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243" w:rsidRDefault="00564243" w:rsidP="00CF3870">
      <w:pPr>
        <w:jc w:val="center"/>
        <w:rPr>
          <w:rFonts w:ascii="Arial" w:hAnsi="Arial" w:cs="Simple Bold Jut Out" w:hint="cs"/>
          <w:b/>
          <w:bCs/>
          <w:sz w:val="36"/>
          <w:szCs w:val="36"/>
          <w:rtl/>
        </w:rPr>
      </w:pPr>
      <w:r>
        <w:rPr>
          <w:rFonts w:ascii="Arial" w:hAnsi="Arial" w:cs="Simple Bold Jut Out" w:hint="cs"/>
          <w:b/>
          <w:bCs/>
          <w:sz w:val="36"/>
          <w:szCs w:val="36"/>
          <w:rtl/>
        </w:rPr>
        <w:t>المحاضرة ال</w:t>
      </w:r>
      <w:r w:rsidR="00CF3870">
        <w:rPr>
          <w:rFonts w:ascii="Arial" w:hAnsi="Arial" w:cs="Simple Bold Jut Out" w:hint="cs"/>
          <w:b/>
          <w:bCs/>
          <w:sz w:val="36"/>
          <w:szCs w:val="36"/>
          <w:rtl/>
        </w:rPr>
        <w:t>سادسة</w:t>
      </w:r>
    </w:p>
    <w:p w:rsidR="00564243" w:rsidRDefault="00564243" w:rsidP="00564243">
      <w:pPr>
        <w:jc w:val="center"/>
        <w:rPr>
          <w:rFonts w:ascii="Arial" w:hAnsi="Arial" w:cs="Simple Bold Jut Out" w:hint="cs"/>
          <w:b/>
          <w:bCs/>
          <w:sz w:val="36"/>
          <w:szCs w:val="36"/>
          <w:rtl/>
        </w:rPr>
      </w:pPr>
    </w:p>
    <w:p w:rsidR="00CF3870" w:rsidRPr="006A321A" w:rsidRDefault="00CF3870" w:rsidP="00CF3870">
      <w:pPr>
        <w:jc w:val="center"/>
        <w:rPr>
          <w:rFonts w:ascii="Arial" w:hAnsi="Arial" w:cs="Arial"/>
          <w:b/>
          <w:bCs/>
          <w:sz w:val="36"/>
          <w:szCs w:val="36"/>
          <w:rtl/>
        </w:rPr>
      </w:pPr>
      <w:r w:rsidRPr="006A321A">
        <w:rPr>
          <w:rFonts w:ascii="Arial" w:hAnsi="Arial" w:cs="Arial" w:hint="cs"/>
          <w:b/>
          <w:bCs/>
          <w:sz w:val="36"/>
          <w:szCs w:val="36"/>
          <w:rtl/>
        </w:rPr>
        <w:t>المطلب الثالث</w:t>
      </w:r>
    </w:p>
    <w:p w:rsidR="00CF3870" w:rsidRPr="006A321A" w:rsidRDefault="00CF3870" w:rsidP="00CF3870">
      <w:pPr>
        <w:jc w:val="center"/>
        <w:rPr>
          <w:rFonts w:ascii="Arial" w:hAnsi="Arial" w:cs="Arial"/>
          <w:b/>
          <w:bCs/>
          <w:sz w:val="36"/>
          <w:szCs w:val="36"/>
          <w:rtl/>
        </w:rPr>
      </w:pPr>
      <w:r w:rsidRPr="006A321A">
        <w:rPr>
          <w:rFonts w:ascii="Arial" w:hAnsi="Arial" w:cs="Arial" w:hint="cs"/>
          <w:b/>
          <w:bCs/>
          <w:sz w:val="36"/>
          <w:szCs w:val="36"/>
          <w:rtl/>
        </w:rPr>
        <w:t>مرحلة الإنسانية</w:t>
      </w:r>
    </w:p>
    <w:p w:rsidR="00CF3870" w:rsidRPr="00A717AA" w:rsidRDefault="00CF3870" w:rsidP="00CF3870">
      <w:pPr>
        <w:jc w:val="center"/>
        <w:rPr>
          <w:rFonts w:ascii="Arial" w:hAnsi="Arial" w:cs="Arial"/>
          <w:b/>
          <w:bCs/>
          <w:sz w:val="36"/>
          <w:szCs w:val="36"/>
          <w:rtl/>
        </w:rPr>
      </w:pPr>
    </w:p>
    <w:p w:rsidR="00CF3870" w:rsidRPr="003B27B5" w:rsidRDefault="00CF3870" w:rsidP="00CF3870">
      <w:pPr>
        <w:jc w:val="lowKashida"/>
        <w:rPr>
          <w:rFonts w:ascii="Arial" w:hAnsi="Arial" w:cs="Arial"/>
          <w:sz w:val="28"/>
          <w:szCs w:val="28"/>
          <w:rtl/>
        </w:rPr>
      </w:pPr>
      <w:r w:rsidRPr="003B27B5">
        <w:rPr>
          <w:rFonts w:ascii="Arial" w:hAnsi="Arial" w:cs="Arial"/>
          <w:sz w:val="28"/>
          <w:szCs w:val="28"/>
          <w:rtl/>
        </w:rPr>
        <w:t xml:space="preserve">بعد الثورة الفرنسية بدأت الأفكار الداعية إلى احترام حقوق الأفراد وحرياتهم </w:t>
      </w:r>
      <w:proofErr w:type="spellStart"/>
      <w:r w:rsidRPr="003B27B5">
        <w:rPr>
          <w:rFonts w:ascii="Arial" w:hAnsi="Arial" w:cs="Arial"/>
          <w:sz w:val="28"/>
          <w:szCs w:val="28"/>
          <w:rtl/>
        </w:rPr>
        <w:t>تظهر</w:t>
      </w:r>
      <w:r>
        <w:rPr>
          <w:rFonts w:ascii="Arial" w:hAnsi="Arial" w:cs="Arial" w:hint="cs"/>
          <w:sz w:val="28"/>
          <w:szCs w:val="28"/>
          <w:rtl/>
        </w:rPr>
        <w:t>وتبرز</w:t>
      </w:r>
      <w:proofErr w:type="spellEnd"/>
      <w:r>
        <w:rPr>
          <w:rFonts w:ascii="Arial" w:hAnsi="Arial" w:cs="Arial" w:hint="cs"/>
          <w:sz w:val="28"/>
          <w:szCs w:val="28"/>
          <w:rtl/>
        </w:rPr>
        <w:t xml:space="preserve"> بشكل كبير وملفت للنظر</w:t>
      </w:r>
      <w:r w:rsidRPr="003B27B5">
        <w:rPr>
          <w:rFonts w:ascii="Arial" w:hAnsi="Arial" w:cs="Arial" w:hint="cs"/>
          <w:sz w:val="28"/>
          <w:szCs w:val="28"/>
          <w:rtl/>
        </w:rPr>
        <w:t>،</w:t>
      </w:r>
      <w:r w:rsidRPr="003B27B5">
        <w:rPr>
          <w:rFonts w:ascii="Arial" w:hAnsi="Arial" w:cs="Arial"/>
          <w:sz w:val="28"/>
          <w:szCs w:val="28"/>
          <w:rtl/>
        </w:rPr>
        <w:t xml:space="preserve"> فم</w:t>
      </w:r>
      <w:r w:rsidRPr="003B27B5">
        <w:rPr>
          <w:rFonts w:ascii="Arial" w:hAnsi="Arial" w:cs="Arial" w:hint="cs"/>
          <w:sz w:val="28"/>
          <w:szCs w:val="28"/>
          <w:rtl/>
        </w:rPr>
        <w:t>ُ</w:t>
      </w:r>
      <w:r w:rsidRPr="003B27B5">
        <w:rPr>
          <w:rFonts w:ascii="Arial" w:hAnsi="Arial" w:cs="Arial"/>
          <w:sz w:val="28"/>
          <w:szCs w:val="28"/>
          <w:rtl/>
        </w:rPr>
        <w:t>نع التعذيب واست</w:t>
      </w:r>
      <w:r w:rsidRPr="003B27B5">
        <w:rPr>
          <w:rFonts w:ascii="Arial" w:hAnsi="Arial" w:cs="Arial" w:hint="cs"/>
          <w:sz w:val="28"/>
          <w:szCs w:val="28"/>
          <w:rtl/>
        </w:rPr>
        <w:t>ُ</w:t>
      </w:r>
      <w:r w:rsidRPr="003B27B5">
        <w:rPr>
          <w:rFonts w:ascii="Arial" w:hAnsi="Arial" w:cs="Arial"/>
          <w:sz w:val="28"/>
          <w:szCs w:val="28"/>
          <w:rtl/>
        </w:rPr>
        <w:t>بعدت الإجراءات البدائية من التحقيق</w:t>
      </w:r>
      <w:r w:rsidRPr="003B27B5">
        <w:rPr>
          <w:rFonts w:ascii="Arial" w:hAnsi="Arial" w:cs="Arial" w:hint="cs"/>
          <w:sz w:val="28"/>
          <w:szCs w:val="28"/>
          <w:rtl/>
        </w:rPr>
        <w:t>،</w:t>
      </w:r>
      <w:r w:rsidRPr="003B27B5">
        <w:rPr>
          <w:rFonts w:ascii="Arial" w:hAnsi="Arial" w:cs="Arial"/>
          <w:sz w:val="28"/>
          <w:szCs w:val="28"/>
          <w:rtl/>
        </w:rPr>
        <w:t xml:space="preserve"> وتم تحديد الإجراءات واجبة الإتباع عند إجراء التحقيق مع المتهم , والتأكيد على مبادئ قانونية عديدة </w:t>
      </w:r>
      <w:r w:rsidRPr="003B27B5">
        <w:rPr>
          <w:rFonts w:ascii="Arial" w:hAnsi="Arial" w:cs="Arial" w:hint="cs"/>
          <w:sz w:val="28"/>
          <w:szCs w:val="28"/>
          <w:rtl/>
        </w:rPr>
        <w:t xml:space="preserve">، </w:t>
      </w:r>
      <w:r w:rsidRPr="003B27B5">
        <w:rPr>
          <w:rFonts w:ascii="Arial" w:hAnsi="Arial" w:cs="Arial"/>
          <w:sz w:val="28"/>
          <w:szCs w:val="28"/>
          <w:rtl/>
        </w:rPr>
        <w:t>منها المتهم بريء حتى تثبت إدانته في محاكمة عادلة</w:t>
      </w:r>
      <w:r w:rsidRPr="003B27B5">
        <w:rPr>
          <w:rFonts w:ascii="Arial" w:hAnsi="Arial" w:cs="Arial" w:hint="cs"/>
          <w:sz w:val="28"/>
          <w:szCs w:val="28"/>
          <w:rtl/>
        </w:rPr>
        <w:t>،</w:t>
      </w:r>
      <w:r w:rsidRPr="003B27B5">
        <w:rPr>
          <w:rFonts w:ascii="Arial" w:hAnsi="Arial" w:cs="Arial"/>
          <w:sz w:val="28"/>
          <w:szCs w:val="28"/>
          <w:rtl/>
        </w:rPr>
        <w:t xml:space="preserve"> كما أكد على علنية المحاكمات</w:t>
      </w:r>
      <w:r w:rsidRPr="003B27B5">
        <w:rPr>
          <w:rFonts w:ascii="Arial" w:hAnsi="Arial" w:cs="Arial" w:hint="cs"/>
          <w:sz w:val="28"/>
          <w:szCs w:val="28"/>
          <w:rtl/>
        </w:rPr>
        <w:t>،</w:t>
      </w:r>
      <w:r w:rsidRPr="003B27B5">
        <w:rPr>
          <w:rFonts w:ascii="Arial" w:hAnsi="Arial" w:cs="Arial"/>
          <w:sz w:val="28"/>
          <w:szCs w:val="28"/>
          <w:rtl/>
        </w:rPr>
        <w:t xml:space="preserve"> وعدم جواز تنفيذ أحكام الإعدام إلا بعد اكتساب الحكم الدرجة القطعية</w:t>
      </w:r>
      <w:r w:rsidRPr="003B27B5">
        <w:rPr>
          <w:rFonts w:ascii="Arial" w:hAnsi="Arial" w:cs="Arial" w:hint="cs"/>
          <w:sz w:val="28"/>
          <w:szCs w:val="28"/>
          <w:rtl/>
        </w:rPr>
        <w:t>،</w:t>
      </w:r>
      <w:r w:rsidRPr="003B27B5">
        <w:rPr>
          <w:rFonts w:ascii="Arial" w:hAnsi="Arial" w:cs="Arial"/>
          <w:sz w:val="28"/>
          <w:szCs w:val="28"/>
          <w:rtl/>
        </w:rPr>
        <w:t xml:space="preserve"> ورسم طرق الطعن </w:t>
      </w:r>
      <w:r w:rsidRPr="003B27B5">
        <w:rPr>
          <w:rFonts w:ascii="Arial" w:hAnsi="Arial" w:cs="Arial" w:hint="cs"/>
          <w:sz w:val="28"/>
          <w:szCs w:val="28"/>
          <w:rtl/>
        </w:rPr>
        <w:t>بالأحكام،</w:t>
      </w:r>
      <w:r>
        <w:rPr>
          <w:rFonts w:ascii="Arial" w:hAnsi="Arial" w:cs="Arial" w:hint="cs"/>
          <w:sz w:val="28"/>
          <w:szCs w:val="28"/>
          <w:rtl/>
        </w:rPr>
        <w:t xml:space="preserve"> </w:t>
      </w:r>
      <w:r w:rsidRPr="003B27B5">
        <w:rPr>
          <w:rFonts w:ascii="Arial" w:hAnsi="Arial" w:cs="Arial" w:hint="cs"/>
          <w:sz w:val="28"/>
          <w:szCs w:val="28"/>
          <w:rtl/>
        </w:rPr>
        <w:t>كما حددت السلطات المختصة باتخاذ الإجراءات القانونية</w:t>
      </w:r>
      <w:r>
        <w:rPr>
          <w:rFonts w:ascii="Arial" w:hAnsi="Arial" w:cs="Arial" w:hint="cs"/>
          <w:sz w:val="28"/>
          <w:szCs w:val="28"/>
          <w:rtl/>
        </w:rPr>
        <w:t xml:space="preserve"> (8)</w:t>
      </w:r>
      <w:r w:rsidRPr="003B27B5">
        <w:rPr>
          <w:rFonts w:ascii="Arial" w:hAnsi="Arial" w:cs="Arial" w:hint="cs"/>
          <w:sz w:val="28"/>
          <w:szCs w:val="28"/>
          <w:rtl/>
        </w:rPr>
        <w:t>.</w:t>
      </w:r>
    </w:p>
    <w:p w:rsidR="00CF3870" w:rsidRPr="003B27B5" w:rsidRDefault="00CF3870" w:rsidP="00CF3870">
      <w:pPr>
        <w:jc w:val="lowKashida"/>
        <w:rPr>
          <w:rFonts w:ascii="Arial" w:hAnsi="Arial" w:cs="Arial"/>
          <w:sz w:val="28"/>
          <w:szCs w:val="28"/>
          <w:rtl/>
        </w:rPr>
      </w:pPr>
      <w:r w:rsidRPr="003B27B5">
        <w:rPr>
          <w:rFonts w:ascii="Arial" w:hAnsi="Arial" w:cs="Arial"/>
          <w:sz w:val="28"/>
          <w:szCs w:val="28"/>
          <w:rtl/>
        </w:rPr>
        <w:t xml:space="preserve"> </w:t>
      </w:r>
    </w:p>
    <w:p w:rsidR="00CF3870" w:rsidRPr="003B27B5" w:rsidRDefault="00CF3870" w:rsidP="00CF3870">
      <w:pPr>
        <w:jc w:val="lowKashida"/>
        <w:rPr>
          <w:rFonts w:ascii="Arial" w:hAnsi="Arial" w:cs="Arial"/>
          <w:sz w:val="28"/>
          <w:szCs w:val="28"/>
          <w:rtl/>
        </w:rPr>
      </w:pPr>
      <w:r w:rsidRPr="003B27B5">
        <w:rPr>
          <w:rFonts w:ascii="Arial" w:hAnsi="Arial" w:cs="Arial"/>
          <w:sz w:val="28"/>
          <w:szCs w:val="28"/>
          <w:rtl/>
        </w:rPr>
        <w:t>ثم تطور الأمر إلى دراسة مشكلة الإجرام ومعرفة العوامل المسببة لها وتم الاهتمام بالسجون كونها وسيلة إصلاح وتهذيب فعملت السلطات المختصة على توفير كافة المستلزمات للسجين والمحكوم عليه وخصصت سجون خاصة بالأحداث وأخرى للبالغين كما فصلت بين سجون النساء والرجال</w:t>
      </w:r>
      <w:r>
        <w:rPr>
          <w:rFonts w:ascii="Arial" w:hAnsi="Arial" w:cs="Arial" w:hint="cs"/>
          <w:sz w:val="28"/>
          <w:szCs w:val="28"/>
          <w:rtl/>
        </w:rPr>
        <w:t xml:space="preserve"> (9)</w:t>
      </w:r>
      <w:r w:rsidRPr="003B27B5">
        <w:rPr>
          <w:rFonts w:ascii="Arial" w:hAnsi="Arial" w:cs="Arial"/>
          <w:sz w:val="28"/>
          <w:szCs w:val="28"/>
          <w:rtl/>
        </w:rPr>
        <w:t>.</w:t>
      </w:r>
    </w:p>
    <w:p w:rsidR="00CF3870" w:rsidRPr="003B27B5" w:rsidRDefault="00CF3870" w:rsidP="00CF3870">
      <w:pPr>
        <w:jc w:val="lowKashida"/>
        <w:rPr>
          <w:rFonts w:ascii="Arial" w:hAnsi="Arial" w:cs="Arial"/>
          <w:sz w:val="28"/>
          <w:szCs w:val="28"/>
          <w:rtl/>
        </w:rPr>
      </w:pPr>
    </w:p>
    <w:p w:rsidR="00CF3870" w:rsidRDefault="00CF3870" w:rsidP="00CF3870">
      <w:pPr>
        <w:jc w:val="lowKashida"/>
        <w:rPr>
          <w:rFonts w:ascii="Arial" w:hAnsi="Arial" w:cs="Arial"/>
          <w:b/>
          <w:bCs/>
          <w:sz w:val="28"/>
          <w:szCs w:val="28"/>
          <w:rtl/>
        </w:rPr>
      </w:pPr>
      <w:r w:rsidRPr="003B27B5">
        <w:rPr>
          <w:rFonts w:ascii="Arial" w:hAnsi="Arial" w:cs="Arial"/>
          <w:sz w:val="28"/>
          <w:szCs w:val="28"/>
          <w:rtl/>
        </w:rPr>
        <w:t xml:space="preserve"> </w:t>
      </w:r>
      <w:r w:rsidRPr="003B27B5">
        <w:rPr>
          <w:rFonts w:ascii="Arial" w:hAnsi="Arial" w:cs="Arial" w:hint="cs"/>
          <w:b/>
          <w:bCs/>
          <w:sz w:val="28"/>
          <w:szCs w:val="28"/>
          <w:rtl/>
        </w:rPr>
        <w:t>و</w:t>
      </w:r>
      <w:r w:rsidRPr="003B27B5">
        <w:rPr>
          <w:rFonts w:ascii="Arial" w:hAnsi="Arial" w:cs="Arial"/>
          <w:b/>
          <w:bCs/>
          <w:sz w:val="28"/>
          <w:szCs w:val="28"/>
          <w:rtl/>
        </w:rPr>
        <w:t xml:space="preserve">نحن </w:t>
      </w:r>
      <w:r w:rsidRPr="003B27B5">
        <w:rPr>
          <w:rFonts w:ascii="Arial" w:hAnsi="Arial" w:cs="Arial" w:hint="cs"/>
          <w:b/>
          <w:bCs/>
          <w:sz w:val="28"/>
          <w:szCs w:val="28"/>
          <w:rtl/>
        </w:rPr>
        <w:t>من</w:t>
      </w:r>
      <w:r>
        <w:rPr>
          <w:rFonts w:ascii="Arial" w:hAnsi="Arial" w:cs="Arial" w:hint="cs"/>
          <w:b/>
          <w:bCs/>
          <w:sz w:val="28"/>
          <w:szCs w:val="28"/>
          <w:rtl/>
        </w:rPr>
        <w:t xml:space="preserve"> الرافضين</w:t>
      </w:r>
      <w:r w:rsidRPr="003B27B5">
        <w:rPr>
          <w:rFonts w:ascii="Arial" w:hAnsi="Arial" w:cs="Arial"/>
          <w:b/>
          <w:bCs/>
          <w:sz w:val="28"/>
          <w:szCs w:val="28"/>
          <w:rtl/>
        </w:rPr>
        <w:t xml:space="preserve"> </w:t>
      </w:r>
      <w:r>
        <w:rPr>
          <w:rFonts w:ascii="Arial" w:hAnsi="Arial" w:cs="Arial" w:hint="cs"/>
          <w:b/>
          <w:bCs/>
          <w:sz w:val="28"/>
          <w:szCs w:val="28"/>
          <w:rtl/>
        </w:rPr>
        <w:t>ل</w:t>
      </w:r>
      <w:r w:rsidRPr="003B27B5">
        <w:rPr>
          <w:rFonts w:ascii="Arial" w:hAnsi="Arial" w:cs="Arial"/>
          <w:b/>
          <w:bCs/>
          <w:sz w:val="28"/>
          <w:szCs w:val="28"/>
          <w:rtl/>
        </w:rPr>
        <w:t xml:space="preserve">ربط مرحلة الإنسانية بالثورة </w:t>
      </w:r>
      <w:proofErr w:type="spellStart"/>
      <w:r w:rsidRPr="003B27B5">
        <w:rPr>
          <w:rFonts w:ascii="Arial" w:hAnsi="Arial" w:cs="Arial"/>
          <w:b/>
          <w:bCs/>
          <w:sz w:val="28"/>
          <w:szCs w:val="28"/>
          <w:rtl/>
        </w:rPr>
        <w:t>الفرنسية،</w:t>
      </w:r>
      <w:r>
        <w:rPr>
          <w:rFonts w:ascii="Arial" w:hAnsi="Arial" w:cs="Arial" w:hint="cs"/>
          <w:b/>
          <w:bCs/>
          <w:sz w:val="28"/>
          <w:szCs w:val="28"/>
          <w:rtl/>
        </w:rPr>
        <w:t>وما</w:t>
      </w:r>
      <w:proofErr w:type="spellEnd"/>
      <w:r>
        <w:rPr>
          <w:rFonts w:ascii="Arial" w:hAnsi="Arial" w:cs="Arial" w:hint="cs"/>
          <w:b/>
          <w:bCs/>
          <w:sz w:val="28"/>
          <w:szCs w:val="28"/>
          <w:rtl/>
        </w:rPr>
        <w:t xml:space="preserve"> جاءت به من افكار</w:t>
      </w:r>
      <w:r w:rsidRPr="003B27B5">
        <w:rPr>
          <w:rFonts w:ascii="Arial" w:hAnsi="Arial" w:cs="Arial" w:hint="cs"/>
          <w:b/>
          <w:bCs/>
          <w:sz w:val="28"/>
          <w:szCs w:val="28"/>
          <w:rtl/>
        </w:rPr>
        <w:t xml:space="preserve"> </w:t>
      </w:r>
      <w:r w:rsidRPr="003B27B5">
        <w:rPr>
          <w:rFonts w:ascii="Arial" w:hAnsi="Arial" w:cs="Arial"/>
          <w:b/>
          <w:bCs/>
          <w:sz w:val="28"/>
          <w:szCs w:val="28"/>
          <w:rtl/>
        </w:rPr>
        <w:t xml:space="preserve">فلا يمكن الأخذ بهذا </w:t>
      </w:r>
      <w:proofErr w:type="spellStart"/>
      <w:r w:rsidRPr="003B27B5">
        <w:rPr>
          <w:rFonts w:ascii="Arial" w:hAnsi="Arial" w:cs="Arial"/>
          <w:b/>
          <w:bCs/>
          <w:sz w:val="28"/>
          <w:szCs w:val="28"/>
          <w:rtl/>
        </w:rPr>
        <w:t>الأمرعلى</w:t>
      </w:r>
      <w:proofErr w:type="spellEnd"/>
      <w:r w:rsidRPr="003B27B5">
        <w:rPr>
          <w:rFonts w:ascii="Arial" w:hAnsi="Arial" w:cs="Arial"/>
          <w:b/>
          <w:bCs/>
          <w:sz w:val="28"/>
          <w:szCs w:val="28"/>
          <w:rtl/>
        </w:rPr>
        <w:t xml:space="preserve"> أطلاقه</w:t>
      </w:r>
      <w:r>
        <w:rPr>
          <w:rFonts w:ascii="Arial" w:hAnsi="Arial" w:cs="Arial" w:hint="cs"/>
          <w:b/>
          <w:bCs/>
          <w:sz w:val="28"/>
          <w:szCs w:val="28"/>
          <w:rtl/>
        </w:rPr>
        <w:t>،</w:t>
      </w:r>
      <w:r w:rsidRPr="003B27B5">
        <w:rPr>
          <w:rFonts w:ascii="Arial" w:hAnsi="Arial" w:cs="Arial"/>
          <w:b/>
          <w:bCs/>
          <w:sz w:val="28"/>
          <w:szCs w:val="28"/>
          <w:rtl/>
        </w:rPr>
        <w:t xml:space="preserve"> والشريعة الإسلامية الغراء ،قد سبقتها بمئات السنين،</w:t>
      </w:r>
      <w:r>
        <w:rPr>
          <w:rFonts w:ascii="Arial" w:hAnsi="Arial" w:cs="Arial" w:hint="cs"/>
          <w:b/>
          <w:bCs/>
          <w:sz w:val="28"/>
          <w:szCs w:val="28"/>
          <w:rtl/>
        </w:rPr>
        <w:t xml:space="preserve"> </w:t>
      </w:r>
      <w:r w:rsidRPr="003B27B5">
        <w:rPr>
          <w:rFonts w:ascii="Arial" w:hAnsi="Arial" w:cs="Arial"/>
          <w:b/>
          <w:bCs/>
          <w:sz w:val="28"/>
          <w:szCs w:val="28"/>
          <w:rtl/>
        </w:rPr>
        <w:t xml:space="preserve">وهي </w:t>
      </w:r>
      <w:r>
        <w:rPr>
          <w:rFonts w:ascii="Arial" w:hAnsi="Arial" w:cs="Arial"/>
          <w:b/>
          <w:bCs/>
          <w:sz w:val="28"/>
          <w:szCs w:val="28"/>
          <w:rtl/>
        </w:rPr>
        <w:t>ال</w:t>
      </w:r>
      <w:r w:rsidRPr="003B27B5">
        <w:rPr>
          <w:rFonts w:ascii="Arial" w:hAnsi="Arial" w:cs="Arial"/>
          <w:b/>
          <w:bCs/>
          <w:sz w:val="28"/>
          <w:szCs w:val="28"/>
          <w:rtl/>
        </w:rPr>
        <w:t>نبع</w:t>
      </w:r>
      <w:r w:rsidRPr="003B27B5">
        <w:rPr>
          <w:rFonts w:ascii="Arial" w:hAnsi="Arial" w:cs="Arial" w:hint="cs"/>
          <w:b/>
          <w:bCs/>
          <w:sz w:val="28"/>
          <w:szCs w:val="28"/>
          <w:rtl/>
        </w:rPr>
        <w:t xml:space="preserve"> الصافي والرافد الأصيل</w:t>
      </w:r>
      <w:r w:rsidRPr="003B27B5">
        <w:rPr>
          <w:rFonts w:ascii="Arial" w:hAnsi="Arial" w:cs="Arial"/>
          <w:b/>
          <w:bCs/>
          <w:sz w:val="28"/>
          <w:szCs w:val="28"/>
          <w:rtl/>
        </w:rPr>
        <w:t xml:space="preserve"> والأساس</w:t>
      </w:r>
      <w:r w:rsidRPr="003B27B5">
        <w:rPr>
          <w:rFonts w:ascii="Arial" w:hAnsi="Arial" w:cs="Arial" w:hint="cs"/>
          <w:b/>
          <w:bCs/>
          <w:sz w:val="28"/>
          <w:szCs w:val="28"/>
          <w:rtl/>
        </w:rPr>
        <w:t xml:space="preserve"> المتين والدقيق</w:t>
      </w:r>
      <w:r w:rsidRPr="003B27B5">
        <w:rPr>
          <w:rFonts w:ascii="Arial" w:hAnsi="Arial" w:cs="Arial"/>
          <w:b/>
          <w:bCs/>
          <w:sz w:val="28"/>
          <w:szCs w:val="28"/>
          <w:rtl/>
        </w:rPr>
        <w:t xml:space="preserve"> للإنسانية ،فالإسلام لم يأت إلا لنشر المبادئ الإنسانية بين بني البشر قاطبة</w:t>
      </w:r>
      <w:r w:rsidRPr="003B27B5">
        <w:rPr>
          <w:rFonts w:ascii="Arial" w:hAnsi="Arial" w:cs="Arial" w:hint="cs"/>
          <w:b/>
          <w:bCs/>
          <w:sz w:val="28"/>
          <w:szCs w:val="28"/>
          <w:rtl/>
        </w:rPr>
        <w:t xml:space="preserve"> بغض النظر عن اللون والجنس والعرق والاصل </w:t>
      </w:r>
      <w:proofErr w:type="spellStart"/>
      <w:r w:rsidRPr="003B27B5">
        <w:rPr>
          <w:rFonts w:ascii="Arial" w:hAnsi="Arial" w:cs="Arial" w:hint="cs"/>
          <w:b/>
          <w:bCs/>
          <w:sz w:val="28"/>
          <w:szCs w:val="28"/>
          <w:rtl/>
        </w:rPr>
        <w:t>والانتماء،فقد</w:t>
      </w:r>
      <w:proofErr w:type="spellEnd"/>
      <w:r w:rsidRPr="003B27B5">
        <w:rPr>
          <w:rFonts w:ascii="Arial" w:hAnsi="Arial" w:cs="Arial" w:hint="cs"/>
          <w:b/>
          <w:bCs/>
          <w:sz w:val="28"/>
          <w:szCs w:val="28"/>
          <w:rtl/>
        </w:rPr>
        <w:t xml:space="preserve"> أكدت الشريعة على الكثير من المبادئ التي تم تبنيها في القوانين الإجرائية </w:t>
      </w:r>
      <w:proofErr w:type="spellStart"/>
      <w:r w:rsidRPr="003B27B5">
        <w:rPr>
          <w:rFonts w:ascii="Arial" w:hAnsi="Arial" w:cs="Arial" w:hint="cs"/>
          <w:b/>
          <w:bCs/>
          <w:sz w:val="28"/>
          <w:szCs w:val="28"/>
          <w:rtl/>
        </w:rPr>
        <w:t>الحديثة،كمبدأ</w:t>
      </w:r>
      <w:proofErr w:type="spellEnd"/>
      <w:r w:rsidRPr="003B27B5">
        <w:rPr>
          <w:rFonts w:ascii="Arial" w:hAnsi="Arial" w:cs="Arial" w:hint="cs"/>
          <w:b/>
          <w:bCs/>
          <w:sz w:val="28"/>
          <w:szCs w:val="28"/>
          <w:rtl/>
        </w:rPr>
        <w:t xml:space="preserve"> </w:t>
      </w:r>
      <w:proofErr w:type="spellStart"/>
      <w:r w:rsidRPr="003B27B5">
        <w:rPr>
          <w:rFonts w:ascii="Arial" w:hAnsi="Arial" w:cs="Arial" w:hint="cs"/>
          <w:b/>
          <w:bCs/>
          <w:sz w:val="28"/>
          <w:szCs w:val="28"/>
          <w:rtl/>
        </w:rPr>
        <w:t>البراءة،أو</w:t>
      </w:r>
      <w:proofErr w:type="spellEnd"/>
      <w:r w:rsidRPr="003B27B5">
        <w:rPr>
          <w:rFonts w:ascii="Arial" w:hAnsi="Arial" w:cs="Arial" w:hint="cs"/>
          <w:b/>
          <w:bCs/>
          <w:sz w:val="28"/>
          <w:szCs w:val="28"/>
          <w:rtl/>
        </w:rPr>
        <w:t xml:space="preserve"> أصل البراءة (المتهم بريء حتى تثبت ادانته)،وشرعية </w:t>
      </w:r>
      <w:proofErr w:type="spellStart"/>
      <w:r w:rsidRPr="003B27B5">
        <w:rPr>
          <w:rFonts w:ascii="Arial" w:hAnsi="Arial" w:cs="Arial" w:hint="cs"/>
          <w:b/>
          <w:bCs/>
          <w:sz w:val="28"/>
          <w:szCs w:val="28"/>
          <w:rtl/>
        </w:rPr>
        <w:t>الدليل،وحق</w:t>
      </w:r>
      <w:proofErr w:type="spellEnd"/>
      <w:r w:rsidRPr="003B27B5">
        <w:rPr>
          <w:rFonts w:ascii="Arial" w:hAnsi="Arial" w:cs="Arial" w:hint="cs"/>
          <w:b/>
          <w:bCs/>
          <w:sz w:val="28"/>
          <w:szCs w:val="28"/>
          <w:rtl/>
        </w:rPr>
        <w:t xml:space="preserve"> </w:t>
      </w:r>
      <w:proofErr w:type="spellStart"/>
      <w:r w:rsidRPr="003B27B5">
        <w:rPr>
          <w:rFonts w:ascii="Arial" w:hAnsi="Arial" w:cs="Arial" w:hint="cs"/>
          <w:b/>
          <w:bCs/>
          <w:sz w:val="28"/>
          <w:szCs w:val="28"/>
          <w:rtl/>
        </w:rPr>
        <w:t>الدفاع،والطعن</w:t>
      </w:r>
      <w:proofErr w:type="spellEnd"/>
      <w:r w:rsidRPr="003B27B5">
        <w:rPr>
          <w:rFonts w:ascii="Arial" w:hAnsi="Arial" w:cs="Arial" w:hint="cs"/>
          <w:b/>
          <w:bCs/>
          <w:sz w:val="28"/>
          <w:szCs w:val="28"/>
          <w:rtl/>
        </w:rPr>
        <w:t xml:space="preserve"> بالأحكام، واللجوء إلى الخبرة،</w:t>
      </w:r>
      <w:r>
        <w:rPr>
          <w:rFonts w:ascii="Arial" w:hAnsi="Arial" w:cs="Arial" w:hint="cs"/>
          <w:b/>
          <w:bCs/>
          <w:sz w:val="28"/>
          <w:szCs w:val="28"/>
          <w:rtl/>
        </w:rPr>
        <w:t xml:space="preserve"> </w:t>
      </w:r>
      <w:r w:rsidRPr="003B27B5">
        <w:rPr>
          <w:rFonts w:ascii="Arial" w:hAnsi="Arial" w:cs="Arial" w:hint="cs"/>
          <w:b/>
          <w:bCs/>
          <w:sz w:val="28"/>
          <w:szCs w:val="28"/>
          <w:rtl/>
        </w:rPr>
        <w:t>وتفريق الشهود،</w:t>
      </w:r>
      <w:r>
        <w:rPr>
          <w:rFonts w:ascii="Arial" w:hAnsi="Arial" w:cs="Arial" w:hint="cs"/>
          <w:b/>
          <w:bCs/>
          <w:sz w:val="28"/>
          <w:szCs w:val="28"/>
          <w:rtl/>
        </w:rPr>
        <w:t xml:space="preserve"> </w:t>
      </w:r>
      <w:r w:rsidRPr="003B27B5">
        <w:rPr>
          <w:rFonts w:ascii="Arial" w:hAnsi="Arial" w:cs="Arial" w:hint="cs"/>
          <w:b/>
          <w:bCs/>
          <w:sz w:val="28"/>
          <w:szCs w:val="28"/>
          <w:rtl/>
        </w:rPr>
        <w:t>وعدم شرعية الاعتراف المنتزع بالإكراه</w:t>
      </w:r>
      <w:r>
        <w:rPr>
          <w:rFonts w:ascii="Arial" w:hAnsi="Arial" w:cs="Arial" w:hint="cs"/>
          <w:b/>
          <w:bCs/>
          <w:sz w:val="28"/>
          <w:szCs w:val="28"/>
          <w:rtl/>
        </w:rPr>
        <w:t xml:space="preserve"> (10)</w:t>
      </w:r>
      <w:r w:rsidRPr="003B27B5">
        <w:rPr>
          <w:rFonts w:ascii="Arial" w:hAnsi="Arial" w:cs="Arial" w:hint="cs"/>
          <w:b/>
          <w:bCs/>
          <w:sz w:val="28"/>
          <w:szCs w:val="28"/>
          <w:rtl/>
        </w:rPr>
        <w:t xml:space="preserve"> ،والاهتمام بالمؤسسة العقابية(السجون)،وخير مثال على ذلك ما شهدته السجون في عهد الإمام علي (عليه السلام)،من اهتمام </w:t>
      </w:r>
      <w:proofErr w:type="spellStart"/>
      <w:r>
        <w:rPr>
          <w:rFonts w:ascii="Arial" w:hAnsi="Arial" w:cs="Arial" w:hint="cs"/>
          <w:b/>
          <w:bCs/>
          <w:sz w:val="28"/>
          <w:szCs w:val="28"/>
          <w:rtl/>
        </w:rPr>
        <w:t>كبير</w:t>
      </w:r>
      <w:r w:rsidRPr="003B27B5">
        <w:rPr>
          <w:rFonts w:ascii="Arial" w:hAnsi="Arial" w:cs="Arial" w:hint="cs"/>
          <w:b/>
          <w:bCs/>
          <w:sz w:val="28"/>
          <w:szCs w:val="28"/>
          <w:rtl/>
        </w:rPr>
        <w:t>من</w:t>
      </w:r>
      <w:proofErr w:type="spellEnd"/>
      <w:r w:rsidRPr="003B27B5">
        <w:rPr>
          <w:rFonts w:ascii="Arial" w:hAnsi="Arial" w:cs="Arial" w:hint="cs"/>
          <w:b/>
          <w:bCs/>
          <w:sz w:val="28"/>
          <w:szCs w:val="28"/>
          <w:rtl/>
        </w:rPr>
        <w:t xml:space="preserve"> حيث البناء والبرامج الإصلاحية</w:t>
      </w:r>
      <w:r>
        <w:rPr>
          <w:rFonts w:ascii="Arial" w:hAnsi="Arial" w:cs="Arial" w:hint="cs"/>
          <w:b/>
          <w:bCs/>
          <w:sz w:val="28"/>
          <w:szCs w:val="28"/>
          <w:rtl/>
        </w:rPr>
        <w:t xml:space="preserve"> (11)</w:t>
      </w:r>
      <w:r w:rsidRPr="003B27B5">
        <w:rPr>
          <w:rFonts w:ascii="Arial" w:hAnsi="Arial" w:cs="Arial" w:hint="cs"/>
          <w:b/>
          <w:bCs/>
          <w:sz w:val="28"/>
          <w:szCs w:val="28"/>
          <w:rtl/>
        </w:rPr>
        <w:t>.</w:t>
      </w:r>
    </w:p>
    <w:p w:rsidR="00CF3870" w:rsidRPr="003B27B5" w:rsidRDefault="00CF3870" w:rsidP="00CF3870">
      <w:pPr>
        <w:jc w:val="lowKashida"/>
        <w:rPr>
          <w:rFonts w:ascii="Arial" w:hAnsi="Arial" w:cs="Arial"/>
          <w:b/>
          <w:bCs/>
          <w:sz w:val="28"/>
          <w:szCs w:val="28"/>
          <w:rtl/>
        </w:rPr>
      </w:pPr>
      <w:r>
        <w:rPr>
          <w:rFonts w:ascii="Arial" w:hAnsi="Arial" w:cs="Arial" w:hint="cs"/>
          <w:b/>
          <w:bCs/>
          <w:sz w:val="28"/>
          <w:szCs w:val="28"/>
          <w:rtl/>
        </w:rPr>
        <w:t xml:space="preserve"> </w:t>
      </w:r>
      <w:r w:rsidRPr="003B27B5">
        <w:rPr>
          <w:rFonts w:ascii="Arial" w:hAnsi="Arial" w:cs="Arial" w:hint="cs"/>
          <w:b/>
          <w:bCs/>
          <w:sz w:val="28"/>
          <w:szCs w:val="28"/>
          <w:rtl/>
        </w:rPr>
        <w:t>وكذلك الاهتمام بالسلطة القضائية من حيث توافر مجموعة من الشروط فيمن يتولاها ،لأهميتها وخطورتها فهي تتعلق  بحماية الحقوق والحريات،</w:t>
      </w:r>
      <w:r>
        <w:rPr>
          <w:rFonts w:ascii="Arial" w:hAnsi="Arial" w:cs="Arial" w:hint="cs"/>
          <w:b/>
          <w:bCs/>
          <w:sz w:val="28"/>
          <w:szCs w:val="28"/>
          <w:rtl/>
        </w:rPr>
        <w:t xml:space="preserve"> </w:t>
      </w:r>
      <w:r w:rsidRPr="003B27B5">
        <w:rPr>
          <w:rFonts w:ascii="Arial" w:hAnsi="Arial" w:cs="Arial" w:hint="cs"/>
          <w:b/>
          <w:bCs/>
          <w:sz w:val="28"/>
          <w:szCs w:val="28"/>
          <w:rtl/>
        </w:rPr>
        <w:t>وكذلك رعايتهم مادياً ومعنوياً من خلال أعلى الرواتب والأجور،</w:t>
      </w:r>
      <w:r>
        <w:rPr>
          <w:rFonts w:ascii="Arial" w:hAnsi="Arial" w:cs="Arial" w:hint="cs"/>
          <w:b/>
          <w:bCs/>
          <w:sz w:val="28"/>
          <w:szCs w:val="28"/>
          <w:rtl/>
        </w:rPr>
        <w:t xml:space="preserve"> </w:t>
      </w:r>
      <w:r w:rsidRPr="003B27B5">
        <w:rPr>
          <w:rFonts w:ascii="Arial" w:hAnsi="Arial" w:cs="Arial" w:hint="cs"/>
          <w:b/>
          <w:bCs/>
          <w:sz w:val="28"/>
          <w:szCs w:val="28"/>
          <w:rtl/>
        </w:rPr>
        <w:t>لتحصينهم من المؤثرات مهما كان نوعها،</w:t>
      </w:r>
      <w:r>
        <w:rPr>
          <w:rFonts w:ascii="Arial" w:hAnsi="Arial" w:cs="Arial" w:hint="cs"/>
          <w:b/>
          <w:bCs/>
          <w:sz w:val="28"/>
          <w:szCs w:val="28"/>
          <w:rtl/>
        </w:rPr>
        <w:t xml:space="preserve"> </w:t>
      </w:r>
      <w:r w:rsidRPr="003B27B5">
        <w:rPr>
          <w:rFonts w:ascii="Arial" w:hAnsi="Arial" w:cs="Arial" w:hint="cs"/>
          <w:b/>
          <w:bCs/>
          <w:sz w:val="28"/>
          <w:szCs w:val="28"/>
          <w:rtl/>
        </w:rPr>
        <w:t>وكفالة المستوى ألمعاشي اللائق بهم</w:t>
      </w:r>
      <w:r>
        <w:rPr>
          <w:rFonts w:ascii="Arial" w:hAnsi="Arial" w:cs="Arial" w:hint="cs"/>
          <w:b/>
          <w:bCs/>
          <w:sz w:val="28"/>
          <w:szCs w:val="28"/>
          <w:rtl/>
        </w:rPr>
        <w:t xml:space="preserve"> (12)</w:t>
      </w:r>
      <w:r w:rsidRPr="003B27B5">
        <w:rPr>
          <w:rFonts w:ascii="Arial" w:hAnsi="Arial" w:cs="Arial" w:hint="cs"/>
          <w:b/>
          <w:bCs/>
          <w:sz w:val="28"/>
          <w:szCs w:val="28"/>
          <w:rtl/>
        </w:rPr>
        <w:t>.</w:t>
      </w:r>
    </w:p>
    <w:p w:rsidR="00CF3870" w:rsidRPr="003B27B5" w:rsidRDefault="00CF3870" w:rsidP="00CF3870">
      <w:pPr>
        <w:jc w:val="lowKashida"/>
        <w:rPr>
          <w:rFonts w:ascii="Arial" w:hAnsi="Arial" w:cs="Arial"/>
          <w:b/>
          <w:bCs/>
          <w:sz w:val="28"/>
          <w:szCs w:val="28"/>
          <w:rtl/>
        </w:rPr>
      </w:pPr>
    </w:p>
    <w:p w:rsidR="00CF3870" w:rsidRPr="00B30FA0" w:rsidRDefault="00CF3870" w:rsidP="00CF3870">
      <w:pPr>
        <w:jc w:val="lowKashida"/>
        <w:rPr>
          <w:rFonts w:ascii="Arial" w:hAnsi="Arial" w:cs="Arial"/>
          <w:b/>
          <w:bCs/>
          <w:sz w:val="36"/>
          <w:szCs w:val="36"/>
          <w:rtl/>
        </w:rPr>
      </w:pPr>
    </w:p>
    <w:p w:rsidR="00CF3870" w:rsidRPr="00893857" w:rsidRDefault="00CF3870" w:rsidP="00CF3870">
      <w:pPr>
        <w:jc w:val="lowKashida"/>
        <w:rPr>
          <w:rFonts w:ascii="Arial" w:hAnsi="Arial" w:cs="Arial"/>
          <w:b/>
          <w:bCs/>
          <w:sz w:val="36"/>
          <w:szCs w:val="36"/>
          <w:rtl/>
        </w:rPr>
      </w:pPr>
    </w:p>
    <w:p w:rsidR="00CF3870" w:rsidRPr="00401A63" w:rsidRDefault="00CF3870" w:rsidP="00CF3870">
      <w:pPr>
        <w:jc w:val="center"/>
        <w:rPr>
          <w:rFonts w:ascii="Arial" w:hAnsi="Arial" w:cs="Arial"/>
          <w:b/>
          <w:bCs/>
          <w:sz w:val="36"/>
          <w:szCs w:val="36"/>
          <w:rtl/>
        </w:rPr>
      </w:pPr>
      <w:r w:rsidRPr="00401A63">
        <w:rPr>
          <w:rFonts w:ascii="Arial" w:hAnsi="Arial" w:cs="Arial" w:hint="cs"/>
          <w:b/>
          <w:bCs/>
          <w:sz w:val="36"/>
          <w:szCs w:val="36"/>
          <w:rtl/>
        </w:rPr>
        <w:t>المطلب الرابع</w:t>
      </w:r>
    </w:p>
    <w:p w:rsidR="00CF3870" w:rsidRPr="00401A63" w:rsidRDefault="00CF3870" w:rsidP="00CF3870">
      <w:pPr>
        <w:jc w:val="center"/>
        <w:rPr>
          <w:rFonts w:ascii="Arial" w:hAnsi="Arial" w:cs="Arial"/>
          <w:b/>
          <w:bCs/>
          <w:sz w:val="36"/>
          <w:szCs w:val="36"/>
          <w:rtl/>
        </w:rPr>
      </w:pPr>
      <w:r w:rsidRPr="00401A63">
        <w:rPr>
          <w:rFonts w:ascii="Arial" w:hAnsi="Arial" w:cs="Arial"/>
          <w:b/>
          <w:bCs/>
          <w:sz w:val="36"/>
          <w:szCs w:val="36"/>
          <w:rtl/>
        </w:rPr>
        <w:t>تطور قانون أصول المحاكمات الجزائية العراقي</w:t>
      </w:r>
    </w:p>
    <w:p w:rsidR="00CF3870" w:rsidRPr="008D076F" w:rsidRDefault="00CF3870" w:rsidP="00CF3870">
      <w:pPr>
        <w:jc w:val="center"/>
        <w:rPr>
          <w:rFonts w:ascii="Arial" w:hAnsi="Arial" w:cs="Arial"/>
          <w:b/>
          <w:bCs/>
          <w:color w:val="0000FF"/>
          <w:sz w:val="36"/>
          <w:szCs w:val="36"/>
          <w:rtl/>
        </w:rPr>
      </w:pPr>
    </w:p>
    <w:p w:rsidR="00CF3870" w:rsidRPr="003B27B5" w:rsidRDefault="00CF3870" w:rsidP="00CF3870">
      <w:pPr>
        <w:jc w:val="lowKashida"/>
        <w:rPr>
          <w:rFonts w:ascii="Arial" w:hAnsi="Arial" w:cs="Arial"/>
          <w:sz w:val="28"/>
          <w:szCs w:val="28"/>
          <w:rtl/>
        </w:rPr>
      </w:pPr>
      <w:r w:rsidRPr="003B27B5">
        <w:rPr>
          <w:rFonts w:ascii="Arial" w:hAnsi="Arial" w:cs="Arial"/>
          <w:sz w:val="28"/>
          <w:szCs w:val="28"/>
          <w:rtl/>
        </w:rPr>
        <w:t xml:space="preserve">عندما كان العراق جزء من الدولة الإسلامية كانت أحكام الشريعة الإسلامية هي المطبقة فكان القاضي يمتلك </w:t>
      </w:r>
      <w:r w:rsidRPr="003B27B5">
        <w:rPr>
          <w:rFonts w:ascii="Arial" w:hAnsi="Arial" w:cs="Arial" w:hint="cs"/>
          <w:sz w:val="28"/>
          <w:szCs w:val="28"/>
          <w:rtl/>
        </w:rPr>
        <w:t>ال</w:t>
      </w:r>
      <w:r w:rsidRPr="003B27B5">
        <w:rPr>
          <w:rFonts w:ascii="Arial" w:hAnsi="Arial" w:cs="Arial"/>
          <w:sz w:val="28"/>
          <w:szCs w:val="28"/>
          <w:rtl/>
        </w:rPr>
        <w:t>صلاحية</w:t>
      </w:r>
      <w:r>
        <w:rPr>
          <w:rFonts w:ascii="Arial" w:hAnsi="Arial" w:cs="Arial" w:hint="cs"/>
          <w:sz w:val="28"/>
          <w:szCs w:val="28"/>
          <w:rtl/>
        </w:rPr>
        <w:t xml:space="preserve"> التامة والكاملة</w:t>
      </w:r>
      <w:r w:rsidRPr="003B27B5">
        <w:rPr>
          <w:rFonts w:ascii="Arial" w:hAnsi="Arial" w:cs="Arial"/>
          <w:sz w:val="28"/>
          <w:szCs w:val="28"/>
          <w:rtl/>
        </w:rPr>
        <w:t xml:space="preserve"> باتخاذ كافة الإجراءات المتعلقة بالتحقيق والمحاكمة </w:t>
      </w:r>
      <w:r w:rsidRPr="003B27B5">
        <w:rPr>
          <w:rFonts w:ascii="Arial" w:hAnsi="Arial" w:cs="Arial"/>
          <w:sz w:val="28"/>
          <w:szCs w:val="28"/>
          <w:rtl/>
        </w:rPr>
        <w:lastRenderedPageBreak/>
        <w:t xml:space="preserve">والتي كانت مدمجة في مرحلة واحدة هي </w:t>
      </w:r>
      <w:r>
        <w:rPr>
          <w:rFonts w:ascii="Arial" w:hAnsi="Arial" w:cs="Arial" w:hint="cs"/>
          <w:sz w:val="28"/>
          <w:szCs w:val="28"/>
          <w:rtl/>
        </w:rPr>
        <w:t>الشكوى و</w:t>
      </w:r>
      <w:r w:rsidRPr="003B27B5">
        <w:rPr>
          <w:rFonts w:ascii="Arial" w:hAnsi="Arial" w:cs="Arial"/>
          <w:sz w:val="28"/>
          <w:szCs w:val="28"/>
          <w:rtl/>
        </w:rPr>
        <w:t xml:space="preserve">المحاكمة فكان المشتكي يتوجه مباشرة </w:t>
      </w:r>
      <w:r>
        <w:rPr>
          <w:rFonts w:ascii="Arial" w:hAnsi="Arial" w:cs="Arial" w:hint="cs"/>
          <w:sz w:val="28"/>
          <w:szCs w:val="28"/>
          <w:rtl/>
        </w:rPr>
        <w:t xml:space="preserve">للوالي او صاحب الشرطة </w:t>
      </w:r>
      <w:proofErr w:type="spellStart"/>
      <w:r>
        <w:rPr>
          <w:rFonts w:ascii="Arial" w:hAnsi="Arial" w:cs="Arial" w:hint="cs"/>
          <w:sz w:val="28"/>
          <w:szCs w:val="28"/>
          <w:rtl/>
        </w:rPr>
        <w:t>أوا</w:t>
      </w:r>
      <w:r w:rsidRPr="003B27B5">
        <w:rPr>
          <w:rFonts w:ascii="Arial" w:hAnsi="Arial" w:cs="Arial"/>
          <w:sz w:val="28"/>
          <w:szCs w:val="28"/>
          <w:rtl/>
        </w:rPr>
        <w:t>لقاضي</w:t>
      </w:r>
      <w:proofErr w:type="spellEnd"/>
      <w:r w:rsidRPr="003B27B5">
        <w:rPr>
          <w:rFonts w:ascii="Arial" w:hAnsi="Arial" w:cs="Arial"/>
          <w:sz w:val="28"/>
          <w:szCs w:val="28"/>
          <w:rtl/>
        </w:rPr>
        <w:t xml:space="preserve"> لعرض مظلوميته</w:t>
      </w:r>
      <w:r w:rsidRPr="003B27B5">
        <w:rPr>
          <w:rFonts w:ascii="Arial" w:hAnsi="Arial" w:cs="Arial" w:hint="cs"/>
          <w:sz w:val="28"/>
          <w:szCs w:val="28"/>
          <w:rtl/>
        </w:rPr>
        <w:t xml:space="preserve"> وشكواه أو دعواه</w:t>
      </w:r>
      <w:r>
        <w:rPr>
          <w:rFonts w:ascii="Arial" w:hAnsi="Arial" w:cs="Arial" w:hint="cs"/>
          <w:sz w:val="28"/>
          <w:szCs w:val="28"/>
          <w:rtl/>
        </w:rPr>
        <w:t xml:space="preserve"> (13)</w:t>
      </w:r>
      <w:r w:rsidRPr="003B27B5">
        <w:rPr>
          <w:rFonts w:ascii="Arial" w:hAnsi="Arial" w:cs="Arial" w:hint="cs"/>
          <w:sz w:val="28"/>
          <w:szCs w:val="28"/>
          <w:rtl/>
        </w:rPr>
        <w:t xml:space="preserve"> ،وكان يتولى مهام القضاء أول الأمر الرسول الأكرم صلى الله عليه واله وسلم بنفسه ،أو بتوليته بعض الصحابة لهذا الأمر</w:t>
      </w:r>
      <w:r>
        <w:rPr>
          <w:rFonts w:ascii="Arial" w:hAnsi="Arial" w:cs="Arial" w:hint="cs"/>
          <w:sz w:val="28"/>
          <w:szCs w:val="28"/>
          <w:rtl/>
        </w:rPr>
        <w:t>(14)</w:t>
      </w:r>
      <w:r w:rsidRPr="003B27B5">
        <w:rPr>
          <w:rFonts w:ascii="Arial" w:hAnsi="Arial" w:cs="Arial" w:hint="cs"/>
          <w:sz w:val="28"/>
          <w:szCs w:val="28"/>
          <w:rtl/>
        </w:rPr>
        <w:t>،</w:t>
      </w:r>
      <w:r>
        <w:rPr>
          <w:rFonts w:ascii="Arial" w:hAnsi="Arial" w:cs="Arial" w:hint="cs"/>
          <w:sz w:val="28"/>
          <w:szCs w:val="28"/>
          <w:rtl/>
        </w:rPr>
        <w:t xml:space="preserve"> </w:t>
      </w:r>
      <w:r w:rsidRPr="003B27B5">
        <w:rPr>
          <w:rFonts w:ascii="Arial" w:hAnsi="Arial" w:cs="Arial" w:hint="cs"/>
          <w:sz w:val="28"/>
          <w:szCs w:val="28"/>
          <w:rtl/>
        </w:rPr>
        <w:t xml:space="preserve">وكان الجلوس للقضاء في المسجد ،كونه مكاناً عاماً ،وعملاً بمبدأ العلانية، أوفي مكان مخصص منه،،كما فعل الإمام علي (عليه السلام) في مسجد الكوفة - </w:t>
      </w:r>
      <w:r w:rsidRPr="003B27B5">
        <w:rPr>
          <w:rFonts w:ascii="Arial" w:hAnsi="Arial" w:cs="Arial"/>
          <w:sz w:val="28"/>
          <w:szCs w:val="28"/>
          <w:rtl/>
        </w:rPr>
        <w:t>دكة القضاء</w:t>
      </w:r>
      <w:r>
        <w:rPr>
          <w:rFonts w:ascii="Arial" w:hAnsi="Arial" w:cs="Arial" w:hint="cs"/>
          <w:sz w:val="28"/>
          <w:szCs w:val="28"/>
          <w:rtl/>
        </w:rPr>
        <w:t>، وبصورة علنية ومتاحة للجميع (15).</w:t>
      </w:r>
    </w:p>
    <w:p w:rsidR="00CF3870" w:rsidRPr="003B27B5" w:rsidRDefault="00CF3870" w:rsidP="00CF3870">
      <w:pPr>
        <w:jc w:val="lowKashida"/>
        <w:rPr>
          <w:rFonts w:ascii="Arial" w:hAnsi="Arial" w:cs="Arial"/>
          <w:sz w:val="28"/>
          <w:szCs w:val="28"/>
          <w:rtl/>
        </w:rPr>
      </w:pPr>
    </w:p>
    <w:p w:rsidR="00CF3870" w:rsidRDefault="00CF3870" w:rsidP="00CF3870">
      <w:pPr>
        <w:jc w:val="lowKashida"/>
        <w:rPr>
          <w:rFonts w:ascii="Arial" w:hAnsi="Arial" w:cs="Arial"/>
          <w:sz w:val="28"/>
          <w:szCs w:val="28"/>
          <w:rtl/>
        </w:rPr>
      </w:pPr>
      <w:r w:rsidRPr="003B27B5">
        <w:rPr>
          <w:rFonts w:ascii="Arial" w:hAnsi="Arial" w:cs="Arial"/>
          <w:sz w:val="28"/>
          <w:szCs w:val="28"/>
          <w:rtl/>
        </w:rPr>
        <w:t xml:space="preserve"> وكانت هناك العديد من المبادئ</w:t>
      </w:r>
      <w:r w:rsidRPr="003B27B5">
        <w:rPr>
          <w:rFonts w:ascii="Arial" w:hAnsi="Arial" w:cs="Arial" w:hint="cs"/>
          <w:sz w:val="28"/>
          <w:szCs w:val="28"/>
          <w:rtl/>
        </w:rPr>
        <w:t xml:space="preserve"> القانونية والقضائية</w:t>
      </w:r>
      <w:r w:rsidRPr="003B27B5">
        <w:rPr>
          <w:rFonts w:ascii="Arial" w:hAnsi="Arial" w:cs="Arial"/>
          <w:sz w:val="28"/>
          <w:szCs w:val="28"/>
          <w:rtl/>
        </w:rPr>
        <w:t xml:space="preserve"> المطبقة</w:t>
      </w:r>
      <w:r w:rsidRPr="003B27B5">
        <w:rPr>
          <w:rFonts w:ascii="Arial" w:hAnsi="Arial" w:cs="Arial" w:hint="cs"/>
          <w:sz w:val="28"/>
          <w:szCs w:val="28"/>
          <w:rtl/>
        </w:rPr>
        <w:t xml:space="preserve"> في الدعوى،</w:t>
      </w:r>
      <w:r>
        <w:rPr>
          <w:rFonts w:ascii="Arial" w:hAnsi="Arial" w:cs="Arial" w:hint="cs"/>
          <w:sz w:val="28"/>
          <w:szCs w:val="28"/>
          <w:rtl/>
        </w:rPr>
        <w:t xml:space="preserve"> </w:t>
      </w:r>
      <w:r w:rsidRPr="003B27B5">
        <w:rPr>
          <w:rFonts w:ascii="Arial" w:hAnsi="Arial" w:cs="Arial" w:hint="cs"/>
          <w:sz w:val="28"/>
          <w:szCs w:val="28"/>
          <w:rtl/>
        </w:rPr>
        <w:t>التي كانت تتصف بالازدواجية أحياناً،</w:t>
      </w:r>
      <w:r>
        <w:rPr>
          <w:rFonts w:ascii="Arial" w:hAnsi="Arial" w:cs="Arial" w:hint="cs"/>
          <w:sz w:val="28"/>
          <w:szCs w:val="28"/>
          <w:rtl/>
        </w:rPr>
        <w:t xml:space="preserve"> </w:t>
      </w:r>
      <w:r w:rsidRPr="003B27B5">
        <w:rPr>
          <w:rFonts w:ascii="Arial" w:hAnsi="Arial" w:cs="Arial" w:hint="cs"/>
          <w:sz w:val="28"/>
          <w:szCs w:val="28"/>
          <w:rtl/>
        </w:rPr>
        <w:t>ك</w:t>
      </w:r>
      <w:r>
        <w:rPr>
          <w:rFonts w:ascii="Arial" w:hAnsi="Arial" w:cs="Arial" w:hint="cs"/>
          <w:sz w:val="28"/>
          <w:szCs w:val="28"/>
          <w:rtl/>
        </w:rPr>
        <w:t>ـ (</w:t>
      </w:r>
      <w:r w:rsidRPr="003B27B5">
        <w:rPr>
          <w:rFonts w:ascii="Arial" w:hAnsi="Arial" w:cs="Arial" w:hint="cs"/>
          <w:sz w:val="28"/>
          <w:szCs w:val="28"/>
          <w:rtl/>
        </w:rPr>
        <w:t>دعوى مدنية وجزائية</w:t>
      </w:r>
      <w:r>
        <w:rPr>
          <w:rFonts w:ascii="Arial" w:hAnsi="Arial" w:cs="Arial" w:hint="cs"/>
          <w:sz w:val="28"/>
          <w:szCs w:val="28"/>
          <w:rtl/>
        </w:rPr>
        <w:t>) أو(مدنية جزائية) أو(جزائية ادارية)</w:t>
      </w:r>
      <w:r w:rsidRPr="003B27B5">
        <w:rPr>
          <w:rFonts w:ascii="Arial" w:hAnsi="Arial" w:cs="Arial" w:hint="cs"/>
          <w:sz w:val="28"/>
          <w:szCs w:val="28"/>
          <w:rtl/>
        </w:rPr>
        <w:t>أو منفردة كدعو</w:t>
      </w:r>
      <w:r>
        <w:rPr>
          <w:rFonts w:ascii="Arial" w:hAnsi="Arial" w:cs="Arial" w:hint="cs"/>
          <w:sz w:val="28"/>
          <w:szCs w:val="28"/>
          <w:rtl/>
        </w:rPr>
        <w:t>ى جزائية حيناً ومدنية حيناً آخر أو ادارية في حين ثالث ومن أهم هذه المبادئ(16) ما يأت</w:t>
      </w:r>
      <w:r>
        <w:rPr>
          <w:rFonts w:ascii="Arial" w:hAnsi="Arial" w:cs="Arial" w:hint="eastAsia"/>
          <w:sz w:val="28"/>
          <w:szCs w:val="28"/>
          <w:rtl/>
        </w:rPr>
        <w:t>ي</w:t>
      </w:r>
      <w:r>
        <w:rPr>
          <w:rFonts w:ascii="Arial" w:hAnsi="Arial" w:cs="Arial" w:hint="cs"/>
          <w:sz w:val="28"/>
          <w:szCs w:val="28"/>
          <w:rtl/>
        </w:rPr>
        <w:t xml:space="preserve"> </w:t>
      </w:r>
      <w:r w:rsidRPr="003B27B5">
        <w:rPr>
          <w:rFonts w:ascii="Arial" w:hAnsi="Arial" w:cs="Arial" w:hint="cs"/>
          <w:sz w:val="28"/>
          <w:szCs w:val="28"/>
          <w:rtl/>
        </w:rPr>
        <w:t>:-</w:t>
      </w:r>
    </w:p>
    <w:p w:rsidR="00CF3870" w:rsidRPr="003B27B5" w:rsidRDefault="00CF3870" w:rsidP="00CF3870">
      <w:pPr>
        <w:jc w:val="lowKashida"/>
        <w:rPr>
          <w:rFonts w:ascii="Arial" w:hAnsi="Arial" w:cs="Arial"/>
          <w:sz w:val="28"/>
          <w:szCs w:val="28"/>
          <w:rtl/>
        </w:rPr>
      </w:pPr>
    </w:p>
    <w:p w:rsidR="00CF3870" w:rsidRPr="003B27B5" w:rsidRDefault="00CF3870" w:rsidP="00CF3870">
      <w:pPr>
        <w:numPr>
          <w:ilvl w:val="0"/>
          <w:numId w:val="1"/>
        </w:numPr>
        <w:jc w:val="lowKashida"/>
        <w:rPr>
          <w:rFonts w:ascii="Arial" w:hAnsi="Arial" w:cs="Arial"/>
          <w:b/>
          <w:bCs/>
          <w:sz w:val="28"/>
          <w:szCs w:val="28"/>
          <w:rtl/>
        </w:rPr>
      </w:pPr>
      <w:r w:rsidRPr="003B27B5">
        <w:rPr>
          <w:rFonts w:ascii="Arial" w:hAnsi="Arial" w:cs="Arial"/>
          <w:b/>
          <w:bCs/>
          <w:sz w:val="28"/>
          <w:szCs w:val="28"/>
          <w:rtl/>
        </w:rPr>
        <w:t xml:space="preserve">حق المتهم في الدفاع عن نفسه </w:t>
      </w:r>
      <w:r w:rsidRPr="003B27B5">
        <w:rPr>
          <w:rFonts w:ascii="Arial" w:hAnsi="Arial" w:cs="Arial" w:hint="cs"/>
          <w:b/>
          <w:bCs/>
          <w:sz w:val="28"/>
          <w:szCs w:val="28"/>
          <w:rtl/>
        </w:rPr>
        <w:t>.</w:t>
      </w:r>
    </w:p>
    <w:p w:rsidR="00CF3870" w:rsidRPr="003B27B5" w:rsidRDefault="00CF3870" w:rsidP="00CF3870">
      <w:pPr>
        <w:numPr>
          <w:ilvl w:val="0"/>
          <w:numId w:val="1"/>
        </w:numPr>
        <w:jc w:val="lowKashida"/>
        <w:rPr>
          <w:rFonts w:ascii="Arial" w:hAnsi="Arial" w:cs="Arial"/>
          <w:b/>
          <w:bCs/>
          <w:sz w:val="28"/>
          <w:szCs w:val="28"/>
        </w:rPr>
      </w:pPr>
      <w:r w:rsidRPr="003B27B5">
        <w:rPr>
          <w:rFonts w:ascii="Arial" w:hAnsi="Arial" w:cs="Arial"/>
          <w:b/>
          <w:bCs/>
          <w:sz w:val="28"/>
          <w:szCs w:val="28"/>
          <w:rtl/>
        </w:rPr>
        <w:t xml:space="preserve">عدالة المحاكمة </w:t>
      </w:r>
      <w:r w:rsidRPr="003B27B5">
        <w:rPr>
          <w:rFonts w:ascii="Arial" w:hAnsi="Arial" w:cs="Arial" w:hint="cs"/>
          <w:b/>
          <w:bCs/>
          <w:sz w:val="28"/>
          <w:szCs w:val="28"/>
          <w:rtl/>
        </w:rPr>
        <w:t>.</w:t>
      </w:r>
    </w:p>
    <w:p w:rsidR="00CF3870" w:rsidRPr="003B27B5" w:rsidRDefault="00CF3870" w:rsidP="00CF3870">
      <w:pPr>
        <w:numPr>
          <w:ilvl w:val="0"/>
          <w:numId w:val="1"/>
        </w:numPr>
        <w:jc w:val="lowKashida"/>
        <w:rPr>
          <w:rFonts w:ascii="Arial" w:hAnsi="Arial" w:cs="Arial"/>
          <w:b/>
          <w:bCs/>
          <w:sz w:val="28"/>
          <w:szCs w:val="28"/>
        </w:rPr>
      </w:pPr>
      <w:r w:rsidRPr="003B27B5">
        <w:rPr>
          <w:rFonts w:ascii="Arial" w:hAnsi="Arial" w:cs="Arial"/>
          <w:b/>
          <w:bCs/>
          <w:sz w:val="28"/>
          <w:szCs w:val="28"/>
          <w:rtl/>
        </w:rPr>
        <w:t>اتخاذ الإجراءات الخاصة بالتقاضي في مواجهة الخصوم</w:t>
      </w:r>
      <w:r w:rsidRPr="003B27B5">
        <w:rPr>
          <w:rFonts w:ascii="Arial" w:hAnsi="Arial" w:cs="Arial" w:hint="cs"/>
          <w:b/>
          <w:bCs/>
          <w:sz w:val="28"/>
          <w:szCs w:val="28"/>
          <w:rtl/>
        </w:rPr>
        <w:t>.</w:t>
      </w:r>
    </w:p>
    <w:p w:rsidR="00CF3870" w:rsidRPr="003B27B5" w:rsidRDefault="00CF3870" w:rsidP="00CF3870">
      <w:pPr>
        <w:numPr>
          <w:ilvl w:val="0"/>
          <w:numId w:val="1"/>
        </w:numPr>
        <w:jc w:val="lowKashida"/>
        <w:rPr>
          <w:rFonts w:ascii="Arial" w:hAnsi="Arial" w:cs="Arial"/>
          <w:b/>
          <w:bCs/>
          <w:sz w:val="28"/>
          <w:szCs w:val="28"/>
        </w:rPr>
      </w:pPr>
      <w:r w:rsidRPr="003B27B5">
        <w:rPr>
          <w:rFonts w:ascii="Arial" w:hAnsi="Arial" w:cs="Arial"/>
          <w:b/>
          <w:bCs/>
          <w:sz w:val="28"/>
          <w:szCs w:val="28"/>
          <w:rtl/>
        </w:rPr>
        <w:t>عدم جواز اللجوء إلى التعذيب مع المتهم</w:t>
      </w:r>
      <w:r w:rsidRPr="003B27B5">
        <w:rPr>
          <w:rFonts w:ascii="Arial" w:hAnsi="Arial" w:cs="Arial" w:hint="cs"/>
          <w:b/>
          <w:bCs/>
          <w:sz w:val="28"/>
          <w:szCs w:val="28"/>
          <w:rtl/>
        </w:rPr>
        <w:t>.</w:t>
      </w:r>
    </w:p>
    <w:p w:rsidR="00CF3870" w:rsidRPr="003B27B5" w:rsidRDefault="00CF3870" w:rsidP="00CF3870">
      <w:pPr>
        <w:numPr>
          <w:ilvl w:val="0"/>
          <w:numId w:val="1"/>
        </w:numPr>
        <w:rPr>
          <w:rFonts w:ascii="Arial" w:hAnsi="Arial" w:cs="Arial"/>
          <w:b/>
          <w:bCs/>
          <w:sz w:val="28"/>
          <w:szCs w:val="28"/>
        </w:rPr>
      </w:pPr>
      <w:r w:rsidRPr="003B27B5">
        <w:rPr>
          <w:rFonts w:ascii="Arial" w:hAnsi="Arial" w:cs="Arial"/>
          <w:b/>
          <w:bCs/>
          <w:sz w:val="28"/>
          <w:szCs w:val="28"/>
          <w:rtl/>
        </w:rPr>
        <w:t>عدم جواز إجباره على الكلام</w:t>
      </w:r>
      <w:r w:rsidRPr="003B27B5">
        <w:rPr>
          <w:rFonts w:ascii="Arial" w:hAnsi="Arial" w:cs="Arial" w:hint="cs"/>
          <w:b/>
          <w:bCs/>
          <w:sz w:val="28"/>
          <w:szCs w:val="28"/>
          <w:rtl/>
        </w:rPr>
        <w:t>.</w:t>
      </w:r>
      <w:r w:rsidRPr="003B27B5">
        <w:rPr>
          <w:b/>
          <w:bCs/>
          <w:sz w:val="28"/>
          <w:szCs w:val="28"/>
          <w:rtl/>
        </w:rPr>
        <w:t xml:space="preserve"> </w:t>
      </w:r>
    </w:p>
    <w:p w:rsidR="00CF3870" w:rsidRPr="003B27B5" w:rsidRDefault="00CF3870" w:rsidP="00CF3870">
      <w:pPr>
        <w:numPr>
          <w:ilvl w:val="0"/>
          <w:numId w:val="1"/>
        </w:numPr>
        <w:rPr>
          <w:rFonts w:ascii="Arial" w:hAnsi="Arial" w:cs="Arial"/>
          <w:b/>
          <w:bCs/>
          <w:sz w:val="28"/>
          <w:szCs w:val="28"/>
        </w:rPr>
      </w:pPr>
      <w:r w:rsidRPr="003B27B5">
        <w:rPr>
          <w:rFonts w:ascii="Arial" w:hAnsi="Arial" w:cs="Arial" w:hint="cs"/>
          <w:b/>
          <w:bCs/>
          <w:sz w:val="28"/>
          <w:szCs w:val="28"/>
          <w:rtl/>
        </w:rPr>
        <w:t>تحمل تبعات الاعتراف (</w:t>
      </w:r>
      <w:r w:rsidRPr="003B27B5">
        <w:rPr>
          <w:rFonts w:ascii="Arial" w:hAnsi="Arial" w:cs="Arial"/>
          <w:b/>
          <w:bCs/>
          <w:sz w:val="28"/>
          <w:szCs w:val="28"/>
          <w:rtl/>
        </w:rPr>
        <w:t>وعي المقر بالقانون يلزمه التبعات</w:t>
      </w:r>
      <w:r w:rsidRPr="003B27B5">
        <w:rPr>
          <w:rFonts w:ascii="Arial" w:hAnsi="Arial" w:cs="Arial" w:hint="cs"/>
          <w:b/>
          <w:bCs/>
          <w:sz w:val="28"/>
          <w:szCs w:val="28"/>
          <w:rtl/>
        </w:rPr>
        <w:t>)</w:t>
      </w:r>
      <w:r w:rsidRPr="003B27B5">
        <w:rPr>
          <w:rFonts w:ascii="Arial" w:hAnsi="Arial" w:cs="Arial"/>
          <w:b/>
          <w:bCs/>
          <w:sz w:val="28"/>
          <w:szCs w:val="28"/>
          <w:rtl/>
        </w:rPr>
        <w:t>.</w:t>
      </w:r>
    </w:p>
    <w:p w:rsidR="00CF3870" w:rsidRPr="003B27B5" w:rsidRDefault="00CF3870" w:rsidP="00CF3870">
      <w:pPr>
        <w:numPr>
          <w:ilvl w:val="0"/>
          <w:numId w:val="1"/>
        </w:numPr>
        <w:jc w:val="lowKashida"/>
        <w:rPr>
          <w:rFonts w:ascii="Arial" w:hAnsi="Arial" w:cs="Arial"/>
          <w:b/>
          <w:bCs/>
          <w:sz w:val="28"/>
          <w:szCs w:val="28"/>
        </w:rPr>
      </w:pPr>
      <w:r w:rsidRPr="003B27B5">
        <w:rPr>
          <w:rFonts w:ascii="Arial" w:hAnsi="Arial" w:cs="Arial" w:hint="cs"/>
          <w:b/>
          <w:bCs/>
          <w:sz w:val="28"/>
          <w:szCs w:val="28"/>
          <w:rtl/>
        </w:rPr>
        <w:t>تفريق الشهود.</w:t>
      </w:r>
    </w:p>
    <w:p w:rsidR="00CF3870" w:rsidRPr="003B27B5" w:rsidRDefault="00CF3870" w:rsidP="00CF3870">
      <w:pPr>
        <w:numPr>
          <w:ilvl w:val="0"/>
          <w:numId w:val="1"/>
        </w:numPr>
        <w:jc w:val="lowKashida"/>
        <w:rPr>
          <w:rFonts w:ascii="Arial" w:hAnsi="Arial" w:cs="Arial"/>
          <w:b/>
          <w:bCs/>
          <w:sz w:val="28"/>
          <w:szCs w:val="28"/>
        </w:rPr>
      </w:pPr>
      <w:r w:rsidRPr="003B27B5">
        <w:rPr>
          <w:rFonts w:ascii="Arial" w:hAnsi="Arial" w:cs="Arial" w:hint="cs"/>
          <w:b/>
          <w:bCs/>
          <w:sz w:val="28"/>
          <w:szCs w:val="28"/>
          <w:rtl/>
        </w:rPr>
        <w:t>اللجوء الى التوقيف في حالات محددة.</w:t>
      </w:r>
    </w:p>
    <w:p w:rsidR="00CF3870" w:rsidRDefault="00CF3870" w:rsidP="00CF3870">
      <w:pPr>
        <w:numPr>
          <w:ilvl w:val="0"/>
          <w:numId w:val="1"/>
        </w:numPr>
        <w:jc w:val="lowKashida"/>
        <w:rPr>
          <w:rFonts w:ascii="Arial" w:hAnsi="Arial" w:cs="Arial"/>
          <w:b/>
          <w:bCs/>
          <w:sz w:val="28"/>
          <w:szCs w:val="28"/>
        </w:rPr>
      </w:pPr>
      <w:r>
        <w:rPr>
          <w:rFonts w:ascii="Arial" w:hAnsi="Arial" w:cs="Arial" w:hint="cs"/>
          <w:b/>
          <w:bCs/>
          <w:sz w:val="28"/>
          <w:szCs w:val="28"/>
          <w:rtl/>
        </w:rPr>
        <w:t xml:space="preserve">استخدام الخبرة في </w:t>
      </w:r>
      <w:r w:rsidRPr="003B27B5">
        <w:rPr>
          <w:rFonts w:ascii="Arial" w:hAnsi="Arial" w:cs="Arial" w:hint="cs"/>
          <w:b/>
          <w:bCs/>
          <w:sz w:val="28"/>
          <w:szCs w:val="28"/>
          <w:rtl/>
        </w:rPr>
        <w:t>الإثبات.</w:t>
      </w:r>
    </w:p>
    <w:p w:rsidR="00CF3870" w:rsidRDefault="00CF3870" w:rsidP="00CF3870">
      <w:pPr>
        <w:numPr>
          <w:ilvl w:val="0"/>
          <w:numId w:val="1"/>
        </w:numPr>
        <w:jc w:val="lowKashida"/>
        <w:rPr>
          <w:rFonts w:ascii="Arial" w:hAnsi="Arial" w:cs="Arial"/>
          <w:b/>
          <w:bCs/>
          <w:sz w:val="28"/>
          <w:szCs w:val="28"/>
        </w:rPr>
      </w:pPr>
      <w:r>
        <w:rPr>
          <w:rFonts w:ascii="Arial" w:hAnsi="Arial" w:cs="Arial" w:hint="cs"/>
          <w:b/>
          <w:bCs/>
          <w:sz w:val="28"/>
          <w:szCs w:val="28"/>
          <w:rtl/>
        </w:rPr>
        <w:t>علنية المحاكمات.</w:t>
      </w:r>
    </w:p>
    <w:p w:rsidR="00CF3870" w:rsidRPr="003B27B5" w:rsidRDefault="00CF3870" w:rsidP="00CF3870">
      <w:pPr>
        <w:numPr>
          <w:ilvl w:val="0"/>
          <w:numId w:val="1"/>
        </w:numPr>
        <w:jc w:val="lowKashida"/>
        <w:rPr>
          <w:rFonts w:ascii="Arial" w:hAnsi="Arial" w:cs="Arial"/>
          <w:b/>
          <w:bCs/>
          <w:sz w:val="28"/>
          <w:szCs w:val="28"/>
        </w:rPr>
      </w:pPr>
      <w:r>
        <w:rPr>
          <w:rFonts w:ascii="Arial" w:hAnsi="Arial" w:cs="Arial" w:hint="cs"/>
          <w:b/>
          <w:bCs/>
          <w:sz w:val="28"/>
          <w:szCs w:val="28"/>
          <w:rtl/>
        </w:rPr>
        <w:t>تحديد الجهات المختصة باتخاذ الاجراءات التحقيقية.</w:t>
      </w:r>
    </w:p>
    <w:p w:rsidR="00CF3870" w:rsidRPr="003B27B5" w:rsidRDefault="00CF3870" w:rsidP="00CF3870">
      <w:pPr>
        <w:ind w:left="360"/>
        <w:jc w:val="lowKashida"/>
        <w:rPr>
          <w:rFonts w:ascii="Arial" w:hAnsi="Arial" w:cs="Arial"/>
          <w:b/>
          <w:bCs/>
          <w:sz w:val="28"/>
          <w:szCs w:val="28"/>
        </w:rPr>
      </w:pPr>
      <w:r w:rsidRPr="003B27B5">
        <w:rPr>
          <w:rFonts w:ascii="Arial" w:hAnsi="Arial" w:cs="Arial" w:hint="cs"/>
          <w:b/>
          <w:bCs/>
          <w:sz w:val="28"/>
          <w:szCs w:val="28"/>
          <w:rtl/>
        </w:rPr>
        <w:t>1</w:t>
      </w:r>
      <w:r>
        <w:rPr>
          <w:rFonts w:ascii="Arial" w:hAnsi="Arial" w:cs="Arial" w:hint="cs"/>
          <w:b/>
          <w:bCs/>
          <w:sz w:val="28"/>
          <w:szCs w:val="28"/>
          <w:rtl/>
        </w:rPr>
        <w:t>2</w:t>
      </w:r>
      <w:r w:rsidRPr="003B27B5">
        <w:rPr>
          <w:rFonts w:ascii="Arial" w:hAnsi="Arial" w:cs="Arial" w:hint="cs"/>
          <w:b/>
          <w:bCs/>
          <w:sz w:val="28"/>
          <w:szCs w:val="28"/>
          <w:rtl/>
        </w:rPr>
        <w:t>-</w:t>
      </w:r>
      <w:r>
        <w:rPr>
          <w:rFonts w:ascii="Arial" w:hAnsi="Arial" w:cs="Arial" w:hint="cs"/>
          <w:b/>
          <w:bCs/>
          <w:sz w:val="28"/>
          <w:szCs w:val="28"/>
          <w:rtl/>
        </w:rPr>
        <w:t xml:space="preserve"> </w:t>
      </w:r>
      <w:r w:rsidRPr="003B27B5">
        <w:rPr>
          <w:rFonts w:ascii="Arial" w:hAnsi="Arial" w:cs="Arial" w:hint="cs"/>
          <w:b/>
          <w:bCs/>
          <w:sz w:val="28"/>
          <w:szCs w:val="28"/>
          <w:rtl/>
        </w:rPr>
        <w:t>الأخذ بنظرية الطعن بالأحكام.</w:t>
      </w:r>
    </w:p>
    <w:p w:rsidR="00CF3870" w:rsidRPr="003B27B5" w:rsidRDefault="00CF3870" w:rsidP="00CF3870">
      <w:pPr>
        <w:jc w:val="lowKashida"/>
        <w:rPr>
          <w:rFonts w:ascii="Arial" w:hAnsi="Arial" w:cs="Arial"/>
          <w:b/>
          <w:bCs/>
          <w:sz w:val="28"/>
          <w:szCs w:val="28"/>
        </w:rPr>
      </w:pPr>
      <w:r>
        <w:rPr>
          <w:rFonts w:ascii="Arial" w:hAnsi="Arial" w:cs="Arial" w:hint="cs"/>
          <w:b/>
          <w:bCs/>
          <w:sz w:val="28"/>
          <w:szCs w:val="28"/>
          <w:rtl/>
        </w:rPr>
        <w:t xml:space="preserve">     13</w:t>
      </w:r>
      <w:r w:rsidRPr="003B27B5">
        <w:rPr>
          <w:rFonts w:ascii="Arial" w:hAnsi="Arial" w:cs="Arial" w:hint="cs"/>
          <w:b/>
          <w:bCs/>
          <w:sz w:val="28"/>
          <w:szCs w:val="28"/>
          <w:rtl/>
        </w:rPr>
        <w:t>-</w:t>
      </w:r>
      <w:r>
        <w:rPr>
          <w:rFonts w:ascii="Arial" w:hAnsi="Arial" w:cs="Arial" w:hint="cs"/>
          <w:b/>
          <w:bCs/>
          <w:sz w:val="28"/>
          <w:szCs w:val="28"/>
          <w:rtl/>
        </w:rPr>
        <w:t xml:space="preserve"> </w:t>
      </w:r>
      <w:r w:rsidRPr="003B27B5">
        <w:rPr>
          <w:rFonts w:ascii="Arial" w:hAnsi="Arial" w:cs="Arial" w:hint="cs"/>
          <w:b/>
          <w:bCs/>
          <w:sz w:val="28"/>
          <w:szCs w:val="28"/>
          <w:rtl/>
        </w:rPr>
        <w:t>الأخذ بنظرية الحق العام.</w:t>
      </w:r>
    </w:p>
    <w:p w:rsidR="00CF3870" w:rsidRPr="003B27B5" w:rsidRDefault="00CF3870" w:rsidP="00CF3870">
      <w:pPr>
        <w:ind w:left="360"/>
        <w:jc w:val="lowKashida"/>
        <w:rPr>
          <w:rFonts w:ascii="Arial" w:hAnsi="Arial" w:cs="Arial"/>
          <w:sz w:val="28"/>
          <w:szCs w:val="28"/>
        </w:rPr>
      </w:pPr>
    </w:p>
    <w:p w:rsidR="00CF3870" w:rsidRPr="003B27B5" w:rsidRDefault="00CF3870" w:rsidP="00CF3870">
      <w:pPr>
        <w:ind w:left="360"/>
        <w:jc w:val="lowKashida"/>
        <w:rPr>
          <w:rFonts w:ascii="Arial" w:hAnsi="Arial" w:cs="Arial"/>
          <w:sz w:val="28"/>
          <w:szCs w:val="28"/>
          <w:rtl/>
        </w:rPr>
      </w:pPr>
      <w:r w:rsidRPr="003B27B5">
        <w:rPr>
          <w:rFonts w:ascii="Arial" w:hAnsi="Arial" w:cs="Arial"/>
          <w:sz w:val="28"/>
          <w:szCs w:val="28"/>
          <w:rtl/>
        </w:rPr>
        <w:t xml:space="preserve"> و</w:t>
      </w:r>
      <w:r>
        <w:rPr>
          <w:rFonts w:ascii="Arial" w:hAnsi="Arial" w:cs="Arial" w:hint="cs"/>
          <w:sz w:val="28"/>
          <w:szCs w:val="28"/>
          <w:rtl/>
        </w:rPr>
        <w:t>عند</w:t>
      </w:r>
      <w:r w:rsidRPr="003B27B5">
        <w:rPr>
          <w:rFonts w:ascii="Arial" w:hAnsi="Arial" w:cs="Arial"/>
          <w:sz w:val="28"/>
          <w:szCs w:val="28"/>
          <w:rtl/>
        </w:rPr>
        <w:t xml:space="preserve"> احتلال العراق من قبل </w:t>
      </w:r>
      <w:r w:rsidRPr="00401A63">
        <w:rPr>
          <w:rFonts w:ascii="Arial" w:hAnsi="Arial" w:cs="Arial"/>
          <w:b/>
          <w:bCs/>
          <w:sz w:val="28"/>
          <w:szCs w:val="28"/>
          <w:rtl/>
        </w:rPr>
        <w:t>الدولة العثمانية</w:t>
      </w:r>
      <w:r w:rsidRPr="00401A63">
        <w:rPr>
          <w:rFonts w:ascii="Arial" w:hAnsi="Arial" w:cs="Arial"/>
          <w:sz w:val="28"/>
          <w:szCs w:val="28"/>
          <w:rtl/>
        </w:rPr>
        <w:t xml:space="preserve"> </w:t>
      </w:r>
      <w:r w:rsidRPr="003B27B5">
        <w:rPr>
          <w:rFonts w:ascii="Arial" w:hAnsi="Arial" w:cs="Arial" w:hint="cs"/>
          <w:sz w:val="28"/>
          <w:szCs w:val="28"/>
          <w:rtl/>
        </w:rPr>
        <w:t xml:space="preserve">وخضوعه لها </w:t>
      </w:r>
      <w:r w:rsidRPr="003B27B5">
        <w:rPr>
          <w:rFonts w:ascii="Arial" w:hAnsi="Arial" w:cs="Arial"/>
          <w:sz w:val="28"/>
          <w:szCs w:val="28"/>
          <w:rtl/>
        </w:rPr>
        <w:t>كانت الشريعة الإسلامية هي المطبقة بادئ الأمر</w:t>
      </w:r>
      <w:r w:rsidRPr="003B27B5">
        <w:rPr>
          <w:rFonts w:ascii="Arial" w:hAnsi="Arial" w:cs="Arial" w:hint="cs"/>
          <w:sz w:val="28"/>
          <w:szCs w:val="28"/>
          <w:rtl/>
        </w:rPr>
        <w:t>،</w:t>
      </w:r>
      <w:r>
        <w:rPr>
          <w:rFonts w:ascii="Arial" w:hAnsi="Arial" w:cs="Arial" w:hint="cs"/>
          <w:sz w:val="28"/>
          <w:szCs w:val="28"/>
          <w:rtl/>
        </w:rPr>
        <w:t xml:space="preserve"> </w:t>
      </w:r>
      <w:r w:rsidRPr="003B27B5">
        <w:rPr>
          <w:rFonts w:ascii="Arial" w:hAnsi="Arial" w:cs="Arial" w:hint="cs"/>
          <w:sz w:val="28"/>
          <w:szCs w:val="28"/>
          <w:rtl/>
        </w:rPr>
        <w:t>وكان المذهب الحنفي هو السائد والمطبق في القضاء.</w:t>
      </w:r>
    </w:p>
    <w:p w:rsidR="00CF3870" w:rsidRPr="003B27B5" w:rsidRDefault="00CF3870" w:rsidP="00CF3870">
      <w:pPr>
        <w:ind w:left="360"/>
        <w:jc w:val="lowKashida"/>
        <w:rPr>
          <w:rFonts w:ascii="Arial" w:hAnsi="Arial" w:cs="Arial"/>
          <w:sz w:val="28"/>
          <w:szCs w:val="28"/>
          <w:rtl/>
        </w:rPr>
      </w:pPr>
      <w:r w:rsidRPr="003B27B5">
        <w:rPr>
          <w:rFonts w:ascii="Arial" w:hAnsi="Arial" w:cs="Arial" w:hint="cs"/>
          <w:sz w:val="28"/>
          <w:szCs w:val="28"/>
          <w:rtl/>
        </w:rPr>
        <w:t xml:space="preserve"> </w:t>
      </w:r>
      <w:r w:rsidRPr="003B27B5">
        <w:rPr>
          <w:rFonts w:ascii="Arial" w:hAnsi="Arial" w:cs="Arial"/>
          <w:sz w:val="28"/>
          <w:szCs w:val="28"/>
          <w:rtl/>
        </w:rPr>
        <w:t xml:space="preserve">ثم صدر قانون </w:t>
      </w:r>
      <w:r>
        <w:rPr>
          <w:rFonts w:ascii="Arial" w:hAnsi="Arial" w:cs="Arial" w:hint="cs"/>
          <w:sz w:val="28"/>
          <w:szCs w:val="28"/>
          <w:rtl/>
        </w:rPr>
        <w:t>(</w:t>
      </w:r>
      <w:r w:rsidRPr="00401A63">
        <w:rPr>
          <w:rFonts w:ascii="Arial" w:hAnsi="Arial" w:cs="Arial"/>
          <w:b/>
          <w:bCs/>
          <w:sz w:val="28"/>
          <w:szCs w:val="28"/>
          <w:rtl/>
        </w:rPr>
        <w:t>أصول المحاكمات الجزائية العثماني</w:t>
      </w:r>
      <w:r>
        <w:rPr>
          <w:rFonts w:ascii="Arial" w:hAnsi="Arial" w:cs="Arial" w:hint="cs"/>
          <w:b/>
          <w:bCs/>
          <w:sz w:val="28"/>
          <w:szCs w:val="28"/>
          <w:rtl/>
        </w:rPr>
        <w:t>)</w:t>
      </w:r>
      <w:r w:rsidRPr="00401A63">
        <w:rPr>
          <w:rFonts w:ascii="Arial" w:hAnsi="Arial" w:cs="Arial"/>
          <w:b/>
          <w:bCs/>
          <w:sz w:val="28"/>
          <w:szCs w:val="28"/>
          <w:rtl/>
        </w:rPr>
        <w:t xml:space="preserve"> لسنة </w:t>
      </w:r>
      <w:r w:rsidRPr="00401A63">
        <w:rPr>
          <w:rFonts w:ascii="Arial" w:hAnsi="Arial" w:cs="Arial" w:hint="cs"/>
          <w:b/>
          <w:bCs/>
          <w:sz w:val="28"/>
          <w:szCs w:val="28"/>
          <w:rtl/>
        </w:rPr>
        <w:t>(</w:t>
      </w:r>
      <w:r w:rsidRPr="00401A63">
        <w:rPr>
          <w:rFonts w:ascii="Arial" w:hAnsi="Arial" w:cs="Arial"/>
          <w:b/>
          <w:bCs/>
          <w:sz w:val="28"/>
          <w:szCs w:val="28"/>
          <w:rtl/>
        </w:rPr>
        <w:t>1879</w:t>
      </w:r>
      <w:r w:rsidRPr="00401A63">
        <w:rPr>
          <w:rFonts w:ascii="Arial" w:hAnsi="Arial" w:cs="Arial" w:hint="cs"/>
          <w:b/>
          <w:bCs/>
          <w:sz w:val="28"/>
          <w:szCs w:val="28"/>
          <w:rtl/>
        </w:rPr>
        <w:t>)</w:t>
      </w:r>
      <w:r w:rsidRPr="00401A63">
        <w:rPr>
          <w:rFonts w:ascii="Arial" w:hAnsi="Arial" w:cs="Arial"/>
          <w:sz w:val="28"/>
          <w:szCs w:val="28"/>
          <w:rtl/>
        </w:rPr>
        <w:t xml:space="preserve"> </w:t>
      </w:r>
      <w:r w:rsidRPr="003B27B5">
        <w:rPr>
          <w:rFonts w:ascii="Arial" w:hAnsi="Arial" w:cs="Arial"/>
          <w:sz w:val="28"/>
          <w:szCs w:val="28"/>
          <w:rtl/>
        </w:rPr>
        <w:t xml:space="preserve">والذي كان مقتبساً من القوانين الفرنسية </w:t>
      </w:r>
      <w:r w:rsidRPr="003B27B5">
        <w:rPr>
          <w:rFonts w:ascii="Arial" w:hAnsi="Arial" w:cs="Arial" w:hint="cs"/>
          <w:sz w:val="28"/>
          <w:szCs w:val="28"/>
          <w:rtl/>
        </w:rPr>
        <w:t>.</w:t>
      </w:r>
    </w:p>
    <w:p w:rsidR="00CF3870" w:rsidRPr="003B27B5" w:rsidRDefault="00CF3870" w:rsidP="00CF3870">
      <w:pPr>
        <w:ind w:left="360"/>
        <w:jc w:val="lowKashida"/>
        <w:rPr>
          <w:rFonts w:ascii="Arial" w:hAnsi="Arial" w:cs="Arial"/>
          <w:sz w:val="28"/>
          <w:szCs w:val="28"/>
          <w:rtl/>
        </w:rPr>
      </w:pPr>
      <w:r w:rsidRPr="003B27B5">
        <w:rPr>
          <w:rFonts w:ascii="Arial" w:hAnsi="Arial" w:cs="Arial"/>
          <w:sz w:val="28"/>
          <w:szCs w:val="28"/>
          <w:rtl/>
        </w:rPr>
        <w:t>وبعد احتلال العراق من قبل القوات البريطانية سنة</w:t>
      </w:r>
      <w:r w:rsidRPr="003B27B5">
        <w:rPr>
          <w:rFonts w:ascii="Arial" w:hAnsi="Arial" w:cs="Arial" w:hint="cs"/>
          <w:sz w:val="28"/>
          <w:szCs w:val="28"/>
          <w:rtl/>
        </w:rPr>
        <w:t xml:space="preserve"> </w:t>
      </w:r>
      <w:r w:rsidRPr="00401A63">
        <w:rPr>
          <w:rFonts w:ascii="Arial" w:hAnsi="Arial" w:cs="Arial" w:hint="cs"/>
          <w:sz w:val="28"/>
          <w:szCs w:val="28"/>
          <w:rtl/>
        </w:rPr>
        <w:t>(</w:t>
      </w:r>
      <w:r w:rsidRPr="00401A63">
        <w:rPr>
          <w:rFonts w:ascii="Arial" w:hAnsi="Arial" w:cs="Arial"/>
          <w:sz w:val="28"/>
          <w:szCs w:val="28"/>
          <w:rtl/>
        </w:rPr>
        <w:t xml:space="preserve"> 1914-1917 </w:t>
      </w:r>
      <w:r w:rsidRPr="00401A63">
        <w:rPr>
          <w:rFonts w:ascii="Arial" w:hAnsi="Arial" w:cs="Arial" w:hint="cs"/>
          <w:sz w:val="28"/>
          <w:szCs w:val="28"/>
          <w:rtl/>
        </w:rPr>
        <w:t xml:space="preserve">) </w:t>
      </w:r>
      <w:r w:rsidRPr="00401A63">
        <w:rPr>
          <w:rFonts w:ascii="Arial" w:hAnsi="Arial" w:cs="Arial"/>
          <w:sz w:val="28"/>
          <w:szCs w:val="28"/>
          <w:rtl/>
        </w:rPr>
        <w:t xml:space="preserve">اصدر قائد قوات الاحتلال الجنرال(مود) </w:t>
      </w:r>
      <w:r>
        <w:rPr>
          <w:rFonts w:ascii="Arial" w:hAnsi="Arial" w:cs="Arial" w:hint="cs"/>
          <w:b/>
          <w:bCs/>
          <w:sz w:val="28"/>
          <w:szCs w:val="28"/>
          <w:rtl/>
        </w:rPr>
        <w:t>(</w:t>
      </w:r>
      <w:r w:rsidRPr="00401A63">
        <w:rPr>
          <w:rFonts w:ascii="Arial" w:hAnsi="Arial" w:cs="Arial"/>
          <w:b/>
          <w:bCs/>
          <w:sz w:val="28"/>
          <w:szCs w:val="28"/>
          <w:rtl/>
        </w:rPr>
        <w:t>قانون أصول المحاكمات الجزائية البغدادي</w:t>
      </w:r>
      <w:r>
        <w:rPr>
          <w:rFonts w:ascii="Arial" w:hAnsi="Arial" w:cs="Arial" w:hint="cs"/>
          <w:sz w:val="28"/>
          <w:szCs w:val="28"/>
          <w:rtl/>
        </w:rPr>
        <w:t>)</w:t>
      </w:r>
      <w:r w:rsidRPr="00401A63">
        <w:rPr>
          <w:rFonts w:ascii="Arial" w:hAnsi="Arial" w:cs="Arial"/>
          <w:sz w:val="28"/>
          <w:szCs w:val="28"/>
          <w:rtl/>
        </w:rPr>
        <w:t xml:space="preserve"> في</w:t>
      </w:r>
      <w:r w:rsidRPr="00401A63">
        <w:rPr>
          <w:rFonts w:ascii="Arial" w:hAnsi="Arial" w:cs="Arial" w:hint="cs"/>
          <w:sz w:val="28"/>
          <w:szCs w:val="28"/>
          <w:rtl/>
        </w:rPr>
        <w:t xml:space="preserve">  ((</w:t>
      </w:r>
      <w:r w:rsidRPr="00401A63">
        <w:rPr>
          <w:rFonts w:ascii="Arial" w:hAnsi="Arial" w:cs="Arial"/>
          <w:sz w:val="28"/>
          <w:szCs w:val="28"/>
          <w:rtl/>
        </w:rPr>
        <w:t>ت</w:t>
      </w:r>
      <w:r w:rsidRPr="00401A63">
        <w:rPr>
          <w:rFonts w:ascii="Arial" w:hAnsi="Arial" w:cs="Arial" w:hint="cs"/>
          <w:sz w:val="28"/>
          <w:szCs w:val="28"/>
          <w:rtl/>
        </w:rPr>
        <w:t xml:space="preserve">شرين الثاني من عام </w:t>
      </w:r>
      <w:r w:rsidRPr="00401A63">
        <w:rPr>
          <w:rFonts w:ascii="Arial" w:hAnsi="Arial" w:cs="Arial"/>
          <w:sz w:val="28"/>
          <w:szCs w:val="28"/>
          <w:rtl/>
        </w:rPr>
        <w:t>1918</w:t>
      </w:r>
      <w:r w:rsidRPr="00401A63">
        <w:rPr>
          <w:rFonts w:ascii="Arial" w:hAnsi="Arial" w:cs="Arial" w:hint="cs"/>
          <w:sz w:val="28"/>
          <w:szCs w:val="28"/>
          <w:rtl/>
        </w:rPr>
        <w:t>))</w:t>
      </w:r>
      <w:r w:rsidRPr="003B27B5">
        <w:rPr>
          <w:rFonts w:ascii="Arial" w:hAnsi="Arial" w:cs="Arial"/>
          <w:sz w:val="28"/>
          <w:szCs w:val="28"/>
          <w:rtl/>
        </w:rPr>
        <w:t xml:space="preserve"> ليحل محل قانون أصول المحاكمات الجزائية العثماني</w:t>
      </w:r>
      <w:r w:rsidRPr="003B27B5">
        <w:rPr>
          <w:rFonts w:ascii="Arial" w:hAnsi="Arial" w:cs="Arial" w:hint="cs"/>
          <w:sz w:val="28"/>
          <w:szCs w:val="28"/>
          <w:rtl/>
        </w:rPr>
        <w:t>،</w:t>
      </w:r>
      <w:r w:rsidRPr="003B27B5">
        <w:rPr>
          <w:rFonts w:ascii="Arial" w:hAnsi="Arial" w:cs="Arial"/>
          <w:sz w:val="28"/>
          <w:szCs w:val="28"/>
          <w:rtl/>
        </w:rPr>
        <w:t xml:space="preserve"> وكان مخطط له أن </w:t>
      </w:r>
      <w:r w:rsidRPr="003B27B5">
        <w:rPr>
          <w:rFonts w:ascii="Arial" w:hAnsi="Arial" w:cs="Arial" w:hint="cs"/>
          <w:sz w:val="28"/>
          <w:szCs w:val="28"/>
          <w:rtl/>
        </w:rPr>
        <w:t xml:space="preserve"> يطبق و</w:t>
      </w:r>
      <w:r w:rsidRPr="003B27B5">
        <w:rPr>
          <w:rFonts w:ascii="Arial" w:hAnsi="Arial" w:cs="Arial"/>
          <w:sz w:val="28"/>
          <w:szCs w:val="28"/>
          <w:rtl/>
        </w:rPr>
        <w:t>يسري على ولاية بغداد فقط</w:t>
      </w:r>
      <w:r w:rsidRPr="003B27B5">
        <w:rPr>
          <w:rFonts w:ascii="Arial" w:hAnsi="Arial" w:cs="Arial" w:hint="cs"/>
          <w:sz w:val="28"/>
          <w:szCs w:val="28"/>
          <w:rtl/>
        </w:rPr>
        <w:t>،</w:t>
      </w:r>
      <w:r w:rsidRPr="003B27B5">
        <w:rPr>
          <w:rFonts w:ascii="Arial" w:hAnsi="Arial" w:cs="Arial"/>
          <w:sz w:val="28"/>
          <w:szCs w:val="28"/>
          <w:rtl/>
        </w:rPr>
        <w:t xml:space="preserve"> دون بقية أجزاء العراق </w:t>
      </w:r>
      <w:r w:rsidRPr="003B27B5">
        <w:rPr>
          <w:rFonts w:ascii="Arial" w:hAnsi="Arial" w:cs="Arial" w:hint="cs"/>
          <w:sz w:val="28"/>
          <w:szCs w:val="28"/>
          <w:rtl/>
        </w:rPr>
        <w:t>ومن هنا جاءت تسميته،</w:t>
      </w:r>
      <w:r>
        <w:rPr>
          <w:rFonts w:ascii="Arial" w:hAnsi="Arial" w:cs="Arial" w:hint="cs"/>
          <w:sz w:val="28"/>
          <w:szCs w:val="28"/>
          <w:rtl/>
        </w:rPr>
        <w:t xml:space="preserve"> </w:t>
      </w:r>
      <w:r w:rsidRPr="003B27B5">
        <w:rPr>
          <w:rFonts w:ascii="Arial" w:hAnsi="Arial" w:cs="Arial"/>
          <w:sz w:val="28"/>
          <w:szCs w:val="28"/>
          <w:rtl/>
        </w:rPr>
        <w:t>وأصبح نافذ المفعول في</w:t>
      </w:r>
      <w:r>
        <w:rPr>
          <w:rFonts w:ascii="Arial" w:hAnsi="Arial" w:cs="Arial" w:hint="cs"/>
          <w:color w:val="FF9900"/>
          <w:sz w:val="28"/>
          <w:szCs w:val="28"/>
          <w:rtl/>
        </w:rPr>
        <w:t xml:space="preserve"> </w:t>
      </w:r>
      <w:r w:rsidRPr="00401A63">
        <w:rPr>
          <w:rFonts w:ascii="Arial" w:hAnsi="Arial" w:cs="Arial" w:hint="cs"/>
          <w:b/>
          <w:bCs/>
          <w:sz w:val="28"/>
          <w:szCs w:val="28"/>
          <w:rtl/>
        </w:rPr>
        <w:t>(</w:t>
      </w:r>
      <w:r w:rsidRPr="00401A63">
        <w:rPr>
          <w:rFonts w:ascii="Arial" w:hAnsi="Arial" w:cs="Arial"/>
          <w:b/>
          <w:bCs/>
          <w:sz w:val="28"/>
          <w:szCs w:val="28"/>
          <w:rtl/>
        </w:rPr>
        <w:t xml:space="preserve"> 1/</w:t>
      </w:r>
      <w:r w:rsidRPr="00401A63">
        <w:rPr>
          <w:rFonts w:ascii="Arial" w:hAnsi="Arial" w:cs="Arial" w:hint="cs"/>
          <w:b/>
          <w:bCs/>
          <w:sz w:val="28"/>
          <w:szCs w:val="28"/>
          <w:rtl/>
        </w:rPr>
        <w:t xml:space="preserve"> كانون الاول</w:t>
      </w:r>
      <w:r w:rsidRPr="00401A63">
        <w:rPr>
          <w:rFonts w:ascii="Arial" w:hAnsi="Arial" w:cs="Arial"/>
          <w:b/>
          <w:bCs/>
          <w:sz w:val="28"/>
          <w:szCs w:val="28"/>
          <w:rtl/>
        </w:rPr>
        <w:t>/1919</w:t>
      </w:r>
      <w:r w:rsidRPr="00401A63">
        <w:rPr>
          <w:rFonts w:ascii="Arial" w:hAnsi="Arial" w:cs="Arial" w:hint="cs"/>
          <w:b/>
          <w:bCs/>
          <w:sz w:val="28"/>
          <w:szCs w:val="28"/>
          <w:rtl/>
        </w:rPr>
        <w:t>)</w:t>
      </w:r>
      <w:r w:rsidRPr="003B27B5">
        <w:rPr>
          <w:rFonts w:ascii="Arial" w:hAnsi="Arial" w:cs="Arial"/>
          <w:sz w:val="28"/>
          <w:szCs w:val="28"/>
          <w:rtl/>
        </w:rPr>
        <w:t xml:space="preserve"> وكان مقتبساً من ق</w:t>
      </w:r>
      <w:r w:rsidRPr="003B27B5">
        <w:rPr>
          <w:rFonts w:ascii="Arial" w:hAnsi="Arial" w:cs="Arial" w:hint="cs"/>
          <w:sz w:val="28"/>
          <w:szCs w:val="28"/>
          <w:rtl/>
        </w:rPr>
        <w:t>و</w:t>
      </w:r>
      <w:r w:rsidRPr="003B27B5">
        <w:rPr>
          <w:rFonts w:ascii="Arial" w:hAnsi="Arial" w:cs="Arial"/>
          <w:sz w:val="28"/>
          <w:szCs w:val="28"/>
          <w:rtl/>
        </w:rPr>
        <w:t>ان</w:t>
      </w:r>
      <w:r w:rsidRPr="003B27B5">
        <w:rPr>
          <w:rFonts w:ascii="Arial" w:hAnsi="Arial" w:cs="Arial" w:hint="cs"/>
          <w:sz w:val="28"/>
          <w:szCs w:val="28"/>
          <w:rtl/>
        </w:rPr>
        <w:t>ي</w:t>
      </w:r>
      <w:r w:rsidRPr="003B27B5">
        <w:rPr>
          <w:rFonts w:ascii="Arial" w:hAnsi="Arial" w:cs="Arial"/>
          <w:sz w:val="28"/>
          <w:szCs w:val="28"/>
          <w:rtl/>
        </w:rPr>
        <w:t>ن</w:t>
      </w:r>
      <w:r w:rsidRPr="003B27B5">
        <w:rPr>
          <w:rFonts w:ascii="Arial" w:hAnsi="Arial" w:cs="Arial" w:hint="cs"/>
          <w:sz w:val="28"/>
          <w:szCs w:val="28"/>
          <w:rtl/>
        </w:rPr>
        <w:t xml:space="preserve"> الإجراءات في</w:t>
      </w:r>
      <w:r w:rsidRPr="003B27B5">
        <w:rPr>
          <w:rFonts w:ascii="Arial" w:hAnsi="Arial" w:cs="Arial"/>
          <w:sz w:val="28"/>
          <w:szCs w:val="28"/>
          <w:rtl/>
        </w:rPr>
        <w:t xml:space="preserve"> فرنس</w:t>
      </w:r>
      <w:r w:rsidRPr="003B27B5">
        <w:rPr>
          <w:rFonts w:ascii="Arial" w:hAnsi="Arial" w:cs="Arial" w:hint="cs"/>
          <w:sz w:val="28"/>
          <w:szCs w:val="28"/>
          <w:rtl/>
        </w:rPr>
        <w:t>ا</w:t>
      </w:r>
      <w:r w:rsidRPr="003B27B5">
        <w:rPr>
          <w:rFonts w:ascii="Arial" w:hAnsi="Arial" w:cs="Arial"/>
          <w:sz w:val="28"/>
          <w:szCs w:val="28"/>
          <w:rtl/>
        </w:rPr>
        <w:t xml:space="preserve"> ومصر والسودا</w:t>
      </w:r>
      <w:r w:rsidRPr="003B27B5">
        <w:rPr>
          <w:rFonts w:ascii="Arial" w:hAnsi="Arial" w:cs="Arial" w:hint="cs"/>
          <w:sz w:val="28"/>
          <w:szCs w:val="28"/>
          <w:rtl/>
        </w:rPr>
        <w:t>ن والهند.</w:t>
      </w:r>
    </w:p>
    <w:p w:rsidR="00CF3870" w:rsidRPr="003B27B5" w:rsidRDefault="00CF3870" w:rsidP="00CF3870">
      <w:pPr>
        <w:ind w:left="360"/>
        <w:jc w:val="lowKashida"/>
        <w:rPr>
          <w:rFonts w:ascii="Arial" w:hAnsi="Arial" w:cs="Arial"/>
          <w:sz w:val="28"/>
          <w:szCs w:val="28"/>
          <w:rtl/>
        </w:rPr>
      </w:pPr>
      <w:r w:rsidRPr="003B27B5">
        <w:rPr>
          <w:rFonts w:ascii="Arial" w:hAnsi="Arial" w:cs="Arial"/>
          <w:sz w:val="28"/>
          <w:szCs w:val="28"/>
          <w:rtl/>
        </w:rPr>
        <w:t xml:space="preserve"> وقد قام بترجمته الحقوقي</w:t>
      </w:r>
      <w:r w:rsidRPr="003B27B5">
        <w:rPr>
          <w:rFonts w:ascii="Arial" w:hAnsi="Arial" w:cs="Arial" w:hint="cs"/>
          <w:sz w:val="28"/>
          <w:szCs w:val="28"/>
          <w:rtl/>
        </w:rPr>
        <w:t xml:space="preserve"> </w:t>
      </w:r>
      <w:r w:rsidRPr="00401A63">
        <w:rPr>
          <w:rFonts w:ascii="Arial" w:hAnsi="Arial" w:cs="Arial"/>
          <w:b/>
          <w:bCs/>
          <w:sz w:val="28"/>
          <w:szCs w:val="28"/>
          <w:rtl/>
        </w:rPr>
        <w:t>(</w:t>
      </w:r>
      <w:r w:rsidRPr="00401A63">
        <w:rPr>
          <w:rFonts w:ascii="Arial" w:hAnsi="Arial" w:cs="Arial" w:hint="cs"/>
          <w:b/>
          <w:bCs/>
          <w:sz w:val="28"/>
          <w:szCs w:val="28"/>
          <w:rtl/>
        </w:rPr>
        <w:t>(</w:t>
      </w:r>
      <w:r w:rsidRPr="00401A63">
        <w:rPr>
          <w:rFonts w:ascii="Arial" w:hAnsi="Arial" w:cs="Arial"/>
          <w:b/>
          <w:bCs/>
          <w:sz w:val="28"/>
          <w:szCs w:val="28"/>
          <w:rtl/>
        </w:rPr>
        <w:t xml:space="preserve"> احمد حلمي أبو شادي</w:t>
      </w:r>
      <w:r w:rsidRPr="00401A63">
        <w:rPr>
          <w:rFonts w:ascii="Arial" w:hAnsi="Arial" w:cs="Arial" w:hint="cs"/>
          <w:b/>
          <w:bCs/>
          <w:sz w:val="28"/>
          <w:szCs w:val="28"/>
          <w:rtl/>
        </w:rPr>
        <w:t>)</w:t>
      </w:r>
      <w:r w:rsidRPr="00401A63">
        <w:rPr>
          <w:rFonts w:ascii="Arial" w:hAnsi="Arial" w:cs="Arial"/>
          <w:b/>
          <w:bCs/>
          <w:sz w:val="28"/>
          <w:szCs w:val="28"/>
          <w:rtl/>
        </w:rPr>
        <w:t>)</w:t>
      </w:r>
      <w:r w:rsidRPr="00401A63">
        <w:rPr>
          <w:rFonts w:ascii="Arial" w:hAnsi="Arial" w:cs="Arial"/>
          <w:sz w:val="28"/>
          <w:szCs w:val="28"/>
          <w:rtl/>
        </w:rPr>
        <w:t xml:space="preserve"> </w:t>
      </w:r>
      <w:r w:rsidRPr="003B27B5">
        <w:rPr>
          <w:rFonts w:ascii="Arial" w:hAnsi="Arial" w:cs="Arial"/>
          <w:sz w:val="28"/>
          <w:szCs w:val="28"/>
          <w:rtl/>
        </w:rPr>
        <w:t>المعاون القضائي المصري و</w:t>
      </w:r>
      <w:r w:rsidRPr="003B27B5">
        <w:rPr>
          <w:rFonts w:ascii="Arial" w:hAnsi="Arial" w:cs="Arial" w:hint="cs"/>
          <w:sz w:val="28"/>
          <w:szCs w:val="28"/>
          <w:rtl/>
        </w:rPr>
        <w:t>الموظف في وزارة الحقانية</w:t>
      </w:r>
      <w:r>
        <w:rPr>
          <w:rFonts w:ascii="Arial" w:hAnsi="Arial" w:cs="Arial" w:hint="cs"/>
          <w:sz w:val="28"/>
          <w:szCs w:val="28"/>
          <w:rtl/>
        </w:rPr>
        <w:t xml:space="preserve"> سابقاً </w:t>
      </w:r>
      <w:r w:rsidRPr="003B27B5">
        <w:rPr>
          <w:rFonts w:ascii="Arial" w:hAnsi="Arial" w:cs="Arial" w:hint="cs"/>
          <w:sz w:val="28"/>
          <w:szCs w:val="28"/>
          <w:rtl/>
        </w:rPr>
        <w:t>( العدل)،</w:t>
      </w:r>
      <w:r w:rsidRPr="003B27B5">
        <w:rPr>
          <w:rFonts w:ascii="Arial" w:hAnsi="Arial" w:cs="Arial"/>
          <w:sz w:val="28"/>
          <w:szCs w:val="28"/>
          <w:rtl/>
        </w:rPr>
        <w:t xml:space="preserve">قد وجدت اختلافات كبيرة </w:t>
      </w:r>
      <w:r>
        <w:rPr>
          <w:rFonts w:ascii="Arial" w:hAnsi="Arial" w:cs="Arial" w:hint="cs"/>
          <w:sz w:val="28"/>
          <w:szCs w:val="28"/>
          <w:rtl/>
        </w:rPr>
        <w:t xml:space="preserve">وكثيرة </w:t>
      </w:r>
      <w:r w:rsidRPr="003B27B5">
        <w:rPr>
          <w:rFonts w:ascii="Arial" w:hAnsi="Arial" w:cs="Arial"/>
          <w:sz w:val="28"/>
          <w:szCs w:val="28"/>
          <w:rtl/>
        </w:rPr>
        <w:t>جداً بين النصوص الانكليزية</w:t>
      </w:r>
      <w:r w:rsidRPr="003B27B5">
        <w:rPr>
          <w:rFonts w:ascii="Arial" w:hAnsi="Arial" w:cs="Arial" w:hint="cs"/>
          <w:sz w:val="28"/>
          <w:szCs w:val="28"/>
          <w:rtl/>
        </w:rPr>
        <w:t xml:space="preserve"> الاصلية</w:t>
      </w:r>
      <w:r w:rsidRPr="003B27B5">
        <w:rPr>
          <w:rFonts w:ascii="Arial" w:hAnsi="Arial" w:cs="Arial"/>
          <w:sz w:val="28"/>
          <w:szCs w:val="28"/>
          <w:rtl/>
        </w:rPr>
        <w:t xml:space="preserve"> والترجمة العربية </w:t>
      </w:r>
      <w:proofErr w:type="spellStart"/>
      <w:r w:rsidRPr="003B27B5">
        <w:rPr>
          <w:rFonts w:ascii="Arial" w:hAnsi="Arial" w:cs="Arial" w:hint="cs"/>
          <w:sz w:val="28"/>
          <w:szCs w:val="28"/>
          <w:rtl/>
        </w:rPr>
        <w:t>لها،</w:t>
      </w:r>
      <w:r w:rsidRPr="003B27B5">
        <w:rPr>
          <w:rFonts w:ascii="Arial" w:hAnsi="Arial" w:cs="Arial"/>
          <w:sz w:val="28"/>
          <w:szCs w:val="28"/>
          <w:rtl/>
        </w:rPr>
        <w:t>مما</w:t>
      </w:r>
      <w:proofErr w:type="spellEnd"/>
      <w:r w:rsidRPr="003B27B5">
        <w:rPr>
          <w:rFonts w:ascii="Arial" w:hAnsi="Arial" w:cs="Arial"/>
          <w:sz w:val="28"/>
          <w:szCs w:val="28"/>
          <w:rtl/>
        </w:rPr>
        <w:t xml:space="preserve"> ا</w:t>
      </w:r>
      <w:r w:rsidRPr="003B27B5">
        <w:rPr>
          <w:rFonts w:ascii="Arial" w:hAnsi="Arial" w:cs="Arial" w:hint="cs"/>
          <w:sz w:val="28"/>
          <w:szCs w:val="28"/>
          <w:rtl/>
        </w:rPr>
        <w:t>دى</w:t>
      </w:r>
      <w:r w:rsidRPr="003B27B5">
        <w:rPr>
          <w:rFonts w:ascii="Arial" w:hAnsi="Arial" w:cs="Arial"/>
          <w:sz w:val="28"/>
          <w:szCs w:val="28"/>
          <w:rtl/>
        </w:rPr>
        <w:t xml:space="preserve"> إلى </w:t>
      </w:r>
      <w:r w:rsidRPr="003B27B5">
        <w:rPr>
          <w:rFonts w:ascii="Arial" w:hAnsi="Arial" w:cs="Arial" w:hint="cs"/>
          <w:sz w:val="28"/>
          <w:szCs w:val="28"/>
          <w:rtl/>
        </w:rPr>
        <w:t xml:space="preserve">ادخال </w:t>
      </w:r>
      <w:r w:rsidRPr="003B27B5">
        <w:rPr>
          <w:rFonts w:ascii="Arial" w:hAnsi="Arial" w:cs="Arial"/>
          <w:sz w:val="28"/>
          <w:szCs w:val="28"/>
          <w:rtl/>
        </w:rPr>
        <w:t>التعديل</w:t>
      </w:r>
      <w:r w:rsidRPr="003B27B5">
        <w:rPr>
          <w:rFonts w:ascii="Arial" w:hAnsi="Arial" w:cs="Arial" w:hint="cs"/>
          <w:sz w:val="28"/>
          <w:szCs w:val="28"/>
          <w:rtl/>
        </w:rPr>
        <w:t>ات عليه</w:t>
      </w:r>
      <w:r w:rsidRPr="003B27B5">
        <w:rPr>
          <w:rFonts w:ascii="Arial" w:hAnsi="Arial" w:cs="Arial"/>
          <w:sz w:val="28"/>
          <w:szCs w:val="28"/>
          <w:rtl/>
        </w:rPr>
        <w:t xml:space="preserve"> لأكثر من مرة بواسطة ذيول </w:t>
      </w:r>
      <w:r w:rsidRPr="003B27B5">
        <w:rPr>
          <w:rFonts w:ascii="Arial" w:hAnsi="Arial" w:cs="Arial" w:hint="cs"/>
          <w:sz w:val="28"/>
          <w:szCs w:val="28"/>
          <w:rtl/>
        </w:rPr>
        <w:t xml:space="preserve">(قوانين التعديل) </w:t>
      </w:r>
      <w:r w:rsidRPr="003B27B5">
        <w:rPr>
          <w:rFonts w:ascii="Arial" w:hAnsi="Arial" w:cs="Arial"/>
          <w:sz w:val="28"/>
          <w:szCs w:val="28"/>
          <w:rtl/>
        </w:rPr>
        <w:t xml:space="preserve">لحقت </w:t>
      </w:r>
      <w:proofErr w:type="spellStart"/>
      <w:r w:rsidRPr="003B27B5">
        <w:rPr>
          <w:rFonts w:ascii="Arial" w:hAnsi="Arial" w:cs="Arial"/>
          <w:sz w:val="28"/>
          <w:szCs w:val="28"/>
          <w:rtl/>
        </w:rPr>
        <w:t>بالقانون</w:t>
      </w:r>
      <w:r w:rsidRPr="003B27B5">
        <w:rPr>
          <w:rFonts w:ascii="Arial" w:hAnsi="Arial" w:cs="Arial" w:hint="cs"/>
          <w:sz w:val="28"/>
          <w:szCs w:val="28"/>
          <w:rtl/>
        </w:rPr>
        <w:t>،سميت</w:t>
      </w:r>
      <w:proofErr w:type="spellEnd"/>
      <w:r w:rsidRPr="003B27B5">
        <w:rPr>
          <w:rFonts w:ascii="Arial" w:hAnsi="Arial" w:cs="Arial" w:hint="cs"/>
          <w:sz w:val="28"/>
          <w:szCs w:val="28"/>
          <w:rtl/>
        </w:rPr>
        <w:t xml:space="preserve"> بذيول قانون أصول المحاكمات الجزائية،</w:t>
      </w:r>
      <w:r>
        <w:rPr>
          <w:rFonts w:ascii="Arial" w:hAnsi="Arial" w:cs="Arial" w:hint="cs"/>
          <w:sz w:val="28"/>
          <w:szCs w:val="28"/>
          <w:rtl/>
        </w:rPr>
        <w:t xml:space="preserve"> </w:t>
      </w:r>
      <w:r w:rsidRPr="003B27B5">
        <w:rPr>
          <w:rFonts w:ascii="Arial" w:hAnsi="Arial" w:cs="Arial" w:hint="cs"/>
          <w:sz w:val="28"/>
          <w:szCs w:val="28"/>
          <w:rtl/>
        </w:rPr>
        <w:t>والتي زادت على العشرة.</w:t>
      </w:r>
    </w:p>
    <w:p w:rsidR="00CF3870" w:rsidRPr="003B27B5" w:rsidRDefault="00CF3870" w:rsidP="00CF3870">
      <w:pPr>
        <w:ind w:left="360"/>
        <w:jc w:val="lowKashida"/>
        <w:rPr>
          <w:rFonts w:ascii="Arial" w:hAnsi="Arial" w:cs="Arial"/>
          <w:sz w:val="28"/>
          <w:szCs w:val="28"/>
          <w:rtl/>
        </w:rPr>
      </w:pPr>
      <w:r w:rsidRPr="003B27B5">
        <w:rPr>
          <w:rFonts w:ascii="Arial" w:hAnsi="Arial" w:cs="Arial"/>
          <w:sz w:val="28"/>
          <w:szCs w:val="28"/>
          <w:rtl/>
        </w:rPr>
        <w:lastRenderedPageBreak/>
        <w:t xml:space="preserve"> وكان القانون يطبق على الجرائم التي ترتكب من سكان البلاد</w:t>
      </w:r>
      <w:r w:rsidRPr="003B27B5">
        <w:rPr>
          <w:rFonts w:ascii="Arial" w:hAnsi="Arial" w:cs="Arial" w:hint="cs"/>
          <w:sz w:val="28"/>
          <w:szCs w:val="28"/>
          <w:rtl/>
        </w:rPr>
        <w:t xml:space="preserve"> فقط،</w:t>
      </w:r>
      <w:r w:rsidRPr="003B27B5">
        <w:rPr>
          <w:rFonts w:ascii="Arial" w:hAnsi="Arial" w:cs="Arial"/>
          <w:sz w:val="28"/>
          <w:szCs w:val="28"/>
          <w:rtl/>
        </w:rPr>
        <w:t xml:space="preserve"> أي الجرائم التي تقع من شخص عراقي</w:t>
      </w:r>
      <w:r w:rsidRPr="003B27B5">
        <w:rPr>
          <w:rFonts w:ascii="Arial" w:hAnsi="Arial" w:cs="Arial" w:hint="cs"/>
          <w:sz w:val="28"/>
          <w:szCs w:val="28"/>
          <w:rtl/>
        </w:rPr>
        <w:t xml:space="preserve"> الجنسية بحق عراقي</w:t>
      </w:r>
      <w:r w:rsidRPr="003B27B5">
        <w:rPr>
          <w:rFonts w:ascii="Arial" w:hAnsi="Arial" w:cs="Arial"/>
          <w:sz w:val="28"/>
          <w:szCs w:val="28"/>
          <w:rtl/>
        </w:rPr>
        <w:t xml:space="preserve"> آخر</w:t>
      </w:r>
      <w:r w:rsidRPr="003B27B5">
        <w:rPr>
          <w:rFonts w:ascii="Arial" w:hAnsi="Arial" w:cs="Arial" w:hint="cs"/>
          <w:sz w:val="28"/>
          <w:szCs w:val="28"/>
          <w:rtl/>
        </w:rPr>
        <w:t>،</w:t>
      </w:r>
      <w:r w:rsidRPr="003B27B5">
        <w:rPr>
          <w:rFonts w:ascii="Arial" w:hAnsi="Arial" w:cs="Arial"/>
          <w:sz w:val="28"/>
          <w:szCs w:val="28"/>
          <w:rtl/>
        </w:rPr>
        <w:t xml:space="preserve"> دون سريانه على القوات المحتلة </w:t>
      </w:r>
      <w:r w:rsidRPr="003B27B5">
        <w:rPr>
          <w:rFonts w:ascii="Arial" w:hAnsi="Arial" w:cs="Arial" w:hint="cs"/>
          <w:sz w:val="28"/>
          <w:szCs w:val="28"/>
          <w:rtl/>
        </w:rPr>
        <w:t xml:space="preserve">(القوات البريطانية)،وكذلك </w:t>
      </w:r>
      <w:r>
        <w:rPr>
          <w:rFonts w:ascii="Arial" w:hAnsi="Arial" w:cs="Arial"/>
          <w:sz w:val="28"/>
          <w:szCs w:val="28"/>
          <w:rtl/>
        </w:rPr>
        <w:t>الجرائم التي تمسها</w:t>
      </w:r>
      <w:r>
        <w:rPr>
          <w:rFonts w:ascii="Arial" w:hAnsi="Arial" w:cs="Arial" w:hint="cs"/>
          <w:sz w:val="28"/>
          <w:szCs w:val="28"/>
          <w:rtl/>
        </w:rPr>
        <w:t xml:space="preserve"> (17).</w:t>
      </w:r>
      <w:r w:rsidRPr="003B27B5">
        <w:rPr>
          <w:rFonts w:ascii="Arial" w:hAnsi="Arial" w:cs="Arial"/>
          <w:sz w:val="28"/>
          <w:szCs w:val="28"/>
          <w:rtl/>
        </w:rPr>
        <w:t xml:space="preserve"> </w:t>
      </w:r>
    </w:p>
    <w:p w:rsidR="00CF3870" w:rsidRDefault="00CF3870" w:rsidP="00CF3870">
      <w:pPr>
        <w:jc w:val="lowKashida"/>
        <w:rPr>
          <w:rFonts w:ascii="Arial" w:hAnsi="Arial" w:cs="Arial"/>
          <w:sz w:val="28"/>
          <w:szCs w:val="28"/>
          <w:rtl/>
        </w:rPr>
      </w:pPr>
      <w:r w:rsidRPr="003B27B5">
        <w:rPr>
          <w:rFonts w:ascii="Arial" w:hAnsi="Arial" w:cs="Arial"/>
          <w:sz w:val="28"/>
          <w:szCs w:val="28"/>
          <w:rtl/>
        </w:rPr>
        <w:t xml:space="preserve">وفي عام </w:t>
      </w:r>
      <w:r w:rsidRPr="003B27B5">
        <w:rPr>
          <w:rFonts w:ascii="Arial" w:hAnsi="Arial" w:cs="Arial" w:hint="cs"/>
          <w:sz w:val="28"/>
          <w:szCs w:val="28"/>
          <w:rtl/>
        </w:rPr>
        <w:t>(</w:t>
      </w:r>
      <w:r w:rsidRPr="003B27B5">
        <w:rPr>
          <w:rFonts w:ascii="Arial" w:hAnsi="Arial" w:cs="Arial"/>
          <w:sz w:val="28"/>
          <w:szCs w:val="28"/>
          <w:rtl/>
        </w:rPr>
        <w:t xml:space="preserve">1971 </w:t>
      </w:r>
      <w:r w:rsidRPr="003B27B5">
        <w:rPr>
          <w:rFonts w:ascii="Arial" w:hAnsi="Arial" w:cs="Arial" w:hint="cs"/>
          <w:sz w:val="28"/>
          <w:szCs w:val="28"/>
          <w:rtl/>
        </w:rPr>
        <w:t xml:space="preserve">) </w:t>
      </w:r>
      <w:r w:rsidRPr="003B27B5">
        <w:rPr>
          <w:rFonts w:ascii="Arial" w:hAnsi="Arial" w:cs="Arial"/>
          <w:sz w:val="28"/>
          <w:szCs w:val="28"/>
          <w:rtl/>
        </w:rPr>
        <w:t xml:space="preserve">صدر </w:t>
      </w:r>
      <w:r w:rsidRPr="00401A63">
        <w:rPr>
          <w:rFonts w:ascii="Arial" w:hAnsi="Arial" w:cs="Arial"/>
          <w:b/>
          <w:bCs/>
          <w:sz w:val="28"/>
          <w:szCs w:val="28"/>
          <w:rtl/>
        </w:rPr>
        <w:t>قانون أصول المحاكمات الجزائية</w:t>
      </w:r>
      <w:r w:rsidRPr="00401A63">
        <w:rPr>
          <w:rFonts w:ascii="Arial" w:hAnsi="Arial" w:cs="Arial"/>
          <w:sz w:val="28"/>
          <w:szCs w:val="28"/>
          <w:rtl/>
        </w:rPr>
        <w:t xml:space="preserve"> </w:t>
      </w:r>
      <w:r w:rsidRPr="003B27B5">
        <w:rPr>
          <w:rFonts w:ascii="Arial" w:hAnsi="Arial" w:cs="Arial"/>
          <w:sz w:val="28"/>
          <w:szCs w:val="28"/>
          <w:rtl/>
        </w:rPr>
        <w:t>الحالي ذي الرقم</w:t>
      </w:r>
      <w:r>
        <w:rPr>
          <w:rFonts w:ascii="Arial" w:hAnsi="Arial" w:cs="Arial" w:hint="cs"/>
          <w:sz w:val="28"/>
          <w:szCs w:val="28"/>
          <w:rtl/>
        </w:rPr>
        <w:t xml:space="preserve"> </w:t>
      </w:r>
      <w:r w:rsidRPr="00401A63">
        <w:rPr>
          <w:rFonts w:ascii="Arial" w:hAnsi="Arial" w:cs="Arial"/>
          <w:b/>
          <w:bCs/>
          <w:sz w:val="28"/>
          <w:szCs w:val="28"/>
          <w:rtl/>
        </w:rPr>
        <w:t>(23)</w:t>
      </w:r>
      <w:r w:rsidRPr="00401A63">
        <w:rPr>
          <w:rFonts w:ascii="Arial" w:hAnsi="Arial" w:cs="Arial"/>
          <w:sz w:val="28"/>
          <w:szCs w:val="28"/>
          <w:rtl/>
        </w:rPr>
        <w:t xml:space="preserve"> </w:t>
      </w:r>
      <w:r w:rsidRPr="003B27B5">
        <w:rPr>
          <w:rFonts w:ascii="Arial" w:hAnsi="Arial" w:cs="Arial"/>
          <w:sz w:val="28"/>
          <w:szCs w:val="28"/>
          <w:rtl/>
        </w:rPr>
        <w:t xml:space="preserve">بقرار مجلس قيادة الثورة </w:t>
      </w:r>
      <w:r w:rsidRPr="00A570B7">
        <w:rPr>
          <w:rFonts w:ascii="Arial" w:hAnsi="Arial" w:cs="Arial" w:hint="cs"/>
          <w:b/>
          <w:bCs/>
          <w:sz w:val="28"/>
          <w:szCs w:val="28"/>
          <w:rtl/>
        </w:rPr>
        <w:t>(</w:t>
      </w:r>
      <w:r w:rsidRPr="00A570B7">
        <w:rPr>
          <w:rFonts w:ascii="Arial" w:hAnsi="Arial" w:cs="Arial"/>
          <w:b/>
          <w:bCs/>
          <w:sz w:val="28"/>
          <w:szCs w:val="28"/>
          <w:rtl/>
        </w:rPr>
        <w:t>المنحل</w:t>
      </w:r>
      <w:r w:rsidRPr="00A570B7">
        <w:rPr>
          <w:rFonts w:ascii="Arial" w:hAnsi="Arial" w:cs="Arial" w:hint="cs"/>
          <w:b/>
          <w:bCs/>
          <w:sz w:val="28"/>
          <w:szCs w:val="28"/>
          <w:rtl/>
        </w:rPr>
        <w:t>)</w:t>
      </w:r>
      <w:r w:rsidRPr="003B27B5">
        <w:rPr>
          <w:rFonts w:ascii="Arial" w:hAnsi="Arial" w:cs="Arial"/>
          <w:sz w:val="28"/>
          <w:szCs w:val="28"/>
          <w:rtl/>
        </w:rPr>
        <w:t xml:space="preserve"> ذي الرقم</w:t>
      </w:r>
      <w:r w:rsidRPr="003B27B5">
        <w:rPr>
          <w:rFonts w:ascii="Arial" w:hAnsi="Arial" w:cs="Arial" w:hint="cs"/>
          <w:sz w:val="28"/>
          <w:szCs w:val="28"/>
          <w:rtl/>
        </w:rPr>
        <w:t xml:space="preserve"> </w:t>
      </w:r>
      <w:r w:rsidRPr="00401A63">
        <w:rPr>
          <w:rFonts w:ascii="Arial" w:hAnsi="Arial" w:cs="Arial" w:hint="cs"/>
          <w:sz w:val="28"/>
          <w:szCs w:val="28"/>
          <w:rtl/>
        </w:rPr>
        <w:t>(</w:t>
      </w:r>
      <w:r w:rsidRPr="00401A63">
        <w:rPr>
          <w:rFonts w:ascii="Arial" w:hAnsi="Arial" w:cs="Arial"/>
          <w:sz w:val="28"/>
          <w:szCs w:val="28"/>
          <w:rtl/>
        </w:rPr>
        <w:t xml:space="preserve"> 230</w:t>
      </w:r>
      <w:r w:rsidRPr="00401A63">
        <w:rPr>
          <w:rFonts w:ascii="Arial" w:hAnsi="Arial" w:cs="Arial" w:hint="cs"/>
          <w:sz w:val="28"/>
          <w:szCs w:val="28"/>
          <w:rtl/>
        </w:rPr>
        <w:t>)</w:t>
      </w:r>
      <w:r w:rsidRPr="00401A63">
        <w:rPr>
          <w:rFonts w:ascii="Arial" w:hAnsi="Arial" w:cs="Arial"/>
          <w:sz w:val="28"/>
          <w:szCs w:val="28"/>
          <w:rtl/>
        </w:rPr>
        <w:t xml:space="preserve"> في</w:t>
      </w:r>
      <w:r w:rsidRPr="00401A63">
        <w:rPr>
          <w:rFonts w:ascii="Arial" w:hAnsi="Arial" w:cs="Arial" w:hint="cs"/>
          <w:sz w:val="28"/>
          <w:szCs w:val="28"/>
          <w:rtl/>
        </w:rPr>
        <w:t xml:space="preserve"> (</w:t>
      </w:r>
      <w:r w:rsidRPr="00401A63">
        <w:rPr>
          <w:rFonts w:ascii="Arial" w:hAnsi="Arial" w:cs="Arial"/>
          <w:sz w:val="28"/>
          <w:szCs w:val="28"/>
          <w:rtl/>
        </w:rPr>
        <w:t xml:space="preserve"> 14/2/1971</w:t>
      </w:r>
      <w:r w:rsidRPr="00401A63">
        <w:rPr>
          <w:rFonts w:ascii="Arial" w:hAnsi="Arial" w:cs="Arial" w:hint="cs"/>
          <w:sz w:val="28"/>
          <w:szCs w:val="28"/>
          <w:rtl/>
        </w:rPr>
        <w:t>)</w:t>
      </w:r>
      <w:r w:rsidRPr="00401A63">
        <w:rPr>
          <w:rFonts w:ascii="Arial" w:hAnsi="Arial" w:cs="Arial"/>
          <w:sz w:val="28"/>
          <w:szCs w:val="28"/>
          <w:rtl/>
        </w:rPr>
        <w:t xml:space="preserve"> ونشر في </w:t>
      </w:r>
      <w:r w:rsidRPr="00401A63">
        <w:rPr>
          <w:rFonts w:ascii="Arial" w:hAnsi="Arial" w:cs="Arial" w:hint="cs"/>
          <w:sz w:val="28"/>
          <w:szCs w:val="28"/>
          <w:rtl/>
        </w:rPr>
        <w:t xml:space="preserve">جريدة </w:t>
      </w:r>
      <w:r w:rsidRPr="00401A63">
        <w:rPr>
          <w:rFonts w:ascii="Arial" w:hAnsi="Arial" w:cs="Arial"/>
          <w:sz w:val="28"/>
          <w:szCs w:val="28"/>
          <w:rtl/>
        </w:rPr>
        <w:t xml:space="preserve">الوقائع العراقية بالعدد </w:t>
      </w:r>
      <w:r w:rsidRPr="00401A63">
        <w:rPr>
          <w:rFonts w:ascii="Arial" w:hAnsi="Arial" w:cs="Arial" w:hint="cs"/>
          <w:b/>
          <w:bCs/>
          <w:sz w:val="28"/>
          <w:szCs w:val="28"/>
          <w:rtl/>
        </w:rPr>
        <w:t>(</w:t>
      </w:r>
      <w:r w:rsidRPr="00401A63">
        <w:rPr>
          <w:rFonts w:ascii="Arial" w:hAnsi="Arial" w:cs="Arial"/>
          <w:b/>
          <w:bCs/>
          <w:sz w:val="28"/>
          <w:szCs w:val="28"/>
          <w:rtl/>
        </w:rPr>
        <w:t>20</w:t>
      </w:r>
      <w:r w:rsidRPr="00401A63">
        <w:rPr>
          <w:rFonts w:ascii="Arial" w:hAnsi="Arial" w:cs="Arial" w:hint="cs"/>
          <w:b/>
          <w:bCs/>
          <w:sz w:val="28"/>
          <w:szCs w:val="28"/>
          <w:rtl/>
        </w:rPr>
        <w:t>0</w:t>
      </w:r>
      <w:r w:rsidRPr="00401A63">
        <w:rPr>
          <w:rFonts w:ascii="Arial" w:hAnsi="Arial" w:cs="Arial"/>
          <w:b/>
          <w:bCs/>
          <w:sz w:val="28"/>
          <w:szCs w:val="28"/>
          <w:rtl/>
        </w:rPr>
        <w:t>4</w:t>
      </w:r>
      <w:r w:rsidRPr="00401A63">
        <w:rPr>
          <w:rFonts w:ascii="Arial" w:hAnsi="Arial" w:cs="Arial" w:hint="cs"/>
          <w:b/>
          <w:bCs/>
          <w:sz w:val="28"/>
          <w:szCs w:val="28"/>
          <w:rtl/>
        </w:rPr>
        <w:t>)</w:t>
      </w:r>
      <w:r w:rsidRPr="00401A63">
        <w:rPr>
          <w:rFonts w:ascii="Arial" w:hAnsi="Arial" w:cs="Arial"/>
          <w:b/>
          <w:bCs/>
          <w:sz w:val="28"/>
          <w:szCs w:val="28"/>
          <w:rtl/>
        </w:rPr>
        <w:t xml:space="preserve"> في</w:t>
      </w:r>
      <w:r w:rsidRPr="00401A63">
        <w:rPr>
          <w:rFonts w:ascii="Arial" w:hAnsi="Arial" w:cs="Arial" w:hint="cs"/>
          <w:b/>
          <w:bCs/>
          <w:sz w:val="28"/>
          <w:szCs w:val="28"/>
          <w:rtl/>
        </w:rPr>
        <w:t xml:space="preserve"> (</w:t>
      </w:r>
      <w:r w:rsidRPr="00401A63">
        <w:rPr>
          <w:rFonts w:ascii="Arial" w:hAnsi="Arial" w:cs="Arial"/>
          <w:b/>
          <w:bCs/>
          <w:sz w:val="28"/>
          <w:szCs w:val="28"/>
          <w:rtl/>
        </w:rPr>
        <w:t xml:space="preserve"> 31/آبار/1971 </w:t>
      </w:r>
      <w:r w:rsidRPr="00401A63">
        <w:rPr>
          <w:rFonts w:ascii="Arial" w:hAnsi="Arial" w:cs="Arial" w:hint="cs"/>
          <w:b/>
          <w:bCs/>
          <w:sz w:val="28"/>
          <w:szCs w:val="28"/>
          <w:rtl/>
        </w:rPr>
        <w:t>)</w:t>
      </w:r>
      <w:r w:rsidRPr="00401A63">
        <w:rPr>
          <w:rFonts w:ascii="Arial" w:hAnsi="Arial" w:cs="Arial" w:hint="cs"/>
          <w:sz w:val="28"/>
          <w:szCs w:val="28"/>
          <w:rtl/>
        </w:rPr>
        <w:t xml:space="preserve"> ،</w:t>
      </w:r>
      <w:r w:rsidRPr="00401A63">
        <w:rPr>
          <w:rFonts w:ascii="Arial" w:hAnsi="Arial" w:cs="Arial"/>
          <w:sz w:val="28"/>
          <w:szCs w:val="28"/>
          <w:rtl/>
        </w:rPr>
        <w:t xml:space="preserve">وأصبح نافذ المفعول بعد ثلاثين يوماً من نشره في الجريدة الرسمية </w:t>
      </w:r>
      <w:r w:rsidRPr="00401A63">
        <w:rPr>
          <w:rFonts w:ascii="Arial" w:hAnsi="Arial" w:cs="Arial" w:hint="cs"/>
          <w:sz w:val="28"/>
          <w:szCs w:val="28"/>
          <w:rtl/>
        </w:rPr>
        <w:t>وفقاً</w:t>
      </w:r>
      <w:r w:rsidRPr="00401A63">
        <w:rPr>
          <w:rFonts w:ascii="Arial" w:hAnsi="Arial" w:cs="Arial"/>
          <w:sz w:val="28"/>
          <w:szCs w:val="28"/>
          <w:rtl/>
        </w:rPr>
        <w:t xml:space="preserve"> </w:t>
      </w:r>
      <w:r w:rsidRPr="00401A63">
        <w:rPr>
          <w:rFonts w:ascii="Arial" w:hAnsi="Arial" w:cs="Arial" w:hint="cs"/>
          <w:sz w:val="28"/>
          <w:szCs w:val="28"/>
          <w:rtl/>
        </w:rPr>
        <w:t>ل</w:t>
      </w:r>
      <w:r w:rsidRPr="00401A63">
        <w:rPr>
          <w:rFonts w:ascii="Arial" w:hAnsi="Arial" w:cs="Arial"/>
          <w:sz w:val="28"/>
          <w:szCs w:val="28"/>
          <w:rtl/>
        </w:rPr>
        <w:t>نص المادة</w:t>
      </w:r>
      <w:r w:rsidRPr="00401A63">
        <w:rPr>
          <w:rFonts w:ascii="Arial" w:hAnsi="Arial" w:cs="Arial" w:hint="cs"/>
          <w:sz w:val="28"/>
          <w:szCs w:val="28"/>
          <w:rtl/>
        </w:rPr>
        <w:t xml:space="preserve"> (</w:t>
      </w:r>
      <w:r w:rsidRPr="00401A63">
        <w:rPr>
          <w:rFonts w:ascii="Arial" w:hAnsi="Arial" w:cs="Arial"/>
          <w:sz w:val="28"/>
          <w:szCs w:val="28"/>
          <w:rtl/>
        </w:rPr>
        <w:t xml:space="preserve"> 373 </w:t>
      </w:r>
      <w:r w:rsidRPr="00401A63">
        <w:rPr>
          <w:rFonts w:ascii="Arial" w:hAnsi="Arial" w:cs="Arial" w:hint="cs"/>
          <w:sz w:val="28"/>
          <w:szCs w:val="28"/>
          <w:rtl/>
        </w:rPr>
        <w:t xml:space="preserve">) </w:t>
      </w:r>
      <w:r w:rsidRPr="00401A63">
        <w:rPr>
          <w:rFonts w:ascii="Arial" w:hAnsi="Arial" w:cs="Arial"/>
          <w:sz w:val="28"/>
          <w:szCs w:val="28"/>
          <w:rtl/>
        </w:rPr>
        <w:t xml:space="preserve">منه </w:t>
      </w:r>
      <w:r w:rsidRPr="00401A63">
        <w:rPr>
          <w:rFonts w:ascii="Arial" w:hAnsi="Arial" w:cs="Arial" w:hint="cs"/>
          <w:sz w:val="28"/>
          <w:szCs w:val="28"/>
          <w:rtl/>
        </w:rPr>
        <w:t>‘</w:t>
      </w:r>
      <w:r w:rsidRPr="00401A63">
        <w:rPr>
          <w:rFonts w:ascii="Arial" w:hAnsi="Arial" w:cs="Arial"/>
          <w:sz w:val="28"/>
          <w:szCs w:val="28"/>
          <w:rtl/>
        </w:rPr>
        <w:t>فأصبح نافذ في</w:t>
      </w:r>
      <w:r w:rsidRPr="00401A63">
        <w:rPr>
          <w:rFonts w:ascii="Arial" w:hAnsi="Arial" w:cs="Arial" w:hint="cs"/>
          <w:sz w:val="28"/>
          <w:szCs w:val="28"/>
          <w:rtl/>
        </w:rPr>
        <w:t xml:space="preserve"> (</w:t>
      </w:r>
      <w:r w:rsidRPr="00401A63">
        <w:rPr>
          <w:rFonts w:ascii="Arial" w:hAnsi="Arial" w:cs="Arial"/>
          <w:sz w:val="28"/>
          <w:szCs w:val="28"/>
          <w:rtl/>
        </w:rPr>
        <w:t xml:space="preserve"> 1/7/1971</w:t>
      </w:r>
      <w:r w:rsidRPr="00401A63">
        <w:rPr>
          <w:rFonts w:ascii="Arial" w:hAnsi="Arial" w:cs="Arial" w:hint="cs"/>
          <w:sz w:val="28"/>
          <w:szCs w:val="28"/>
          <w:rtl/>
        </w:rPr>
        <w:t>).</w:t>
      </w:r>
    </w:p>
    <w:p w:rsidR="00CF3870" w:rsidRPr="003B27B5" w:rsidRDefault="00CF3870" w:rsidP="00CF3870">
      <w:pPr>
        <w:jc w:val="lowKashida"/>
        <w:rPr>
          <w:rFonts w:ascii="Arial" w:hAnsi="Arial" w:cs="Arial"/>
          <w:sz w:val="28"/>
          <w:szCs w:val="28"/>
          <w:rtl/>
        </w:rPr>
      </w:pPr>
    </w:p>
    <w:p w:rsidR="00CF3870" w:rsidRDefault="00CF3870" w:rsidP="00CF3870">
      <w:pPr>
        <w:jc w:val="lowKashida"/>
        <w:rPr>
          <w:rFonts w:ascii="Arial" w:hAnsi="Arial" w:cs="Arial"/>
          <w:sz w:val="28"/>
          <w:szCs w:val="28"/>
          <w:rtl/>
        </w:rPr>
      </w:pPr>
      <w:r>
        <w:rPr>
          <w:rFonts w:ascii="Arial" w:hAnsi="Arial" w:cs="Arial" w:hint="cs"/>
          <w:sz w:val="28"/>
          <w:szCs w:val="28"/>
          <w:rtl/>
        </w:rPr>
        <w:t xml:space="preserve">وقد تم </w:t>
      </w:r>
      <w:r w:rsidRPr="003B27B5">
        <w:rPr>
          <w:rFonts w:ascii="Arial" w:hAnsi="Arial" w:cs="Arial"/>
          <w:sz w:val="28"/>
          <w:szCs w:val="28"/>
          <w:rtl/>
        </w:rPr>
        <w:t xml:space="preserve">إدخال العديد من الأحكام التي لم تكن موجودة سابقاً </w:t>
      </w:r>
      <w:r w:rsidRPr="003B27B5">
        <w:rPr>
          <w:rFonts w:ascii="Arial" w:hAnsi="Arial" w:cs="Arial" w:hint="cs"/>
          <w:sz w:val="28"/>
          <w:szCs w:val="28"/>
          <w:rtl/>
        </w:rPr>
        <w:t>،</w:t>
      </w:r>
      <w:r>
        <w:rPr>
          <w:rFonts w:ascii="Arial" w:hAnsi="Arial" w:cs="Arial"/>
          <w:sz w:val="28"/>
          <w:szCs w:val="28"/>
          <w:rtl/>
        </w:rPr>
        <w:t>ف</w:t>
      </w:r>
      <w:r w:rsidRPr="003B27B5">
        <w:rPr>
          <w:rFonts w:ascii="Arial" w:hAnsi="Arial" w:cs="Arial"/>
          <w:sz w:val="28"/>
          <w:szCs w:val="28"/>
          <w:rtl/>
        </w:rPr>
        <w:t>طرأت على القانون العديد من التعديلات</w:t>
      </w:r>
      <w:r>
        <w:rPr>
          <w:rFonts w:ascii="Arial" w:hAnsi="Arial" w:cs="Arial" w:hint="cs"/>
          <w:sz w:val="28"/>
          <w:szCs w:val="28"/>
          <w:rtl/>
        </w:rPr>
        <w:t>،</w:t>
      </w:r>
      <w:r w:rsidRPr="003B27B5">
        <w:rPr>
          <w:rFonts w:ascii="Arial" w:hAnsi="Arial" w:cs="Arial"/>
          <w:sz w:val="28"/>
          <w:szCs w:val="28"/>
          <w:rtl/>
        </w:rPr>
        <w:t xml:space="preserve"> لجعله يتناسب مع </w:t>
      </w:r>
      <w:r>
        <w:rPr>
          <w:rFonts w:ascii="Arial" w:hAnsi="Arial" w:cs="Arial"/>
          <w:sz w:val="28"/>
          <w:szCs w:val="28"/>
          <w:rtl/>
        </w:rPr>
        <w:t xml:space="preserve">التغيرات والتطورات التي </w:t>
      </w:r>
      <w:r>
        <w:rPr>
          <w:rFonts w:ascii="Arial" w:hAnsi="Arial" w:cs="Arial" w:hint="cs"/>
          <w:sz w:val="28"/>
          <w:szCs w:val="28"/>
          <w:rtl/>
        </w:rPr>
        <w:t>شهدتها وتشهدها</w:t>
      </w:r>
      <w:r w:rsidRPr="003B27B5">
        <w:rPr>
          <w:rFonts w:ascii="Arial" w:hAnsi="Arial" w:cs="Arial"/>
          <w:sz w:val="28"/>
          <w:szCs w:val="28"/>
          <w:rtl/>
        </w:rPr>
        <w:t xml:space="preserve"> البلاد </w:t>
      </w:r>
      <w:r w:rsidRPr="003B27B5">
        <w:rPr>
          <w:rFonts w:ascii="Arial" w:hAnsi="Arial" w:cs="Arial" w:hint="cs"/>
          <w:sz w:val="28"/>
          <w:szCs w:val="28"/>
          <w:rtl/>
        </w:rPr>
        <w:t>،</w:t>
      </w:r>
      <w:r w:rsidRPr="003B27B5">
        <w:rPr>
          <w:rFonts w:ascii="Arial" w:hAnsi="Arial" w:cs="Arial"/>
          <w:sz w:val="28"/>
          <w:szCs w:val="28"/>
          <w:rtl/>
        </w:rPr>
        <w:t>لان القانون ما هو إلا انعكاس للأوضاع السياسية والاقتصادية والاجتماعية السائدة في بلدها</w:t>
      </w:r>
      <w:r>
        <w:rPr>
          <w:rFonts w:ascii="Arial" w:hAnsi="Arial" w:cs="Arial" w:hint="cs"/>
          <w:sz w:val="28"/>
          <w:szCs w:val="28"/>
          <w:rtl/>
        </w:rPr>
        <w:t>،</w:t>
      </w:r>
      <w:r w:rsidRPr="003B27B5">
        <w:rPr>
          <w:rFonts w:ascii="Arial" w:hAnsi="Arial" w:cs="Arial"/>
          <w:sz w:val="28"/>
          <w:szCs w:val="28"/>
          <w:rtl/>
        </w:rPr>
        <w:t xml:space="preserve"> وهو في الوقت ذاته انعكاس للأيديولوجية السائدة والحاكمة في البلاد</w:t>
      </w:r>
      <w:r>
        <w:rPr>
          <w:rFonts w:ascii="Arial" w:hAnsi="Arial" w:cs="Arial" w:hint="cs"/>
          <w:sz w:val="28"/>
          <w:szCs w:val="28"/>
          <w:rtl/>
        </w:rPr>
        <w:t xml:space="preserve"> (18).</w:t>
      </w:r>
    </w:p>
    <w:p w:rsidR="00CF3870" w:rsidRDefault="00CF3870" w:rsidP="00CF3870">
      <w:pPr>
        <w:jc w:val="lowKashida"/>
        <w:rPr>
          <w:rFonts w:ascii="Arial" w:hAnsi="Arial" w:cs="Arial"/>
          <w:sz w:val="28"/>
          <w:szCs w:val="28"/>
          <w:rtl/>
        </w:rPr>
      </w:pPr>
    </w:p>
    <w:p w:rsidR="00CF3870" w:rsidRDefault="00CF3870" w:rsidP="00CF3870">
      <w:pPr>
        <w:jc w:val="lowKashida"/>
        <w:rPr>
          <w:rFonts w:ascii="Arial" w:hAnsi="Arial" w:cs="Arial"/>
          <w:sz w:val="28"/>
          <w:szCs w:val="28"/>
          <w:rtl/>
        </w:rPr>
      </w:pPr>
      <w:r w:rsidRPr="003B27B5">
        <w:rPr>
          <w:rFonts w:ascii="Arial" w:hAnsi="Arial" w:cs="Arial"/>
          <w:sz w:val="28"/>
          <w:szCs w:val="28"/>
          <w:rtl/>
        </w:rPr>
        <w:t xml:space="preserve">ويتميز هذا القانون بجملة من المميزات والخصائص التي ميزته عن القوانين السابقة </w:t>
      </w:r>
      <w:r>
        <w:rPr>
          <w:rFonts w:ascii="Arial" w:hAnsi="Arial" w:cs="Arial" w:hint="cs"/>
          <w:sz w:val="28"/>
          <w:szCs w:val="28"/>
          <w:rtl/>
        </w:rPr>
        <w:t>، ،</w:t>
      </w:r>
      <w:r w:rsidRPr="003B27B5">
        <w:rPr>
          <w:rFonts w:ascii="Arial" w:hAnsi="Arial" w:cs="Arial"/>
          <w:sz w:val="28"/>
          <w:szCs w:val="28"/>
          <w:rtl/>
        </w:rPr>
        <w:t>نذكر منها</w:t>
      </w:r>
      <w:r w:rsidRPr="003B27B5">
        <w:rPr>
          <w:rFonts w:ascii="Arial" w:hAnsi="Arial" w:cs="Arial" w:hint="cs"/>
          <w:sz w:val="28"/>
          <w:szCs w:val="28"/>
          <w:rtl/>
        </w:rPr>
        <w:t>:-</w:t>
      </w:r>
    </w:p>
    <w:p w:rsidR="00CF3870" w:rsidRDefault="00CF3870" w:rsidP="00CF3870">
      <w:pPr>
        <w:jc w:val="lowKashida"/>
        <w:rPr>
          <w:rFonts w:ascii="Arial" w:hAnsi="Arial" w:cs="Arial"/>
          <w:sz w:val="28"/>
          <w:szCs w:val="28"/>
          <w:rtl/>
        </w:rPr>
      </w:pPr>
      <w:r>
        <w:rPr>
          <w:rFonts w:ascii="Arial" w:hAnsi="Arial" w:cs="Arial" w:hint="cs"/>
          <w:sz w:val="28"/>
          <w:szCs w:val="28"/>
          <w:rtl/>
        </w:rPr>
        <w:t>1- الاخذ بالتقادم المسقط للحق في تقديم الشكوى في جرائم محددة (المحددة)( جرائم المادة 3)،وذلك خلال مدة(ثلاثة أشهر) من تاريخ العلم بوقوع الجريمة او زوال العذر القهري الذي حال دون تقديم الشكوى</w:t>
      </w:r>
    </w:p>
    <w:p w:rsidR="00CF3870" w:rsidRDefault="00CF3870" w:rsidP="00CF3870">
      <w:pPr>
        <w:jc w:val="lowKashida"/>
        <w:rPr>
          <w:rFonts w:ascii="Arial" w:hAnsi="Arial" w:cs="Arial"/>
          <w:sz w:val="28"/>
          <w:szCs w:val="28"/>
          <w:rtl/>
        </w:rPr>
      </w:pPr>
      <w:r>
        <w:rPr>
          <w:rFonts w:ascii="Arial" w:hAnsi="Arial" w:cs="Arial" w:hint="cs"/>
          <w:sz w:val="28"/>
          <w:szCs w:val="28"/>
          <w:rtl/>
        </w:rPr>
        <w:t xml:space="preserve">2- الزام قاضي التحقيق او المحكمة المختصة بتعيين من يمثل مصلحة المجنى عليه </w:t>
      </w:r>
      <w:proofErr w:type="spellStart"/>
      <w:r>
        <w:rPr>
          <w:rFonts w:ascii="Arial" w:hAnsi="Arial" w:cs="Arial" w:hint="cs"/>
          <w:sz w:val="28"/>
          <w:szCs w:val="28"/>
          <w:rtl/>
        </w:rPr>
        <w:t>الصغير،اذا</w:t>
      </w:r>
      <w:proofErr w:type="spellEnd"/>
      <w:r>
        <w:rPr>
          <w:rFonts w:ascii="Arial" w:hAnsi="Arial" w:cs="Arial" w:hint="cs"/>
          <w:sz w:val="28"/>
          <w:szCs w:val="28"/>
          <w:rtl/>
        </w:rPr>
        <w:t xml:space="preserve"> لم يكن له من يمثله، او اذا تعارضت مصلحتهما.</w:t>
      </w:r>
    </w:p>
    <w:p w:rsidR="00CF3870" w:rsidRDefault="00CF3870" w:rsidP="00CF3870">
      <w:pPr>
        <w:jc w:val="lowKashida"/>
        <w:rPr>
          <w:rFonts w:ascii="Arial" w:hAnsi="Arial" w:cs="Arial"/>
          <w:sz w:val="28"/>
          <w:szCs w:val="28"/>
          <w:rtl/>
        </w:rPr>
      </w:pPr>
      <w:r>
        <w:rPr>
          <w:rFonts w:ascii="Arial" w:hAnsi="Arial" w:cs="Arial" w:hint="cs"/>
          <w:sz w:val="28"/>
          <w:szCs w:val="28"/>
          <w:rtl/>
        </w:rPr>
        <w:t>3- الاخذ بنظام الدعوى المدنية التابعة للدعوى الجزائية.</w:t>
      </w:r>
    </w:p>
    <w:p w:rsidR="00CF3870" w:rsidRDefault="00CF3870" w:rsidP="00CF3870">
      <w:pPr>
        <w:jc w:val="lowKashida"/>
        <w:rPr>
          <w:rFonts w:ascii="Arial" w:hAnsi="Arial" w:cs="Arial"/>
          <w:sz w:val="28"/>
          <w:szCs w:val="28"/>
          <w:rtl/>
        </w:rPr>
      </w:pPr>
      <w:r>
        <w:rPr>
          <w:rFonts w:ascii="Arial" w:hAnsi="Arial" w:cs="Arial" w:hint="cs"/>
          <w:sz w:val="28"/>
          <w:szCs w:val="28"/>
          <w:rtl/>
        </w:rPr>
        <w:t>4- منح القيمة القانونية للتحقيق الذي يقوم به المسؤول في مركز الشرطة وعدها اجراءات أصولية، ولها القيمة القانونية نفسها الممنوحة للإجراءات المتخذة من قبل المحقق.</w:t>
      </w:r>
    </w:p>
    <w:p w:rsidR="00CF3870" w:rsidRDefault="00CF3870" w:rsidP="00CF3870">
      <w:pPr>
        <w:jc w:val="lowKashida"/>
        <w:rPr>
          <w:rFonts w:ascii="Arial" w:hAnsi="Arial" w:cs="Arial"/>
          <w:sz w:val="28"/>
          <w:szCs w:val="28"/>
          <w:rtl/>
        </w:rPr>
      </w:pPr>
      <w:r>
        <w:rPr>
          <w:rFonts w:ascii="Arial" w:hAnsi="Arial" w:cs="Arial" w:hint="cs"/>
          <w:sz w:val="28"/>
          <w:szCs w:val="28"/>
          <w:rtl/>
        </w:rPr>
        <w:t>5- منع شهادة بعض الاقارب على بعضهم البعض، وإهدار الجزء المضر منها.</w:t>
      </w:r>
    </w:p>
    <w:p w:rsidR="00CF3870" w:rsidRDefault="00CF3870" w:rsidP="00CF3870">
      <w:pPr>
        <w:jc w:val="lowKashida"/>
        <w:rPr>
          <w:rFonts w:ascii="Arial" w:hAnsi="Arial" w:cs="Arial"/>
          <w:sz w:val="28"/>
          <w:szCs w:val="28"/>
          <w:rtl/>
        </w:rPr>
      </w:pPr>
      <w:r>
        <w:rPr>
          <w:rFonts w:ascii="Arial" w:hAnsi="Arial" w:cs="Arial" w:hint="cs"/>
          <w:sz w:val="28"/>
          <w:szCs w:val="28"/>
          <w:rtl/>
        </w:rPr>
        <w:t>6- عدم جواز التوقيف في المخالفات، الا اذا لم يكن للمتهم محل اقامة معين.</w:t>
      </w:r>
    </w:p>
    <w:p w:rsidR="00CF3870" w:rsidRDefault="00CF3870" w:rsidP="00CF3870">
      <w:pPr>
        <w:jc w:val="lowKashida"/>
        <w:rPr>
          <w:rFonts w:ascii="Arial" w:hAnsi="Arial" w:cs="Arial"/>
          <w:sz w:val="28"/>
          <w:szCs w:val="28"/>
          <w:rtl/>
        </w:rPr>
      </w:pPr>
      <w:r>
        <w:rPr>
          <w:rFonts w:ascii="Arial" w:hAnsi="Arial" w:cs="Arial" w:hint="cs"/>
          <w:sz w:val="28"/>
          <w:szCs w:val="28"/>
          <w:rtl/>
        </w:rPr>
        <w:t>7-منع تجاوز مدة التوقيف لمدة ستة اشهر، ولزوم عرض الامر على محكمة الجنايات، للحصول على موافقتها اذا تطلب الامر التمديد لمدة زمنية أطول، ولا يجوز في كل الاحوال تجاوزها لربع الحد الاقصى المقرر للعقوبة.</w:t>
      </w:r>
    </w:p>
    <w:p w:rsidR="00CF3870" w:rsidRDefault="00CF3870" w:rsidP="00CF3870">
      <w:pPr>
        <w:jc w:val="lowKashida"/>
        <w:rPr>
          <w:rFonts w:ascii="Arial" w:hAnsi="Arial" w:cs="Arial"/>
          <w:sz w:val="28"/>
          <w:szCs w:val="28"/>
          <w:rtl/>
        </w:rPr>
      </w:pPr>
      <w:r>
        <w:rPr>
          <w:rFonts w:ascii="Arial" w:hAnsi="Arial" w:cs="Arial" w:hint="cs"/>
          <w:sz w:val="28"/>
          <w:szCs w:val="28"/>
          <w:rtl/>
        </w:rPr>
        <w:t>8- الزام قاضي التحقيق بتدوين افادة المتهم المقر بارتكاب الجريمة بنفسه، أو تمكين المتهم من تدوينها بخط يده اذا كان يرغب بذلك.</w:t>
      </w:r>
    </w:p>
    <w:p w:rsidR="00CF3870" w:rsidRDefault="00CF3870" w:rsidP="00CF3870">
      <w:pPr>
        <w:jc w:val="lowKashida"/>
        <w:rPr>
          <w:rFonts w:ascii="Arial" w:hAnsi="Arial" w:cs="Arial"/>
          <w:sz w:val="28"/>
          <w:szCs w:val="28"/>
          <w:rtl/>
        </w:rPr>
      </w:pPr>
      <w:r>
        <w:rPr>
          <w:rFonts w:ascii="Arial" w:hAnsi="Arial" w:cs="Arial" w:hint="cs"/>
          <w:sz w:val="28"/>
          <w:szCs w:val="28"/>
          <w:rtl/>
        </w:rPr>
        <w:t>9- جواز احالة المتهم غيابياً على المحكمة المختصة في حالة عدم حضوره اجراءات التحقيق أو عدم القاء القبض عليه.</w:t>
      </w:r>
    </w:p>
    <w:p w:rsidR="00CF3870" w:rsidRDefault="00CF3870" w:rsidP="00CF3870">
      <w:pPr>
        <w:jc w:val="lowKashida"/>
        <w:rPr>
          <w:rFonts w:ascii="Arial" w:hAnsi="Arial" w:cs="Arial"/>
          <w:sz w:val="28"/>
          <w:szCs w:val="28"/>
          <w:rtl/>
        </w:rPr>
      </w:pPr>
      <w:r>
        <w:rPr>
          <w:rFonts w:ascii="Arial" w:hAnsi="Arial" w:cs="Arial" w:hint="cs"/>
          <w:sz w:val="28"/>
          <w:szCs w:val="28"/>
          <w:rtl/>
        </w:rPr>
        <w:t>10-انتداب المحامي للدفاع عن المتهم في الجنح المهمة والجنايات بموجب نص المادتين(144،123).</w:t>
      </w:r>
    </w:p>
    <w:p w:rsidR="00CF3870" w:rsidRDefault="00CF3870" w:rsidP="00CF3870">
      <w:pPr>
        <w:jc w:val="lowKashida"/>
        <w:rPr>
          <w:rFonts w:ascii="Arial" w:hAnsi="Arial" w:cs="Arial"/>
          <w:sz w:val="28"/>
          <w:szCs w:val="28"/>
          <w:rtl/>
        </w:rPr>
      </w:pPr>
      <w:r>
        <w:rPr>
          <w:rFonts w:ascii="Arial" w:hAnsi="Arial" w:cs="Arial" w:hint="cs"/>
          <w:sz w:val="28"/>
          <w:szCs w:val="28"/>
          <w:rtl/>
        </w:rPr>
        <w:t>11- جواز الحكم على من يخل بنظام الجلسة من قبل المحكمة نفسها، ومنع الطعن فيه، مع امكانية المحكمة الصفح عن المحكوم عليه قبل انتهاء الجلسة، وبشروط معينة.</w:t>
      </w:r>
    </w:p>
    <w:p w:rsidR="00CF3870" w:rsidRDefault="00CF3870" w:rsidP="00CF3870">
      <w:pPr>
        <w:jc w:val="lowKashida"/>
        <w:rPr>
          <w:rFonts w:ascii="Arial" w:hAnsi="Arial" w:cs="Arial"/>
          <w:sz w:val="28"/>
          <w:szCs w:val="28"/>
          <w:rtl/>
        </w:rPr>
      </w:pPr>
      <w:r>
        <w:rPr>
          <w:rFonts w:ascii="Arial" w:hAnsi="Arial" w:cs="Arial" w:hint="cs"/>
          <w:sz w:val="28"/>
          <w:szCs w:val="28"/>
          <w:rtl/>
        </w:rPr>
        <w:t>12- جواز الحجز على اموال المتهم بجناية واقعة على الاموال.</w:t>
      </w:r>
    </w:p>
    <w:p w:rsidR="00CF3870" w:rsidRDefault="00CF3870" w:rsidP="00CF3870">
      <w:pPr>
        <w:jc w:val="lowKashida"/>
        <w:rPr>
          <w:rFonts w:ascii="Arial" w:hAnsi="Arial" w:cs="Arial"/>
          <w:sz w:val="28"/>
          <w:szCs w:val="28"/>
          <w:rtl/>
        </w:rPr>
      </w:pPr>
      <w:r>
        <w:rPr>
          <w:rFonts w:ascii="Arial" w:hAnsi="Arial" w:cs="Arial" w:hint="cs"/>
          <w:sz w:val="28"/>
          <w:szCs w:val="28"/>
          <w:rtl/>
        </w:rPr>
        <w:t>13- اللجوء للمحاكمة الغيابية .</w:t>
      </w:r>
    </w:p>
    <w:p w:rsidR="00CF3870" w:rsidRDefault="00CF3870" w:rsidP="00CF3870">
      <w:pPr>
        <w:jc w:val="lowKashida"/>
        <w:rPr>
          <w:rFonts w:ascii="Arial" w:hAnsi="Arial" w:cs="Arial"/>
          <w:sz w:val="28"/>
          <w:szCs w:val="28"/>
          <w:rtl/>
        </w:rPr>
      </w:pPr>
      <w:r>
        <w:rPr>
          <w:rFonts w:ascii="Arial" w:hAnsi="Arial" w:cs="Arial" w:hint="cs"/>
          <w:sz w:val="28"/>
          <w:szCs w:val="28"/>
          <w:rtl/>
        </w:rPr>
        <w:t>14- جواز اللجوء لإصدار الامر الجزائي وفقاً لأحكام محددة.</w:t>
      </w:r>
    </w:p>
    <w:p w:rsidR="00CF3870" w:rsidRDefault="00CF3870" w:rsidP="00CF3870">
      <w:pPr>
        <w:jc w:val="lowKashida"/>
        <w:rPr>
          <w:rFonts w:ascii="Arial" w:hAnsi="Arial" w:cs="Arial"/>
          <w:sz w:val="28"/>
          <w:szCs w:val="28"/>
          <w:rtl/>
        </w:rPr>
      </w:pPr>
      <w:r>
        <w:rPr>
          <w:rFonts w:ascii="Arial" w:hAnsi="Arial" w:cs="Arial" w:hint="cs"/>
          <w:sz w:val="28"/>
          <w:szCs w:val="28"/>
          <w:rtl/>
        </w:rPr>
        <w:t>15- الغاء الاستئناف كطريقة من طرق الطعن في الاحكام الصادرة من محكمة الجنح.</w:t>
      </w:r>
    </w:p>
    <w:p w:rsidR="00CF3870" w:rsidRDefault="00CF3870" w:rsidP="00CF3870">
      <w:pPr>
        <w:jc w:val="lowKashida"/>
        <w:rPr>
          <w:rFonts w:ascii="Arial" w:hAnsi="Arial" w:cs="Arial"/>
          <w:sz w:val="28"/>
          <w:szCs w:val="28"/>
          <w:rtl/>
        </w:rPr>
      </w:pPr>
      <w:r>
        <w:rPr>
          <w:rFonts w:ascii="Arial" w:hAnsi="Arial" w:cs="Arial" w:hint="cs"/>
          <w:sz w:val="28"/>
          <w:szCs w:val="28"/>
          <w:rtl/>
        </w:rPr>
        <w:t>16- منع التمييز المنفرد في القرارات الفرعية غير الفاصلة في الدعوى، عدا قرارات القبض والتوقيف واطلاق السراح بكفالة او رفضها.</w:t>
      </w:r>
    </w:p>
    <w:p w:rsidR="00CF3870" w:rsidRDefault="00CF3870" w:rsidP="00CF3870">
      <w:pPr>
        <w:jc w:val="lowKashida"/>
        <w:rPr>
          <w:rFonts w:ascii="Arial" w:hAnsi="Arial" w:cs="Arial"/>
          <w:sz w:val="28"/>
          <w:szCs w:val="28"/>
          <w:rtl/>
        </w:rPr>
      </w:pPr>
      <w:r>
        <w:rPr>
          <w:rFonts w:ascii="Arial" w:hAnsi="Arial" w:cs="Arial" w:hint="cs"/>
          <w:sz w:val="28"/>
          <w:szCs w:val="28"/>
          <w:rtl/>
        </w:rPr>
        <w:t>17- منح محكمة التمييز سلطة الفصل في الدعوى كمحكمة موضوع.</w:t>
      </w:r>
    </w:p>
    <w:p w:rsidR="00CF3870" w:rsidRDefault="00CF3870" w:rsidP="00CF3870">
      <w:pPr>
        <w:jc w:val="lowKashida"/>
        <w:rPr>
          <w:rFonts w:ascii="Arial" w:hAnsi="Arial" w:cs="Arial"/>
          <w:sz w:val="28"/>
          <w:szCs w:val="28"/>
          <w:rtl/>
        </w:rPr>
      </w:pPr>
      <w:r>
        <w:rPr>
          <w:rFonts w:ascii="Arial" w:hAnsi="Arial" w:cs="Arial" w:hint="cs"/>
          <w:sz w:val="28"/>
          <w:szCs w:val="28"/>
          <w:rtl/>
        </w:rPr>
        <w:lastRenderedPageBreak/>
        <w:t>18- امكانية تصحيح الخطأ القانوني في القرار التمييزي عن طريق الطعن بطريقة تصحيح القرار التمييزي.</w:t>
      </w:r>
    </w:p>
    <w:p w:rsidR="00CF3870" w:rsidRDefault="00CF3870" w:rsidP="00CF3870">
      <w:pPr>
        <w:jc w:val="lowKashida"/>
        <w:rPr>
          <w:rFonts w:ascii="Arial" w:hAnsi="Arial" w:cs="Arial"/>
          <w:sz w:val="28"/>
          <w:szCs w:val="28"/>
          <w:rtl/>
        </w:rPr>
      </w:pPr>
      <w:r>
        <w:rPr>
          <w:rFonts w:ascii="Arial" w:hAnsi="Arial" w:cs="Arial" w:hint="cs"/>
          <w:sz w:val="28"/>
          <w:szCs w:val="28"/>
          <w:rtl/>
        </w:rPr>
        <w:t>19- امكانية اعادة المحاكمة للمحكوم عليه المتوفى.</w:t>
      </w:r>
    </w:p>
    <w:p w:rsidR="00CF3870" w:rsidRDefault="00CF3870" w:rsidP="00CF3870">
      <w:pPr>
        <w:jc w:val="lowKashida"/>
        <w:rPr>
          <w:rFonts w:ascii="Arial" w:hAnsi="Arial" w:cs="Arial"/>
          <w:sz w:val="28"/>
          <w:szCs w:val="28"/>
          <w:rtl/>
        </w:rPr>
      </w:pPr>
      <w:r>
        <w:rPr>
          <w:rFonts w:ascii="Arial" w:hAnsi="Arial" w:cs="Arial" w:hint="cs"/>
          <w:sz w:val="28"/>
          <w:szCs w:val="28"/>
          <w:rtl/>
        </w:rPr>
        <w:t>20- تأجيل تنفيذ حكم الاعدام بالمرأة الحامل.</w:t>
      </w:r>
    </w:p>
    <w:p w:rsidR="00CF3870" w:rsidRDefault="00CF3870" w:rsidP="00CF3870">
      <w:pPr>
        <w:jc w:val="lowKashida"/>
        <w:rPr>
          <w:rFonts w:ascii="Arial" w:hAnsi="Arial" w:cs="Arial"/>
          <w:sz w:val="28"/>
          <w:szCs w:val="28"/>
          <w:rtl/>
        </w:rPr>
      </w:pPr>
      <w:r>
        <w:rPr>
          <w:rFonts w:ascii="Arial" w:hAnsi="Arial" w:cs="Arial" w:hint="cs"/>
          <w:sz w:val="28"/>
          <w:szCs w:val="28"/>
          <w:rtl/>
        </w:rPr>
        <w:t>21- عدم تنفيذ حكم الحبس الصادر في المخالفات الابعد تصديق محكمة التمييز.</w:t>
      </w:r>
    </w:p>
    <w:p w:rsidR="00CF3870" w:rsidRDefault="00CF3870" w:rsidP="00CF3870">
      <w:pPr>
        <w:jc w:val="lowKashida"/>
        <w:rPr>
          <w:rFonts w:ascii="Arial" w:hAnsi="Arial" w:cs="Arial"/>
          <w:sz w:val="28"/>
          <w:szCs w:val="28"/>
          <w:rtl/>
        </w:rPr>
      </w:pPr>
      <w:r>
        <w:rPr>
          <w:rFonts w:ascii="Arial" w:hAnsi="Arial" w:cs="Arial" w:hint="cs"/>
          <w:sz w:val="28"/>
          <w:szCs w:val="28"/>
          <w:rtl/>
        </w:rPr>
        <w:t>22- منع استمرار الاجراءات ضد المتهم المفرج عنه بعد مضي سنتين على صدوره.</w:t>
      </w:r>
    </w:p>
    <w:p w:rsidR="00CF3870" w:rsidRDefault="00CF3870" w:rsidP="00CF3870">
      <w:pPr>
        <w:jc w:val="lowKashida"/>
        <w:rPr>
          <w:rFonts w:ascii="Arial" w:hAnsi="Arial" w:cs="Arial"/>
          <w:sz w:val="28"/>
          <w:szCs w:val="28"/>
          <w:rtl/>
        </w:rPr>
      </w:pPr>
      <w:r>
        <w:rPr>
          <w:rFonts w:ascii="Arial" w:hAnsi="Arial" w:cs="Arial" w:hint="cs"/>
          <w:sz w:val="28"/>
          <w:szCs w:val="28"/>
          <w:rtl/>
        </w:rPr>
        <w:t>23- الاخذ بنظام الافراج الشرطي.</w:t>
      </w:r>
    </w:p>
    <w:p w:rsidR="00CF3870" w:rsidRDefault="00CF3870" w:rsidP="00CF3870">
      <w:pPr>
        <w:jc w:val="lowKashida"/>
        <w:rPr>
          <w:rFonts w:ascii="Arial" w:hAnsi="Arial" w:cs="Arial"/>
          <w:sz w:val="28"/>
          <w:szCs w:val="28"/>
          <w:rtl/>
        </w:rPr>
      </w:pPr>
      <w:r>
        <w:rPr>
          <w:rFonts w:ascii="Arial" w:hAnsi="Arial" w:cs="Arial" w:hint="cs"/>
          <w:sz w:val="28"/>
          <w:szCs w:val="28"/>
          <w:rtl/>
        </w:rPr>
        <w:t>الاخذ بنظام الصفح عن المحكوم عليه.</w:t>
      </w:r>
    </w:p>
    <w:p w:rsidR="00CF3870" w:rsidRDefault="00CF3870" w:rsidP="00CF3870">
      <w:pPr>
        <w:jc w:val="lowKashida"/>
        <w:rPr>
          <w:rFonts w:ascii="Arial" w:hAnsi="Arial" w:cs="Arial"/>
          <w:sz w:val="28"/>
          <w:szCs w:val="28"/>
          <w:rtl/>
        </w:rPr>
      </w:pPr>
      <w:r>
        <w:rPr>
          <w:rFonts w:ascii="Arial" w:hAnsi="Arial" w:cs="Arial" w:hint="cs"/>
          <w:sz w:val="28"/>
          <w:szCs w:val="28"/>
          <w:rtl/>
        </w:rPr>
        <w:t>24- اللجوء لنظام الانابة القضائية.</w:t>
      </w:r>
    </w:p>
    <w:p w:rsidR="00CF3870" w:rsidRDefault="00CF3870" w:rsidP="00CF3870">
      <w:pPr>
        <w:jc w:val="lowKashida"/>
        <w:rPr>
          <w:rFonts w:ascii="Arial" w:hAnsi="Arial" w:cs="Arial"/>
          <w:sz w:val="28"/>
          <w:szCs w:val="28"/>
          <w:rtl/>
        </w:rPr>
      </w:pPr>
      <w:r>
        <w:rPr>
          <w:rFonts w:ascii="Arial" w:hAnsi="Arial" w:cs="Arial" w:hint="cs"/>
          <w:sz w:val="28"/>
          <w:szCs w:val="28"/>
          <w:rtl/>
        </w:rPr>
        <w:t>25- الاخذ بنظام تسليم المجرمين.</w:t>
      </w:r>
    </w:p>
    <w:p w:rsidR="00CF3870" w:rsidRPr="003B27B5" w:rsidRDefault="00CF3870" w:rsidP="00CF3870">
      <w:pPr>
        <w:jc w:val="lowKashida"/>
        <w:rPr>
          <w:rFonts w:ascii="Arial" w:hAnsi="Arial" w:cs="Arial"/>
          <w:sz w:val="28"/>
          <w:szCs w:val="28"/>
          <w:rtl/>
        </w:rPr>
      </w:pPr>
      <w:r>
        <w:rPr>
          <w:rFonts w:ascii="Arial" w:hAnsi="Arial" w:cs="Arial" w:hint="cs"/>
          <w:sz w:val="28"/>
          <w:szCs w:val="28"/>
          <w:rtl/>
        </w:rPr>
        <w:t>26-  اشتراط موافقة الوزير أو من هو بدرجته لإحالة المتهم الموظف على المحكمة المختصة ((الغيت المادة (136/أ) من قانون أصول المحاكمات الجزائية بموجب قانون تعديل قانون أصول المحاكمات الجزائية رقم (8) لسنة 2011)).</w:t>
      </w:r>
    </w:p>
    <w:p w:rsidR="00CF3870" w:rsidRPr="003B27B5" w:rsidRDefault="00CF3870" w:rsidP="00CF3870">
      <w:pPr>
        <w:jc w:val="lowKashida"/>
        <w:rPr>
          <w:rFonts w:ascii="Arial" w:hAnsi="Arial" w:cs="Arial"/>
          <w:b/>
          <w:bCs/>
          <w:color w:val="FF0000"/>
          <w:sz w:val="28"/>
          <w:szCs w:val="28"/>
          <w:rtl/>
        </w:rPr>
      </w:pPr>
      <w:r w:rsidRPr="003B27B5">
        <w:rPr>
          <w:rFonts w:ascii="Arial" w:hAnsi="Arial" w:cs="Arial" w:hint="cs"/>
          <w:sz w:val="28"/>
          <w:szCs w:val="28"/>
          <w:rtl/>
        </w:rPr>
        <w:t>.</w:t>
      </w:r>
    </w:p>
    <w:p w:rsidR="00CF3870" w:rsidRDefault="00CF3870" w:rsidP="00CF3870">
      <w:pPr>
        <w:jc w:val="lowKashida"/>
        <w:rPr>
          <w:rFonts w:ascii="Arial" w:hAnsi="Arial" w:cs="Arial"/>
          <w:sz w:val="28"/>
          <w:szCs w:val="28"/>
          <w:rtl/>
        </w:rPr>
      </w:pPr>
      <w:r w:rsidRPr="003B27B5">
        <w:rPr>
          <w:rFonts w:ascii="Arial" w:hAnsi="Arial" w:cs="Arial" w:hint="cs"/>
          <w:sz w:val="28"/>
          <w:szCs w:val="28"/>
          <w:rtl/>
        </w:rPr>
        <w:t>ولكن على الرغم من أهمية قانون أصول المحاكمات الجزائية وما تضمنه من أحكام قانونية عند صدوره،</w:t>
      </w:r>
      <w:r>
        <w:rPr>
          <w:rFonts w:ascii="Arial" w:hAnsi="Arial" w:cs="Arial" w:hint="cs"/>
          <w:sz w:val="28"/>
          <w:szCs w:val="28"/>
          <w:rtl/>
        </w:rPr>
        <w:t xml:space="preserve"> </w:t>
      </w:r>
      <w:r w:rsidRPr="003B27B5">
        <w:rPr>
          <w:rFonts w:ascii="Arial" w:hAnsi="Arial" w:cs="Arial" w:hint="cs"/>
          <w:sz w:val="28"/>
          <w:szCs w:val="28"/>
          <w:rtl/>
        </w:rPr>
        <w:t>فهو يحتاج إلى إدخال العديد من التعديلات على أحكامه،</w:t>
      </w:r>
      <w:r>
        <w:rPr>
          <w:rFonts w:ascii="Arial" w:hAnsi="Arial" w:cs="Arial" w:hint="cs"/>
          <w:sz w:val="28"/>
          <w:szCs w:val="28"/>
          <w:rtl/>
        </w:rPr>
        <w:t xml:space="preserve"> </w:t>
      </w:r>
      <w:r w:rsidRPr="003B27B5">
        <w:rPr>
          <w:rFonts w:ascii="Arial" w:hAnsi="Arial" w:cs="Arial" w:hint="cs"/>
          <w:sz w:val="28"/>
          <w:szCs w:val="28"/>
          <w:rtl/>
        </w:rPr>
        <w:t>ليكون متناسباً ومنسجمة مع التغيرات التي طرأت على العراق بعد عام 2003،لاسيما بعد مضي (</w:t>
      </w:r>
      <w:r>
        <w:rPr>
          <w:rFonts w:ascii="Arial" w:hAnsi="Arial" w:cs="Arial" w:hint="cs"/>
          <w:sz w:val="28"/>
          <w:szCs w:val="28"/>
          <w:rtl/>
        </w:rPr>
        <w:t>44</w:t>
      </w:r>
      <w:r w:rsidRPr="003B27B5">
        <w:rPr>
          <w:rFonts w:ascii="Arial" w:hAnsi="Arial" w:cs="Arial" w:hint="cs"/>
          <w:sz w:val="28"/>
          <w:szCs w:val="28"/>
          <w:rtl/>
        </w:rPr>
        <w:t xml:space="preserve">)عاماً على صدوره، فلابد أن تكون أحكامه منسجمة مع ما تبناه دستور جمهورية العراق لعام 2005،وخاصة ما يتعلق بالحقوق والحريات ،وحماية هذه الحقوق والحريات وتنظيمها تنظيماً قانونياً من خلال فرض بعض القيود القانونية عليها ،وفقاً لما </w:t>
      </w:r>
      <w:proofErr w:type="spellStart"/>
      <w:r w:rsidRPr="003B27B5">
        <w:rPr>
          <w:rFonts w:ascii="Arial" w:hAnsi="Arial" w:cs="Arial" w:hint="cs"/>
          <w:sz w:val="28"/>
          <w:szCs w:val="28"/>
          <w:rtl/>
        </w:rPr>
        <w:t>تقتضيه</w:t>
      </w:r>
      <w:proofErr w:type="spellEnd"/>
      <w:r w:rsidRPr="003B27B5">
        <w:rPr>
          <w:rFonts w:ascii="Arial" w:hAnsi="Arial" w:cs="Arial" w:hint="cs"/>
          <w:sz w:val="28"/>
          <w:szCs w:val="28"/>
          <w:rtl/>
        </w:rPr>
        <w:t xml:space="preserve"> المصلحة العامة أو مصلحة المجتمع،</w:t>
      </w:r>
      <w:r>
        <w:rPr>
          <w:rFonts w:ascii="Arial" w:hAnsi="Arial" w:cs="Arial" w:hint="cs"/>
          <w:sz w:val="28"/>
          <w:szCs w:val="28"/>
          <w:rtl/>
        </w:rPr>
        <w:t xml:space="preserve"> </w:t>
      </w:r>
      <w:r w:rsidRPr="003B27B5">
        <w:rPr>
          <w:rFonts w:ascii="Arial" w:hAnsi="Arial" w:cs="Arial" w:hint="cs"/>
          <w:sz w:val="28"/>
          <w:szCs w:val="28"/>
          <w:rtl/>
        </w:rPr>
        <w:t>ومصلحة الأفراد وبالأخص (المتهم).</w:t>
      </w:r>
    </w:p>
    <w:p w:rsidR="00CF3870" w:rsidRPr="003B27B5" w:rsidRDefault="00CF3870" w:rsidP="00CF3870">
      <w:pPr>
        <w:jc w:val="lowKashida"/>
        <w:rPr>
          <w:rFonts w:ascii="Arial" w:hAnsi="Arial" w:cs="Arial"/>
          <w:sz w:val="28"/>
          <w:szCs w:val="28"/>
          <w:rtl/>
        </w:rPr>
      </w:pPr>
    </w:p>
    <w:p w:rsidR="00CF3870" w:rsidRPr="003B27B5" w:rsidRDefault="00CF3870" w:rsidP="00CF3870">
      <w:pPr>
        <w:jc w:val="lowKashida"/>
        <w:rPr>
          <w:rFonts w:ascii="Arial" w:hAnsi="Arial" w:cs="Arial"/>
          <w:sz w:val="28"/>
          <w:szCs w:val="28"/>
          <w:rtl/>
        </w:rPr>
      </w:pPr>
    </w:p>
    <w:p w:rsidR="00CF3870" w:rsidRPr="003B27B5" w:rsidRDefault="00CF3870" w:rsidP="00CF3870">
      <w:pPr>
        <w:jc w:val="lowKashida"/>
        <w:rPr>
          <w:rFonts w:ascii="Arial" w:hAnsi="Arial" w:cs="Arial"/>
          <w:b/>
          <w:bCs/>
          <w:sz w:val="28"/>
          <w:szCs w:val="28"/>
          <w:rtl/>
        </w:rPr>
      </w:pPr>
      <w:r w:rsidRPr="003B27B5">
        <w:rPr>
          <w:rFonts w:ascii="Arial" w:hAnsi="Arial" w:cs="Arial" w:hint="cs"/>
          <w:b/>
          <w:bCs/>
          <w:sz w:val="28"/>
          <w:szCs w:val="28"/>
          <w:rtl/>
        </w:rPr>
        <w:t>ومن بين  الأحكام  التي نحتاج إلى إدخالها في نصوص قانون أصول المحاكمات جزائية وتتمثل بالاتي:-</w:t>
      </w:r>
    </w:p>
    <w:p w:rsidR="00CF3870" w:rsidRPr="003B27B5" w:rsidRDefault="00CF3870" w:rsidP="00CF3870">
      <w:pPr>
        <w:jc w:val="lowKashida"/>
        <w:rPr>
          <w:rFonts w:ascii="Arial" w:hAnsi="Arial" w:cs="Arial"/>
          <w:b/>
          <w:bCs/>
          <w:sz w:val="28"/>
          <w:szCs w:val="28"/>
          <w:rtl/>
        </w:rPr>
      </w:pPr>
    </w:p>
    <w:p w:rsidR="00CF3870" w:rsidRPr="003B27B5" w:rsidRDefault="00CF3870" w:rsidP="00CF3870">
      <w:pPr>
        <w:numPr>
          <w:ilvl w:val="0"/>
          <w:numId w:val="2"/>
        </w:numPr>
        <w:jc w:val="lowKashida"/>
        <w:rPr>
          <w:rFonts w:ascii="Arial" w:hAnsi="Arial" w:cs="Arial"/>
          <w:b/>
          <w:bCs/>
          <w:sz w:val="28"/>
          <w:szCs w:val="28"/>
        </w:rPr>
      </w:pPr>
      <w:r w:rsidRPr="003B27B5">
        <w:rPr>
          <w:rFonts w:ascii="Arial" w:hAnsi="Arial" w:cs="Arial" w:hint="cs"/>
          <w:b/>
          <w:bCs/>
          <w:sz w:val="28"/>
          <w:szCs w:val="28"/>
          <w:rtl/>
        </w:rPr>
        <w:t>النص بصورة صريحة على مبدأ البراءة((المتهم بريء حتى تثبت إدانته في محاكمة قانونية عادلة توفر له فيها الضمانات القانونية الكافية))</w:t>
      </w:r>
      <w:r>
        <w:rPr>
          <w:rFonts w:ascii="Arial" w:hAnsi="Arial" w:cs="Arial" w:hint="cs"/>
          <w:b/>
          <w:bCs/>
          <w:sz w:val="28"/>
          <w:szCs w:val="28"/>
          <w:rtl/>
        </w:rPr>
        <w:t xml:space="preserve"> (19)</w:t>
      </w:r>
      <w:r w:rsidRPr="003B27B5">
        <w:rPr>
          <w:rFonts w:ascii="Arial" w:hAnsi="Arial" w:cs="Arial" w:hint="cs"/>
          <w:b/>
          <w:bCs/>
          <w:sz w:val="28"/>
          <w:szCs w:val="28"/>
          <w:rtl/>
        </w:rPr>
        <w:t>.</w:t>
      </w:r>
    </w:p>
    <w:p w:rsidR="00CF3870" w:rsidRPr="003B27B5" w:rsidRDefault="00CF3870" w:rsidP="00CF3870">
      <w:pPr>
        <w:ind w:left="360"/>
        <w:jc w:val="lowKashida"/>
        <w:rPr>
          <w:rFonts w:ascii="Arial" w:hAnsi="Arial" w:cs="Arial"/>
          <w:b/>
          <w:bCs/>
          <w:sz w:val="28"/>
          <w:szCs w:val="28"/>
          <w:rtl/>
        </w:rPr>
      </w:pPr>
    </w:p>
    <w:p w:rsidR="00CF3870" w:rsidRPr="003B27B5" w:rsidRDefault="00CF3870" w:rsidP="00CF3870">
      <w:pPr>
        <w:numPr>
          <w:ilvl w:val="0"/>
          <w:numId w:val="2"/>
        </w:numPr>
        <w:jc w:val="lowKashida"/>
        <w:rPr>
          <w:rFonts w:ascii="Arial" w:hAnsi="Arial" w:cs="Arial"/>
          <w:b/>
          <w:bCs/>
          <w:sz w:val="28"/>
          <w:szCs w:val="28"/>
        </w:rPr>
      </w:pPr>
      <w:r w:rsidRPr="003B27B5">
        <w:rPr>
          <w:rFonts w:ascii="Arial" w:hAnsi="Arial" w:cs="Arial" w:hint="cs"/>
          <w:b/>
          <w:bCs/>
          <w:sz w:val="28"/>
          <w:szCs w:val="28"/>
          <w:rtl/>
        </w:rPr>
        <w:t xml:space="preserve">معالجة النصوص المتعلقة بصلاحية وزير </w:t>
      </w:r>
      <w:proofErr w:type="spellStart"/>
      <w:r w:rsidRPr="003B27B5">
        <w:rPr>
          <w:rFonts w:ascii="Arial" w:hAnsi="Arial" w:cs="Arial" w:hint="cs"/>
          <w:b/>
          <w:bCs/>
          <w:sz w:val="28"/>
          <w:szCs w:val="28"/>
          <w:rtl/>
        </w:rPr>
        <w:t>العدل،والواردة</w:t>
      </w:r>
      <w:proofErr w:type="spellEnd"/>
      <w:r w:rsidRPr="003B27B5">
        <w:rPr>
          <w:rFonts w:ascii="Arial" w:hAnsi="Arial" w:cs="Arial" w:hint="cs"/>
          <w:b/>
          <w:bCs/>
          <w:sz w:val="28"/>
          <w:szCs w:val="28"/>
          <w:rtl/>
        </w:rPr>
        <w:t xml:space="preserve"> في العديد من نصوصه ،وإعادة النظر فيها الغاءً أو </w:t>
      </w:r>
      <w:proofErr w:type="spellStart"/>
      <w:r w:rsidRPr="003B27B5">
        <w:rPr>
          <w:rFonts w:ascii="Arial" w:hAnsi="Arial" w:cs="Arial" w:hint="cs"/>
          <w:b/>
          <w:bCs/>
          <w:sz w:val="28"/>
          <w:szCs w:val="28"/>
          <w:rtl/>
        </w:rPr>
        <w:t>تعديلاً،وإناطتها</w:t>
      </w:r>
      <w:proofErr w:type="spellEnd"/>
      <w:r w:rsidRPr="003B27B5">
        <w:rPr>
          <w:rFonts w:ascii="Arial" w:hAnsi="Arial" w:cs="Arial" w:hint="cs"/>
          <w:b/>
          <w:bCs/>
          <w:sz w:val="28"/>
          <w:szCs w:val="28"/>
          <w:rtl/>
        </w:rPr>
        <w:t xml:space="preserve"> إلى الجهة صاحبة الاختصاص الأصيل وفقاً للنصوص التي جاء بها دستور جمهورية العراق لعام 2005</w:t>
      </w:r>
      <w:r>
        <w:rPr>
          <w:rFonts w:ascii="Arial" w:hAnsi="Arial" w:cs="Arial" w:hint="cs"/>
          <w:b/>
          <w:bCs/>
          <w:sz w:val="28"/>
          <w:szCs w:val="28"/>
          <w:rtl/>
        </w:rPr>
        <w:t>،</w:t>
      </w:r>
      <w:r w:rsidRPr="003B27B5">
        <w:rPr>
          <w:rFonts w:ascii="Arial" w:hAnsi="Arial" w:cs="Arial" w:hint="cs"/>
          <w:b/>
          <w:bCs/>
          <w:sz w:val="28"/>
          <w:szCs w:val="28"/>
          <w:rtl/>
        </w:rPr>
        <w:t xml:space="preserve">والمبادئ التي أكد عليها، كمبدأ الفصل بين </w:t>
      </w:r>
      <w:proofErr w:type="spellStart"/>
      <w:r w:rsidRPr="003B27B5">
        <w:rPr>
          <w:rFonts w:ascii="Arial" w:hAnsi="Arial" w:cs="Arial" w:hint="cs"/>
          <w:b/>
          <w:bCs/>
          <w:sz w:val="28"/>
          <w:szCs w:val="28"/>
          <w:rtl/>
        </w:rPr>
        <w:t>السلطات،واستقلال</w:t>
      </w:r>
      <w:proofErr w:type="spellEnd"/>
      <w:r w:rsidRPr="003B27B5">
        <w:rPr>
          <w:rFonts w:ascii="Arial" w:hAnsi="Arial" w:cs="Arial" w:hint="cs"/>
          <w:b/>
          <w:bCs/>
          <w:sz w:val="28"/>
          <w:szCs w:val="28"/>
          <w:rtl/>
        </w:rPr>
        <w:t xml:space="preserve"> القضاء</w:t>
      </w:r>
      <w:r>
        <w:rPr>
          <w:rFonts w:ascii="Arial" w:hAnsi="Arial" w:cs="Arial" w:hint="cs"/>
          <w:b/>
          <w:bCs/>
          <w:sz w:val="28"/>
          <w:szCs w:val="28"/>
          <w:rtl/>
        </w:rPr>
        <w:t>،</w:t>
      </w:r>
      <w:r w:rsidRPr="003B27B5">
        <w:rPr>
          <w:rFonts w:ascii="Arial" w:hAnsi="Arial" w:cs="Arial" w:hint="cs"/>
          <w:b/>
          <w:bCs/>
          <w:sz w:val="28"/>
          <w:szCs w:val="28"/>
          <w:rtl/>
        </w:rPr>
        <w:t xml:space="preserve"> وبالشكل الذي يحقق الانسجام والتناغم بين نصوص الدستور والنصوص الواردة في قانون أصول المحاكمات الجزائية</w:t>
      </w:r>
      <w:r>
        <w:rPr>
          <w:rFonts w:ascii="Arial" w:hAnsi="Arial" w:cs="Arial" w:hint="cs"/>
          <w:b/>
          <w:bCs/>
          <w:sz w:val="28"/>
          <w:szCs w:val="28"/>
          <w:rtl/>
        </w:rPr>
        <w:t xml:space="preserve"> (20)</w:t>
      </w:r>
      <w:r w:rsidRPr="003B27B5">
        <w:rPr>
          <w:rFonts w:ascii="Arial" w:hAnsi="Arial" w:cs="Arial" w:hint="cs"/>
          <w:b/>
          <w:bCs/>
          <w:sz w:val="28"/>
          <w:szCs w:val="28"/>
          <w:rtl/>
        </w:rPr>
        <w:t>.</w:t>
      </w:r>
    </w:p>
    <w:p w:rsidR="00CF3870" w:rsidRPr="0033649A" w:rsidRDefault="00CF3870" w:rsidP="00CF3870">
      <w:pPr>
        <w:rPr>
          <w:rFonts w:ascii="Arial" w:hAnsi="Arial"/>
          <w:b/>
          <w:bCs/>
          <w:sz w:val="28"/>
          <w:szCs w:val="28"/>
          <w:rtl/>
        </w:rPr>
      </w:pPr>
    </w:p>
    <w:p w:rsidR="00CF3870" w:rsidRPr="003B27B5" w:rsidRDefault="00CF3870" w:rsidP="00CF3870">
      <w:pPr>
        <w:ind w:left="780"/>
        <w:jc w:val="lowKashida"/>
        <w:rPr>
          <w:rFonts w:ascii="Arial" w:hAnsi="Arial" w:cs="Arial"/>
          <w:b/>
          <w:bCs/>
          <w:sz w:val="28"/>
          <w:szCs w:val="28"/>
        </w:rPr>
      </w:pPr>
      <w:r w:rsidRPr="003B27B5">
        <w:rPr>
          <w:rFonts w:ascii="Arial" w:hAnsi="Arial" w:cs="Arial" w:hint="cs"/>
          <w:b/>
          <w:bCs/>
          <w:sz w:val="28"/>
          <w:szCs w:val="28"/>
          <w:rtl/>
        </w:rPr>
        <w:t xml:space="preserve">فقبل عام 2003، كان وزير العدل هو المسؤول الأول والأعلى للسلطة القضائية في العراق(المحاكم، والادعاء العام)،بينما الآن أصبح مجلس القضاء الأعلى هو المسؤول الأول والمباشر لهذه السلطة، فيجب مراعاة ذلك وجعل الدستور هو القانون الأعلى والأسمى في التطبيق، تفعيلاً لـ لمبدأ (علوية </w:t>
      </w:r>
      <w:proofErr w:type="spellStart"/>
      <w:r w:rsidRPr="003B27B5">
        <w:rPr>
          <w:rFonts w:ascii="Arial" w:hAnsi="Arial" w:cs="Arial" w:hint="cs"/>
          <w:b/>
          <w:bCs/>
          <w:sz w:val="28"/>
          <w:szCs w:val="28"/>
          <w:rtl/>
        </w:rPr>
        <w:t>الدستور،سمو</w:t>
      </w:r>
      <w:proofErr w:type="spellEnd"/>
      <w:r w:rsidRPr="003B27B5">
        <w:rPr>
          <w:rFonts w:ascii="Arial" w:hAnsi="Arial" w:cs="Arial" w:hint="cs"/>
          <w:b/>
          <w:bCs/>
          <w:sz w:val="28"/>
          <w:szCs w:val="28"/>
          <w:rtl/>
        </w:rPr>
        <w:t xml:space="preserve"> الدستور)، والعمل على تحقيق الانسجام بين النص الدستوري والنص التشريعي،</w:t>
      </w:r>
      <w:r>
        <w:rPr>
          <w:rFonts w:ascii="Arial" w:hAnsi="Arial" w:cs="Arial" w:hint="cs"/>
          <w:b/>
          <w:bCs/>
          <w:sz w:val="28"/>
          <w:szCs w:val="28"/>
          <w:rtl/>
        </w:rPr>
        <w:t xml:space="preserve"> </w:t>
      </w:r>
      <w:r w:rsidRPr="003B27B5">
        <w:rPr>
          <w:rFonts w:ascii="Arial" w:hAnsi="Arial" w:cs="Arial" w:hint="cs"/>
          <w:b/>
          <w:bCs/>
          <w:sz w:val="28"/>
          <w:szCs w:val="28"/>
          <w:rtl/>
        </w:rPr>
        <w:t xml:space="preserve">وإلا كانت النصوص الدستورية معطلة التطبيق </w:t>
      </w:r>
      <w:r>
        <w:rPr>
          <w:rFonts w:ascii="Arial" w:hAnsi="Arial" w:cs="Arial" w:hint="cs"/>
          <w:b/>
          <w:bCs/>
          <w:sz w:val="28"/>
          <w:szCs w:val="28"/>
          <w:rtl/>
        </w:rPr>
        <w:t>(21)</w:t>
      </w:r>
      <w:r w:rsidRPr="003B27B5">
        <w:rPr>
          <w:rFonts w:ascii="Arial" w:hAnsi="Arial" w:cs="Arial" w:hint="cs"/>
          <w:b/>
          <w:bCs/>
          <w:sz w:val="28"/>
          <w:szCs w:val="28"/>
          <w:rtl/>
        </w:rPr>
        <w:t>.</w:t>
      </w:r>
    </w:p>
    <w:p w:rsidR="00CF3870" w:rsidRPr="003B27B5" w:rsidRDefault="00CF3870" w:rsidP="00CF3870">
      <w:pPr>
        <w:ind w:left="360"/>
        <w:jc w:val="lowKashida"/>
        <w:rPr>
          <w:rFonts w:ascii="Arial" w:hAnsi="Arial" w:cs="Arial"/>
          <w:b/>
          <w:bCs/>
          <w:sz w:val="28"/>
          <w:szCs w:val="28"/>
        </w:rPr>
      </w:pPr>
    </w:p>
    <w:p w:rsidR="00CF3870" w:rsidRPr="003B27B5" w:rsidRDefault="00CF3870" w:rsidP="00CF3870">
      <w:pPr>
        <w:numPr>
          <w:ilvl w:val="0"/>
          <w:numId w:val="2"/>
        </w:numPr>
        <w:jc w:val="lowKashida"/>
        <w:rPr>
          <w:rFonts w:ascii="Arial" w:hAnsi="Arial" w:cs="Arial"/>
          <w:b/>
          <w:bCs/>
          <w:sz w:val="28"/>
          <w:szCs w:val="28"/>
        </w:rPr>
      </w:pPr>
      <w:r w:rsidRPr="003B27B5">
        <w:rPr>
          <w:rFonts w:ascii="Arial" w:hAnsi="Arial" w:cs="Arial" w:hint="cs"/>
          <w:b/>
          <w:bCs/>
          <w:sz w:val="28"/>
          <w:szCs w:val="28"/>
          <w:rtl/>
        </w:rPr>
        <w:lastRenderedPageBreak/>
        <w:t>أعادة النظر في تنظيم مبدأ استقلالية السلطة القضائية في قانون أصول المحاكمات الجزائية.</w:t>
      </w:r>
    </w:p>
    <w:p w:rsidR="00CF3870" w:rsidRPr="003B27B5" w:rsidRDefault="00CF3870" w:rsidP="00CF3870">
      <w:pPr>
        <w:jc w:val="lowKashida"/>
        <w:rPr>
          <w:rFonts w:ascii="Arial" w:hAnsi="Arial" w:cs="Arial"/>
          <w:b/>
          <w:bCs/>
          <w:sz w:val="28"/>
          <w:szCs w:val="28"/>
        </w:rPr>
      </w:pPr>
    </w:p>
    <w:p w:rsidR="00CF3870" w:rsidRPr="003B27B5" w:rsidRDefault="00CF3870" w:rsidP="00CF3870">
      <w:pPr>
        <w:numPr>
          <w:ilvl w:val="0"/>
          <w:numId w:val="2"/>
        </w:numPr>
        <w:jc w:val="lowKashida"/>
        <w:rPr>
          <w:rFonts w:ascii="Arial" w:hAnsi="Arial" w:cs="Arial"/>
          <w:b/>
          <w:bCs/>
          <w:sz w:val="28"/>
          <w:szCs w:val="28"/>
        </w:rPr>
      </w:pPr>
      <w:r w:rsidRPr="003B27B5">
        <w:rPr>
          <w:rFonts w:ascii="Arial" w:hAnsi="Arial" w:cs="Arial" w:hint="cs"/>
          <w:b/>
          <w:bCs/>
          <w:sz w:val="28"/>
          <w:szCs w:val="28"/>
          <w:rtl/>
        </w:rPr>
        <w:t xml:space="preserve">أعادة النظر في تنظيم حق الدفاع </w:t>
      </w:r>
      <w:r>
        <w:rPr>
          <w:rFonts w:ascii="Arial" w:hAnsi="Arial" w:cs="Arial" w:hint="cs"/>
          <w:b/>
          <w:bCs/>
          <w:sz w:val="28"/>
          <w:szCs w:val="28"/>
          <w:rtl/>
        </w:rPr>
        <w:t>في ضوء النصوص الدستورية النافذة (22)</w:t>
      </w:r>
    </w:p>
    <w:p w:rsidR="00CF3870" w:rsidRPr="003B27B5" w:rsidRDefault="00CF3870" w:rsidP="00CF3870">
      <w:pPr>
        <w:ind w:left="360"/>
        <w:jc w:val="lowKashida"/>
        <w:rPr>
          <w:rFonts w:ascii="Arial" w:hAnsi="Arial" w:cs="Arial"/>
          <w:b/>
          <w:bCs/>
          <w:sz w:val="28"/>
          <w:szCs w:val="28"/>
        </w:rPr>
      </w:pPr>
    </w:p>
    <w:p w:rsidR="00CF3870" w:rsidRPr="003B27B5" w:rsidRDefault="00CF3870" w:rsidP="00CF3870">
      <w:pPr>
        <w:numPr>
          <w:ilvl w:val="0"/>
          <w:numId w:val="2"/>
        </w:numPr>
        <w:jc w:val="lowKashida"/>
        <w:rPr>
          <w:rFonts w:ascii="Arial" w:hAnsi="Arial" w:cs="Arial"/>
          <w:b/>
          <w:bCs/>
          <w:sz w:val="28"/>
          <w:szCs w:val="28"/>
        </w:rPr>
      </w:pPr>
      <w:r w:rsidRPr="003B27B5">
        <w:rPr>
          <w:rFonts w:ascii="Arial" w:hAnsi="Arial" w:cs="Arial" w:hint="cs"/>
          <w:b/>
          <w:bCs/>
          <w:sz w:val="28"/>
          <w:szCs w:val="28"/>
          <w:rtl/>
        </w:rPr>
        <w:t>تضمين قانون أصول المحاكمات الجزائية لأحكام أكثر تفصيلاً بالنسبة لبعض الإجراءات الماسة بالحرية أو المقيدة لها كالقبض أو التوقيف.</w:t>
      </w:r>
    </w:p>
    <w:p w:rsidR="00CF3870" w:rsidRPr="003B27B5" w:rsidRDefault="00CF3870" w:rsidP="00CF3870">
      <w:pPr>
        <w:jc w:val="lowKashida"/>
        <w:rPr>
          <w:rFonts w:ascii="Arial" w:hAnsi="Arial" w:cs="Arial"/>
          <w:b/>
          <w:bCs/>
          <w:sz w:val="28"/>
          <w:szCs w:val="28"/>
        </w:rPr>
      </w:pPr>
    </w:p>
    <w:p w:rsidR="00CF3870" w:rsidRPr="003B27B5" w:rsidRDefault="00CF3870" w:rsidP="00CF3870">
      <w:pPr>
        <w:numPr>
          <w:ilvl w:val="0"/>
          <w:numId w:val="2"/>
        </w:numPr>
        <w:jc w:val="lowKashida"/>
        <w:rPr>
          <w:rFonts w:ascii="Arial" w:hAnsi="Arial" w:cs="Arial"/>
          <w:b/>
          <w:bCs/>
          <w:sz w:val="28"/>
          <w:szCs w:val="28"/>
        </w:rPr>
      </w:pPr>
      <w:r w:rsidRPr="003B27B5">
        <w:rPr>
          <w:rFonts w:ascii="Arial" w:hAnsi="Arial" w:cs="Arial" w:hint="cs"/>
          <w:b/>
          <w:bCs/>
          <w:sz w:val="28"/>
          <w:szCs w:val="28"/>
          <w:rtl/>
        </w:rPr>
        <w:t>إضافة بعض الأحكام التفصيلية لقانون أصول المحاكمات الجزائية فيما يتعلق بالتفتيش.</w:t>
      </w:r>
    </w:p>
    <w:p w:rsidR="00CF3870" w:rsidRPr="003B27B5" w:rsidRDefault="00CF3870" w:rsidP="00CF3870">
      <w:pPr>
        <w:ind w:left="360"/>
        <w:jc w:val="lowKashida"/>
        <w:rPr>
          <w:rFonts w:ascii="Arial" w:hAnsi="Arial" w:cs="Arial"/>
          <w:b/>
          <w:bCs/>
          <w:sz w:val="28"/>
          <w:szCs w:val="28"/>
        </w:rPr>
      </w:pPr>
    </w:p>
    <w:p w:rsidR="00CF3870" w:rsidRPr="003B27B5" w:rsidRDefault="00CF3870" w:rsidP="00CF3870">
      <w:pPr>
        <w:numPr>
          <w:ilvl w:val="0"/>
          <w:numId w:val="2"/>
        </w:numPr>
        <w:jc w:val="lowKashida"/>
        <w:rPr>
          <w:rFonts w:ascii="Arial" w:hAnsi="Arial" w:cs="Arial"/>
          <w:b/>
          <w:bCs/>
          <w:sz w:val="28"/>
          <w:szCs w:val="28"/>
        </w:rPr>
      </w:pPr>
      <w:r w:rsidRPr="003B27B5">
        <w:rPr>
          <w:rFonts w:ascii="Arial" w:hAnsi="Arial" w:cs="Arial" w:hint="cs"/>
          <w:b/>
          <w:bCs/>
          <w:sz w:val="28"/>
          <w:szCs w:val="28"/>
          <w:rtl/>
        </w:rPr>
        <w:t>إيراد تنظيم قانوني لبعض الإجراءات التي لم يتضمنها القانون بشكل مفصل ودقيق، كالتنصت على المكالمات الهاتفية ووسائل الاتصال الحديثة الأخرى مهما كان نوعها، وفقاً لنص المادة(40) من الدستور</w:t>
      </w:r>
      <w:r>
        <w:rPr>
          <w:rFonts w:ascii="Arial" w:hAnsi="Arial" w:cs="Arial" w:hint="cs"/>
          <w:b/>
          <w:bCs/>
          <w:sz w:val="28"/>
          <w:szCs w:val="28"/>
          <w:rtl/>
        </w:rPr>
        <w:t>(23)</w:t>
      </w:r>
      <w:r w:rsidRPr="003B27B5">
        <w:rPr>
          <w:rFonts w:ascii="Arial" w:hAnsi="Arial" w:cs="Arial" w:hint="cs"/>
          <w:b/>
          <w:bCs/>
          <w:sz w:val="28"/>
          <w:szCs w:val="28"/>
          <w:rtl/>
        </w:rPr>
        <w:t>.</w:t>
      </w:r>
    </w:p>
    <w:p w:rsidR="00CF3870" w:rsidRPr="003B27B5" w:rsidRDefault="00CF3870" w:rsidP="00CF3870">
      <w:pPr>
        <w:jc w:val="lowKashida"/>
        <w:rPr>
          <w:rFonts w:ascii="Arial" w:hAnsi="Arial" w:cs="Arial"/>
          <w:b/>
          <w:bCs/>
          <w:sz w:val="28"/>
          <w:szCs w:val="28"/>
        </w:rPr>
      </w:pPr>
    </w:p>
    <w:p w:rsidR="00CF3870" w:rsidRDefault="00CF3870" w:rsidP="00CF3870">
      <w:pPr>
        <w:numPr>
          <w:ilvl w:val="0"/>
          <w:numId w:val="2"/>
        </w:numPr>
        <w:jc w:val="lowKashida"/>
        <w:rPr>
          <w:rFonts w:ascii="Arial" w:hAnsi="Arial" w:cs="Arial"/>
          <w:b/>
          <w:bCs/>
          <w:sz w:val="28"/>
          <w:szCs w:val="28"/>
        </w:rPr>
      </w:pPr>
      <w:r w:rsidRPr="003B27B5">
        <w:rPr>
          <w:rFonts w:ascii="Arial" w:hAnsi="Arial" w:cs="Arial" w:hint="cs"/>
          <w:b/>
          <w:bCs/>
          <w:sz w:val="28"/>
          <w:szCs w:val="28"/>
          <w:rtl/>
        </w:rPr>
        <w:t>النص على أهمية ودور وسائل الإثبات الحديثة(الوسائل الالكترونية)،(الوسائل المختبرية)،وامكانية الاخذ بها في نصوص صريحة وواضحة.</w:t>
      </w:r>
    </w:p>
    <w:p w:rsidR="00CF3870" w:rsidRDefault="00CF3870" w:rsidP="00CF3870">
      <w:pPr>
        <w:ind w:left="780"/>
        <w:jc w:val="lowKashida"/>
        <w:rPr>
          <w:rFonts w:ascii="Arial" w:hAnsi="Arial" w:cs="Arial"/>
          <w:b/>
          <w:bCs/>
          <w:sz w:val="28"/>
          <w:szCs w:val="28"/>
        </w:rPr>
      </w:pPr>
    </w:p>
    <w:p w:rsidR="00CF3870" w:rsidRPr="003B27B5" w:rsidRDefault="00CF3870" w:rsidP="00CF3870">
      <w:pPr>
        <w:numPr>
          <w:ilvl w:val="0"/>
          <w:numId w:val="2"/>
        </w:numPr>
        <w:jc w:val="lowKashida"/>
        <w:rPr>
          <w:rFonts w:ascii="Arial" w:hAnsi="Arial" w:cs="Arial"/>
          <w:b/>
          <w:bCs/>
          <w:sz w:val="28"/>
          <w:szCs w:val="28"/>
        </w:rPr>
      </w:pPr>
      <w:r>
        <w:rPr>
          <w:rFonts w:ascii="Arial" w:hAnsi="Arial" w:cs="Arial" w:hint="cs"/>
          <w:b/>
          <w:bCs/>
          <w:sz w:val="28"/>
          <w:szCs w:val="28"/>
          <w:rtl/>
        </w:rPr>
        <w:t xml:space="preserve">قصر ممارسة الاختصاصات القضائية على السلطة القضائية حصراً، من خلال معالجة النصوص القانونية التي منحت سلطات قضائية لجهات اخرى والغائها بشكل واضح وصريح (24). </w:t>
      </w:r>
    </w:p>
    <w:p w:rsidR="00CF3870" w:rsidRPr="0033649A" w:rsidRDefault="00CF3870" w:rsidP="00CF3870">
      <w:pPr>
        <w:rPr>
          <w:rFonts w:ascii="Arial" w:hAnsi="Arial"/>
          <w:b/>
          <w:bCs/>
          <w:sz w:val="28"/>
          <w:szCs w:val="28"/>
          <w:rtl/>
        </w:rPr>
      </w:pPr>
    </w:p>
    <w:p w:rsidR="00CF3870" w:rsidRDefault="00CF3870" w:rsidP="00CF3870">
      <w:pPr>
        <w:numPr>
          <w:ilvl w:val="0"/>
          <w:numId w:val="2"/>
        </w:numPr>
        <w:jc w:val="lowKashida"/>
        <w:rPr>
          <w:rFonts w:ascii="Arial" w:hAnsi="Arial" w:cs="Arial"/>
          <w:b/>
          <w:bCs/>
          <w:sz w:val="28"/>
          <w:szCs w:val="28"/>
        </w:rPr>
      </w:pPr>
      <w:r w:rsidRPr="003B27B5">
        <w:rPr>
          <w:rFonts w:ascii="Arial" w:hAnsi="Arial" w:cs="Arial" w:hint="cs"/>
          <w:b/>
          <w:bCs/>
          <w:sz w:val="28"/>
          <w:szCs w:val="28"/>
          <w:rtl/>
        </w:rPr>
        <w:t>الدعوة الى تخصص القاضي الجزائي العراقي، من خلال النص على ذلك في  قانون أصول المحاكمات الجزائية النافذ، بعد أن يؤكده قانون التنظيم القضائي بتنظيم واضح ومفصل</w:t>
      </w:r>
      <w:r>
        <w:rPr>
          <w:rFonts w:ascii="Arial" w:hAnsi="Arial" w:cs="Arial" w:hint="cs"/>
          <w:b/>
          <w:bCs/>
          <w:sz w:val="28"/>
          <w:szCs w:val="28"/>
          <w:rtl/>
        </w:rPr>
        <w:t xml:space="preserve"> (25)</w:t>
      </w:r>
      <w:r w:rsidRPr="003B27B5">
        <w:rPr>
          <w:rFonts w:ascii="Arial" w:hAnsi="Arial" w:cs="Arial" w:hint="cs"/>
          <w:b/>
          <w:bCs/>
          <w:sz w:val="28"/>
          <w:szCs w:val="28"/>
          <w:rtl/>
        </w:rPr>
        <w:t>.</w:t>
      </w:r>
    </w:p>
    <w:p w:rsidR="00CF3870" w:rsidRDefault="00CF3870" w:rsidP="00CF3870">
      <w:pPr>
        <w:ind w:left="780"/>
        <w:jc w:val="lowKashida"/>
        <w:rPr>
          <w:rFonts w:ascii="Arial" w:hAnsi="Arial" w:cs="Arial"/>
          <w:b/>
          <w:bCs/>
          <w:sz w:val="28"/>
          <w:szCs w:val="28"/>
        </w:rPr>
      </w:pPr>
    </w:p>
    <w:p w:rsidR="00CF3870" w:rsidRDefault="00CF3870" w:rsidP="00CF3870">
      <w:pPr>
        <w:numPr>
          <w:ilvl w:val="0"/>
          <w:numId w:val="2"/>
        </w:numPr>
        <w:jc w:val="lowKashida"/>
        <w:rPr>
          <w:rFonts w:ascii="Arial" w:hAnsi="Arial" w:cs="Arial"/>
          <w:b/>
          <w:bCs/>
          <w:sz w:val="28"/>
          <w:szCs w:val="28"/>
        </w:rPr>
      </w:pPr>
      <w:r>
        <w:rPr>
          <w:rFonts w:ascii="Arial" w:hAnsi="Arial" w:cs="Arial" w:hint="cs"/>
          <w:b/>
          <w:bCs/>
          <w:sz w:val="28"/>
          <w:szCs w:val="28"/>
          <w:rtl/>
        </w:rPr>
        <w:t>اعادة النظر في بعض النصوص القانونية والبيانات القضائية المتعلقة بتشكيل بعض المحاكم المختصة واختصاصاتها الموضوعية والمكانية.</w:t>
      </w:r>
    </w:p>
    <w:p w:rsidR="00CF3870" w:rsidRDefault="00CF3870" w:rsidP="00CF3870">
      <w:pPr>
        <w:ind w:left="780"/>
        <w:jc w:val="lowKashida"/>
        <w:rPr>
          <w:rFonts w:ascii="Arial" w:hAnsi="Arial" w:cs="Arial"/>
          <w:b/>
          <w:bCs/>
          <w:sz w:val="28"/>
          <w:szCs w:val="28"/>
        </w:rPr>
      </w:pPr>
    </w:p>
    <w:p w:rsidR="00CF3870" w:rsidRPr="003B27B5" w:rsidRDefault="00CF3870" w:rsidP="00CF3870">
      <w:pPr>
        <w:numPr>
          <w:ilvl w:val="0"/>
          <w:numId w:val="2"/>
        </w:numPr>
        <w:jc w:val="lowKashida"/>
        <w:rPr>
          <w:rFonts w:ascii="Arial" w:hAnsi="Arial" w:cs="Arial"/>
          <w:b/>
          <w:bCs/>
          <w:sz w:val="28"/>
          <w:szCs w:val="28"/>
        </w:rPr>
      </w:pPr>
      <w:r>
        <w:rPr>
          <w:rFonts w:ascii="Arial" w:hAnsi="Arial" w:cs="Arial" w:hint="cs"/>
          <w:b/>
          <w:bCs/>
          <w:sz w:val="28"/>
          <w:szCs w:val="28"/>
          <w:rtl/>
        </w:rPr>
        <w:t xml:space="preserve"> تشكيل محاكم جزائية متخصصة للنظر في بعض القضايا المهمة منها الجرائم الاعلامية(جرائم النشر والاعلام)، وجرائم </w:t>
      </w:r>
      <w:proofErr w:type="spellStart"/>
      <w:r>
        <w:rPr>
          <w:rFonts w:ascii="Arial" w:hAnsi="Arial" w:cs="Arial" w:hint="cs"/>
          <w:b/>
          <w:bCs/>
          <w:sz w:val="28"/>
          <w:szCs w:val="28"/>
          <w:rtl/>
        </w:rPr>
        <w:t>الانتخابات،والجرائم</w:t>
      </w:r>
      <w:proofErr w:type="spellEnd"/>
      <w:r>
        <w:rPr>
          <w:rFonts w:ascii="Arial" w:hAnsi="Arial" w:cs="Arial" w:hint="cs"/>
          <w:b/>
          <w:bCs/>
          <w:sz w:val="28"/>
          <w:szCs w:val="28"/>
          <w:rtl/>
        </w:rPr>
        <w:t xml:space="preserve"> الاقتصادية (26).</w:t>
      </w:r>
    </w:p>
    <w:p w:rsidR="00CF3870" w:rsidRPr="003B27B5" w:rsidRDefault="00CF3870" w:rsidP="00CF3870">
      <w:pPr>
        <w:ind w:left="360"/>
        <w:jc w:val="lowKashida"/>
        <w:rPr>
          <w:rFonts w:ascii="Arial" w:hAnsi="Arial" w:cs="Arial"/>
          <w:sz w:val="28"/>
          <w:szCs w:val="28"/>
          <w:rtl/>
        </w:rPr>
      </w:pPr>
    </w:p>
    <w:p w:rsidR="00CF3870" w:rsidRPr="003B27B5" w:rsidRDefault="00CF3870" w:rsidP="00CF3870">
      <w:pPr>
        <w:rPr>
          <w:sz w:val="28"/>
          <w:szCs w:val="28"/>
        </w:rPr>
      </w:pPr>
    </w:p>
    <w:p w:rsidR="00C20E54" w:rsidRPr="00CF3870" w:rsidRDefault="00C20E54">
      <w:bookmarkStart w:id="0" w:name="_GoBack"/>
      <w:bookmarkEnd w:id="0"/>
    </w:p>
    <w:sectPr w:rsidR="00C20E54" w:rsidRPr="00CF3870"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43694"/>
    <w:multiLevelType w:val="hybridMultilevel"/>
    <w:tmpl w:val="1716036C"/>
    <w:lvl w:ilvl="0" w:tplc="43E0746E">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B1640F6"/>
    <w:multiLevelType w:val="hybridMultilevel"/>
    <w:tmpl w:val="7F70742E"/>
    <w:lvl w:ilvl="0" w:tplc="8ECEFEB0">
      <w:start w:val="1"/>
      <w:numFmt w:val="decimal"/>
      <w:lvlText w:val="%1-"/>
      <w:lvlJc w:val="left"/>
      <w:pPr>
        <w:tabs>
          <w:tab w:val="num" w:pos="780"/>
        </w:tabs>
        <w:ind w:left="780" w:hanging="420"/>
      </w:pPr>
      <w:rPr>
        <w:rFonts w:hint="default"/>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243"/>
    <w:rsid w:val="00564243"/>
    <w:rsid w:val="00C20E54"/>
    <w:rsid w:val="00CF3870"/>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24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24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1554</Words>
  <Characters>8860</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2015-09-25T18:49:00Z</dcterms:created>
  <dcterms:modified xsi:type="dcterms:W3CDTF">2015-09-25T18:49:00Z</dcterms:modified>
</cp:coreProperties>
</file>