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B9" w:rsidRDefault="001D37B9" w:rsidP="001D37B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Microbiology                                                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Dr.Sukayna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Jabbar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                                                            </w:t>
      </w:r>
    </w:p>
    <w:p w:rsidR="001D37B9" w:rsidRDefault="001D37B9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6B4F" w:rsidRPr="003C7B2A" w:rsidRDefault="00956B4F" w:rsidP="001D37B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B2A">
        <w:rPr>
          <w:rFonts w:ascii="Times New Roman" w:hAnsi="Times New Roman" w:cs="Times New Roman"/>
          <w:b/>
          <w:bCs/>
          <w:sz w:val="28"/>
          <w:szCs w:val="28"/>
        </w:rPr>
        <w:t>Classification of viruses</w:t>
      </w:r>
    </w:p>
    <w:p w:rsidR="00956B4F" w:rsidRPr="003C7B2A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2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C7B2A">
        <w:rPr>
          <w:rFonts w:ascii="Times New Roman" w:hAnsi="Times New Roman" w:cs="Times New Roman"/>
          <w:sz w:val="28"/>
          <w:szCs w:val="28"/>
        </w:rPr>
        <w:t>Virion</w:t>
      </w:r>
      <w:proofErr w:type="spellEnd"/>
      <w:r w:rsidRPr="003C7B2A">
        <w:rPr>
          <w:rFonts w:ascii="Times New Roman" w:hAnsi="Times New Roman" w:cs="Times New Roman"/>
          <w:sz w:val="28"/>
          <w:szCs w:val="28"/>
        </w:rPr>
        <w:t xml:space="preserve"> morphology, including size, shape, type of symmetry,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presence or absence of envelope.</w:t>
      </w:r>
    </w:p>
    <w:p w:rsidR="00956B4F" w:rsidRPr="003C7B2A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2A">
        <w:rPr>
          <w:rFonts w:ascii="Times New Roman" w:hAnsi="Times New Roman" w:cs="Times New Roman"/>
          <w:sz w:val="28"/>
          <w:szCs w:val="28"/>
        </w:rPr>
        <w:t>2. Virus genome properties, including type of nucleic acid (DNA or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 xml:space="preserve">RNA), size of genome, </w:t>
      </w:r>
      <w:proofErr w:type="spellStart"/>
      <w:r w:rsidRPr="003C7B2A">
        <w:rPr>
          <w:rFonts w:ascii="Times New Roman" w:hAnsi="Times New Roman" w:cs="Times New Roman"/>
          <w:sz w:val="28"/>
          <w:szCs w:val="28"/>
        </w:rPr>
        <w:t>strandedness</w:t>
      </w:r>
      <w:proofErr w:type="spellEnd"/>
      <w:r w:rsidRPr="003C7B2A">
        <w:rPr>
          <w:rFonts w:ascii="Times New Roman" w:hAnsi="Times New Roman" w:cs="Times New Roman"/>
          <w:sz w:val="28"/>
          <w:szCs w:val="28"/>
        </w:rPr>
        <w:t xml:space="preserve"> (single or double), whether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linear or circular, positive or negative sense (polarity), segments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(number, size).</w:t>
      </w:r>
    </w:p>
    <w:p w:rsidR="00956B4F" w:rsidRPr="003C7B2A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2A">
        <w:rPr>
          <w:rFonts w:ascii="Times New Roman" w:hAnsi="Times New Roman" w:cs="Times New Roman"/>
          <w:sz w:val="28"/>
          <w:szCs w:val="28"/>
        </w:rPr>
        <w:t xml:space="preserve">3. Physicochemical properties of the </w:t>
      </w:r>
      <w:proofErr w:type="spellStart"/>
      <w:r w:rsidRPr="003C7B2A">
        <w:rPr>
          <w:rFonts w:ascii="Times New Roman" w:hAnsi="Times New Roman" w:cs="Times New Roman"/>
          <w:sz w:val="28"/>
          <w:szCs w:val="28"/>
        </w:rPr>
        <w:t>virion</w:t>
      </w:r>
      <w:proofErr w:type="spellEnd"/>
      <w:r w:rsidRPr="003C7B2A">
        <w:rPr>
          <w:rFonts w:ascii="Times New Roman" w:hAnsi="Times New Roman" w:cs="Times New Roman"/>
          <w:sz w:val="28"/>
          <w:szCs w:val="28"/>
        </w:rPr>
        <w:t>, including PH stability,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thermal stability, and susceptibility to physical and chemical agents,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especially ether and detergents.</w:t>
      </w:r>
    </w:p>
    <w:p w:rsidR="00956B4F" w:rsidRPr="003C7B2A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2A">
        <w:rPr>
          <w:rFonts w:ascii="Times New Roman" w:hAnsi="Times New Roman" w:cs="Times New Roman"/>
          <w:sz w:val="28"/>
          <w:szCs w:val="28"/>
        </w:rPr>
        <w:t>4. Virus protein properties, including number, size and functional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activities of structural and non-structural proteins, amino acid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sequences, and special functional activities (transcriptase, reverse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transcriptase, neuraminidase, fusion activities).</w:t>
      </w:r>
    </w:p>
    <w:p w:rsidR="00956B4F" w:rsidRPr="003C7B2A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2A">
        <w:rPr>
          <w:rFonts w:ascii="Times New Roman" w:hAnsi="Times New Roman" w:cs="Times New Roman"/>
          <w:sz w:val="28"/>
          <w:szCs w:val="28"/>
        </w:rPr>
        <w:t>5. Genome organization and replication, including gene order, strategy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>of replication (patterns of transcription, translation), and cellular sites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B2A">
        <w:rPr>
          <w:rFonts w:ascii="Times New Roman" w:hAnsi="Times New Roman" w:cs="Times New Roman"/>
          <w:sz w:val="28"/>
          <w:szCs w:val="28"/>
        </w:rPr>
        <w:t xml:space="preserve">(accumulation of proteins, </w:t>
      </w:r>
      <w:proofErr w:type="spellStart"/>
      <w:r w:rsidRPr="003C7B2A">
        <w:rPr>
          <w:rFonts w:ascii="Times New Roman" w:hAnsi="Times New Roman" w:cs="Times New Roman"/>
          <w:sz w:val="28"/>
          <w:szCs w:val="28"/>
        </w:rPr>
        <w:t>virion</w:t>
      </w:r>
      <w:proofErr w:type="spellEnd"/>
      <w:r w:rsidRPr="003C7B2A">
        <w:rPr>
          <w:rFonts w:ascii="Times New Roman" w:hAnsi="Times New Roman" w:cs="Times New Roman"/>
          <w:sz w:val="28"/>
          <w:szCs w:val="28"/>
        </w:rPr>
        <w:t xml:space="preserve"> assembly, </w:t>
      </w:r>
      <w:proofErr w:type="spellStart"/>
      <w:r w:rsidRPr="003C7B2A">
        <w:rPr>
          <w:rFonts w:ascii="Times New Roman" w:hAnsi="Times New Roman" w:cs="Times New Roman"/>
          <w:sz w:val="28"/>
          <w:szCs w:val="28"/>
        </w:rPr>
        <w:t>virion</w:t>
      </w:r>
      <w:proofErr w:type="spellEnd"/>
      <w:r w:rsidRPr="003C7B2A">
        <w:rPr>
          <w:rFonts w:ascii="Times New Roman" w:hAnsi="Times New Roman" w:cs="Times New Roman"/>
          <w:sz w:val="28"/>
          <w:szCs w:val="28"/>
        </w:rPr>
        <w:t xml:space="preserve"> release).</w:t>
      </w:r>
    </w:p>
    <w:p w:rsidR="00956B4F" w:rsidRPr="003C7B2A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2A">
        <w:rPr>
          <w:rFonts w:ascii="Times New Roman" w:hAnsi="Times New Roman" w:cs="Times New Roman"/>
          <w:sz w:val="28"/>
          <w:szCs w:val="28"/>
        </w:rPr>
        <w:t>6. Antigenic properties</w:t>
      </w:r>
    </w:p>
    <w:p w:rsidR="00956B4F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B2A">
        <w:rPr>
          <w:rFonts w:ascii="Times New Roman" w:hAnsi="Times New Roman" w:cs="Times New Roman"/>
          <w:sz w:val="28"/>
          <w:szCs w:val="28"/>
        </w:rPr>
        <w:t>7. Biological properties, including natural host range, mode of</w:t>
      </w:r>
      <w:r>
        <w:rPr>
          <w:rFonts w:ascii="Times New Roman" w:hAnsi="Times New Roman" w:cs="Times New Roman"/>
          <w:sz w:val="28"/>
          <w:szCs w:val="28"/>
        </w:rPr>
        <w:t xml:space="preserve"> transmission, vector </w:t>
      </w:r>
      <w:r w:rsidRPr="003C7B2A">
        <w:rPr>
          <w:rFonts w:ascii="Times New Roman" w:hAnsi="Times New Roman" w:cs="Times New Roman"/>
          <w:sz w:val="28"/>
          <w:szCs w:val="28"/>
        </w:rPr>
        <w:t xml:space="preserve">relationships, </w:t>
      </w:r>
      <w:proofErr w:type="spellStart"/>
      <w:r w:rsidRPr="003C7B2A">
        <w:rPr>
          <w:rFonts w:ascii="Times New Roman" w:hAnsi="Times New Roman" w:cs="Times New Roman"/>
          <w:sz w:val="28"/>
          <w:szCs w:val="28"/>
        </w:rPr>
        <w:t>pathogenicity</w:t>
      </w:r>
      <w:proofErr w:type="spellEnd"/>
      <w:r w:rsidRPr="003C7B2A">
        <w:rPr>
          <w:rFonts w:ascii="Times New Roman" w:hAnsi="Times New Roman" w:cs="Times New Roman"/>
          <w:sz w:val="28"/>
          <w:szCs w:val="28"/>
        </w:rPr>
        <w:t>, tissue tropisms, and pathology.</w:t>
      </w:r>
    </w:p>
    <w:p w:rsidR="00956B4F" w:rsidRPr="00F72747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4F82BE"/>
          <w:sz w:val="28"/>
          <w:szCs w:val="28"/>
        </w:rPr>
      </w:pPr>
      <w:r w:rsidRPr="00F72747">
        <w:rPr>
          <w:rFonts w:asciiTheme="majorBidi" w:hAnsiTheme="majorBidi" w:cstheme="majorBidi"/>
          <w:color w:val="4F82BE"/>
          <w:sz w:val="28"/>
          <w:szCs w:val="28"/>
        </w:rPr>
        <w:t>Terminology:</w:t>
      </w:r>
    </w:p>
    <w:p w:rsidR="00956B4F" w:rsidRPr="00F72747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72747">
        <w:rPr>
          <w:rFonts w:asciiTheme="majorBidi" w:hAnsi="Times New Roman" w:cstheme="majorBidi"/>
          <w:color w:val="000000"/>
          <w:sz w:val="28"/>
          <w:szCs w:val="28"/>
        </w:rPr>
        <w:t></w:t>
      </w:r>
      <w:r w:rsidRPr="00F7274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F72747">
        <w:rPr>
          <w:rFonts w:asciiTheme="majorBidi" w:hAnsiTheme="majorBidi" w:cstheme="majorBidi"/>
          <w:b/>
          <w:bCs/>
          <w:color w:val="000000"/>
          <w:sz w:val="28"/>
          <w:szCs w:val="28"/>
        </w:rPr>
        <w:t>Virion</w:t>
      </w:r>
      <w:proofErr w:type="spellEnd"/>
      <w:r w:rsidRPr="00F72747">
        <w:rPr>
          <w:rFonts w:asciiTheme="majorBidi" w:hAnsiTheme="majorBidi" w:cstheme="majorBidi"/>
          <w:color w:val="000000"/>
          <w:sz w:val="28"/>
          <w:szCs w:val="28"/>
        </w:rPr>
        <w:t>: The complete virus particle.</w:t>
      </w:r>
    </w:p>
    <w:p w:rsidR="00956B4F" w:rsidRPr="00F72747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72747">
        <w:rPr>
          <w:rFonts w:asciiTheme="majorBidi" w:hAnsi="Times New Roman" w:cstheme="majorBidi"/>
          <w:color w:val="000000"/>
          <w:sz w:val="28"/>
          <w:szCs w:val="28"/>
        </w:rPr>
        <w:t></w:t>
      </w:r>
      <w:r w:rsidRPr="00F7274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F72747">
        <w:rPr>
          <w:rFonts w:asciiTheme="majorBidi" w:hAnsiTheme="majorBidi" w:cstheme="majorBidi"/>
          <w:b/>
          <w:bCs/>
          <w:color w:val="000000"/>
          <w:sz w:val="28"/>
          <w:szCs w:val="28"/>
        </w:rPr>
        <w:t>Capsid</w:t>
      </w:r>
      <w:proofErr w:type="spellEnd"/>
      <w:r w:rsidRPr="00F72747">
        <w:rPr>
          <w:rFonts w:asciiTheme="majorBidi" w:hAnsiTheme="majorBidi" w:cstheme="majorBidi"/>
          <w:color w:val="000000"/>
          <w:sz w:val="28"/>
          <w:szCs w:val="28"/>
        </w:rPr>
        <w:t>: The protein coat that surrounds nucleic acid.</w:t>
      </w:r>
    </w:p>
    <w:p w:rsidR="00956B4F" w:rsidRPr="00F72747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72747">
        <w:rPr>
          <w:rFonts w:asciiTheme="majorBidi" w:hAnsi="Times New Roman" w:cstheme="majorBidi"/>
          <w:color w:val="000000"/>
          <w:sz w:val="28"/>
          <w:szCs w:val="28"/>
        </w:rPr>
        <w:t></w:t>
      </w:r>
      <w:r w:rsidRPr="00F7274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F72747">
        <w:rPr>
          <w:rFonts w:asciiTheme="majorBidi" w:hAnsiTheme="majorBidi" w:cstheme="majorBidi"/>
          <w:b/>
          <w:bCs/>
          <w:color w:val="000000"/>
          <w:sz w:val="28"/>
          <w:szCs w:val="28"/>
        </w:rPr>
        <w:t>Nucleocapsid</w:t>
      </w:r>
      <w:proofErr w:type="spellEnd"/>
      <w:r w:rsidRPr="00F72747">
        <w:rPr>
          <w:rFonts w:asciiTheme="majorBidi" w:hAnsiTheme="majorBidi" w:cstheme="majorBidi"/>
          <w:color w:val="000000"/>
          <w:sz w:val="28"/>
          <w:szCs w:val="28"/>
        </w:rPr>
        <w:t xml:space="preserve">: The nucleic acid plus the </w:t>
      </w:r>
      <w:proofErr w:type="spellStart"/>
      <w:r w:rsidRPr="00F72747">
        <w:rPr>
          <w:rFonts w:asciiTheme="majorBidi" w:hAnsiTheme="majorBidi" w:cstheme="majorBidi"/>
          <w:color w:val="000000"/>
          <w:sz w:val="28"/>
          <w:szCs w:val="28"/>
        </w:rPr>
        <w:t>capsid</w:t>
      </w:r>
      <w:proofErr w:type="spellEnd"/>
      <w:r w:rsidRPr="00F72747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956B4F" w:rsidRPr="00F72747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F72747">
        <w:rPr>
          <w:rFonts w:asciiTheme="majorBidi" w:hAnsi="Times New Roman" w:cstheme="majorBidi"/>
          <w:color w:val="000000"/>
          <w:sz w:val="28"/>
          <w:szCs w:val="28"/>
        </w:rPr>
        <w:t></w:t>
      </w:r>
      <w:r w:rsidRPr="00F7274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F72747">
        <w:rPr>
          <w:rFonts w:asciiTheme="majorBidi" w:hAnsiTheme="majorBidi" w:cstheme="majorBidi"/>
          <w:b/>
          <w:bCs/>
          <w:color w:val="000000"/>
          <w:sz w:val="28"/>
          <w:szCs w:val="28"/>
        </w:rPr>
        <w:t>Capsomeres</w:t>
      </w:r>
      <w:proofErr w:type="spellEnd"/>
      <w:r w:rsidRPr="00F72747">
        <w:rPr>
          <w:rFonts w:asciiTheme="majorBidi" w:hAnsiTheme="majorBidi" w:cstheme="majorBidi"/>
          <w:color w:val="000000"/>
          <w:sz w:val="28"/>
          <w:szCs w:val="28"/>
        </w:rPr>
        <w:t xml:space="preserve">: The structural protein units that made up the </w:t>
      </w:r>
      <w:proofErr w:type="spellStart"/>
      <w:r w:rsidRPr="00F72747">
        <w:rPr>
          <w:rFonts w:asciiTheme="majorBidi" w:hAnsiTheme="majorBidi" w:cstheme="majorBidi"/>
          <w:color w:val="000000"/>
          <w:sz w:val="28"/>
          <w:szCs w:val="28"/>
        </w:rPr>
        <w:t>capsid</w:t>
      </w:r>
      <w:proofErr w:type="spellEnd"/>
      <w:r w:rsidRPr="00F72747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956B4F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72747">
        <w:rPr>
          <w:rFonts w:asciiTheme="majorBidi" w:hAnsi="Times New Roman" w:cstheme="majorBidi"/>
          <w:color w:val="000000"/>
          <w:sz w:val="28"/>
          <w:szCs w:val="28"/>
        </w:rPr>
        <w:t></w:t>
      </w:r>
      <w:r w:rsidRPr="00F7274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72747">
        <w:rPr>
          <w:rFonts w:asciiTheme="majorBidi" w:hAnsiTheme="majorBidi" w:cstheme="majorBidi"/>
          <w:b/>
          <w:bCs/>
          <w:color w:val="000000"/>
          <w:sz w:val="28"/>
          <w:szCs w:val="28"/>
        </w:rPr>
        <w:t>Defective virus</w:t>
      </w:r>
      <w:r w:rsidRPr="00F72747">
        <w:rPr>
          <w:rFonts w:asciiTheme="majorBidi" w:hAnsiTheme="majorBidi" w:cstheme="majorBidi"/>
          <w:color w:val="000000"/>
          <w:sz w:val="28"/>
          <w:szCs w:val="28"/>
        </w:rPr>
        <w:t>: the virus cannot replicate by its own, it requires helper virus.</w:t>
      </w:r>
    </w:p>
    <w:p w:rsidR="00956B4F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56B4F">
        <w:rPr>
          <w:rFonts w:asciiTheme="majorBidi" w:hAnsiTheme="majorBidi" w:cstheme="majorBidi"/>
          <w:noProof/>
          <w:sz w:val="28"/>
          <w:szCs w:val="28"/>
        </w:rPr>
        <w:lastRenderedPageBreak/>
        <w:drawing>
          <wp:inline distT="0" distB="0" distL="0" distR="0">
            <wp:extent cx="5274310" cy="3836529"/>
            <wp:effectExtent l="19050" t="0" r="2540" b="0"/>
            <wp:docPr id="6" name="صورة 1" descr="http://www.uffdael.com/uploads/1/0/1/7/10175481/966286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ffdael.com/uploads/1/0/1/7/10175481/966286_ori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36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B4F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956B4F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56B4F">
        <w:rPr>
          <w:rFonts w:asciiTheme="majorBidi" w:hAnsiTheme="majorBidi" w:cstheme="majorBidi"/>
          <w:noProof/>
          <w:sz w:val="28"/>
          <w:szCs w:val="28"/>
        </w:rPr>
        <w:lastRenderedPageBreak/>
        <w:drawing>
          <wp:inline distT="0" distB="0" distL="0" distR="0">
            <wp:extent cx="5274310" cy="6971198"/>
            <wp:effectExtent l="0" t="0" r="2540" b="0"/>
            <wp:docPr id="7" name="صورة 4" descr="A photograph of the upper body of a man labelled with the names of viruses that infect the different pa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photograph of the upper body of a man labelled with the names of viruses that infect the different par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71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B4F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956B4F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956B4F" w:rsidRDefault="00956B4F" w:rsidP="00956B4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96539D" w:rsidRPr="00956B4F" w:rsidRDefault="0096539D">
      <w:pPr>
        <w:rPr>
          <w:lang w:bidi="ar-IQ"/>
        </w:rPr>
      </w:pPr>
    </w:p>
    <w:sectPr w:rsidR="0096539D" w:rsidRPr="00956B4F" w:rsidSect="006608B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56B4F"/>
    <w:rsid w:val="001D37B9"/>
    <w:rsid w:val="006608B7"/>
    <w:rsid w:val="00956B4F"/>
    <w:rsid w:val="0096539D"/>
    <w:rsid w:val="00EF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B4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56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56B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3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1361</Characters>
  <Application>Microsoft Office Word</Application>
  <DocSecurity>0</DocSecurity>
  <Lines>11</Lines>
  <Paragraphs>3</Paragraphs>
  <ScaleCrop>false</ScaleCrop>
  <Company>ANGELUS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2016-06-29T18:26:00Z</dcterms:created>
  <dcterms:modified xsi:type="dcterms:W3CDTF">2016-06-29T18:28:00Z</dcterms:modified>
</cp:coreProperties>
</file>