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2D" w:rsidRDefault="0025482D" w:rsidP="0025482D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25482D" w:rsidRDefault="0025482D" w:rsidP="0025482D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25482D" w:rsidRPr="00CC3E95" w:rsidRDefault="0025482D" w:rsidP="0025482D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i/>
          <w:iCs/>
          <w:color w:val="000000"/>
          <w:sz w:val="28"/>
          <w:szCs w:val="28"/>
          <w:u w:val="single"/>
        </w:rPr>
      </w:pPr>
      <w:proofErr w:type="spellStart"/>
      <w:smartTag w:uri="urn:schemas-microsoft-com:office:smarttags" w:element="PlaceName">
        <w:r w:rsidRPr="00CC3E95">
          <w:rPr>
            <w:b/>
            <w:bCs/>
            <w:i/>
            <w:iCs/>
            <w:color w:val="000000"/>
            <w:sz w:val="28"/>
            <w:szCs w:val="28"/>
            <w:u w:val="single"/>
          </w:rPr>
          <w:t>Neuschwanstein</w:t>
        </w:r>
      </w:smartTag>
      <w:proofErr w:type="spellEnd"/>
      <w:r w:rsidRPr="00CC3E9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smartTag w:uri="urn:schemas-microsoft-com:office:smarttags" w:element="PlaceType">
        <w:r w:rsidRPr="00CC3E95">
          <w:rPr>
            <w:b/>
            <w:bCs/>
            <w:i/>
            <w:iCs/>
            <w:color w:val="000000"/>
            <w:sz w:val="28"/>
            <w:szCs w:val="28"/>
            <w:u w:val="single"/>
          </w:rPr>
          <w:t>Castle</w:t>
        </w:r>
      </w:smartTag>
      <w:r w:rsidRPr="00CC3E95">
        <w:rPr>
          <w:i/>
          <w:iCs/>
          <w:color w:val="000000"/>
          <w:sz w:val="28"/>
          <w:szCs w:val="28"/>
          <w:u w:val="single"/>
        </w:rPr>
        <w:t xml:space="preserve"> </w:t>
      </w:r>
      <w:r w:rsidRPr="00CC3E95">
        <w:rPr>
          <w:b/>
          <w:bCs/>
          <w:i/>
          <w:iCs/>
          <w:color w:val="000000"/>
          <w:sz w:val="28"/>
          <w:szCs w:val="28"/>
          <w:u w:val="single"/>
        </w:rPr>
        <w:t xml:space="preserve">in </w:t>
      </w:r>
      <w:smartTag w:uri="urn:schemas-microsoft-com:office:smarttags" w:element="place">
        <w:smartTag w:uri="urn:schemas-microsoft-com:office:smarttags" w:element="country-region">
          <w:r w:rsidRPr="00CC3E95">
            <w:rPr>
              <w:b/>
              <w:bCs/>
              <w:i/>
              <w:iCs/>
              <w:color w:val="000000"/>
              <w:sz w:val="28"/>
              <w:szCs w:val="28"/>
              <w:u w:val="single"/>
            </w:rPr>
            <w:t>Germany</w:t>
          </w:r>
        </w:smartTag>
      </w:smartTag>
      <w:r w:rsidRPr="00CC3E95">
        <w:rPr>
          <w:i/>
          <w:iCs/>
          <w:color w:val="000000"/>
          <w:sz w:val="28"/>
          <w:szCs w:val="28"/>
          <w:u w:val="single"/>
        </w:rPr>
        <w:t xml:space="preserve">  </w:t>
      </w:r>
    </w:p>
    <w:p w:rsidR="0025482D" w:rsidRDefault="0025482D" w:rsidP="0025482D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011D3E">
        <w:rPr>
          <w:color w:val="000000"/>
          <w:sz w:val="28"/>
          <w:szCs w:val="28"/>
        </w:rPr>
        <w:t xml:space="preserve">     Lasting 17th years of building, </w:t>
      </w:r>
      <w:proofErr w:type="spellStart"/>
      <w:smartTag w:uri="urn:schemas-microsoft-com:office:smarttags" w:element="PlaceName">
        <w:r w:rsidRPr="00011D3E">
          <w:rPr>
            <w:color w:val="000000"/>
            <w:sz w:val="28"/>
            <w:szCs w:val="28"/>
          </w:rPr>
          <w:t>Neuschwanstein</w:t>
        </w:r>
      </w:smartTag>
      <w:proofErr w:type="spellEnd"/>
      <w:r w:rsidRPr="00011D3E">
        <w:rPr>
          <w:color w:val="000000"/>
          <w:sz w:val="28"/>
          <w:szCs w:val="28"/>
        </w:rPr>
        <w:t xml:space="preserve"> </w:t>
      </w:r>
      <w:smartTag w:uri="urn:schemas-microsoft-com:office:smarttags" w:element="PlaceType">
        <w:r w:rsidRPr="00011D3E">
          <w:rPr>
            <w:color w:val="000000"/>
            <w:sz w:val="28"/>
            <w:szCs w:val="28"/>
          </w:rPr>
          <w:t>Castle</w:t>
        </w:r>
      </w:smartTag>
      <w:r w:rsidRPr="00011D3E">
        <w:rPr>
          <w:color w:val="000000"/>
          <w:sz w:val="28"/>
          <w:szCs w:val="28"/>
        </w:rPr>
        <w:t xml:space="preserve"> has been erected in the 19th century in </w:t>
      </w:r>
      <w:smartTag w:uri="urn:schemas-microsoft-com:office:smarttags" w:element="place">
        <w:smartTag w:uri="urn:schemas-microsoft-com:office:smarttags" w:element="country-region">
          <w:r w:rsidRPr="00011D3E">
            <w:rPr>
              <w:color w:val="000000"/>
              <w:sz w:val="28"/>
              <w:szCs w:val="28"/>
            </w:rPr>
            <w:t>Germany</w:t>
          </w:r>
        </w:smartTag>
      </w:smartTag>
      <w:r w:rsidRPr="00011D3E">
        <w:rPr>
          <w:color w:val="000000"/>
          <w:sz w:val="28"/>
          <w:szCs w:val="28"/>
        </w:rPr>
        <w:t xml:space="preserve">. Before the end of the II world war, the palace has been defensively commissioned by Ludwig II of </w:t>
      </w:r>
      <w:smartTag w:uri="urn:schemas-microsoft-com:office:smarttags" w:element="place">
        <w:smartTag w:uri="urn:schemas-microsoft-com:office:smarttags" w:element="State">
          <w:r w:rsidRPr="00011D3E">
            <w:rPr>
              <w:color w:val="000000"/>
              <w:sz w:val="28"/>
              <w:szCs w:val="28"/>
            </w:rPr>
            <w:t>Bavaria</w:t>
          </w:r>
        </w:smartTag>
      </w:smartTag>
      <w:r w:rsidRPr="00011D3E">
        <w:rPr>
          <w:color w:val="000000"/>
          <w:sz w:val="28"/>
          <w:szCs w:val="28"/>
        </w:rPr>
        <w:t xml:space="preserve"> as a refuge. </w:t>
      </w:r>
    </w:p>
    <w:p w:rsidR="0025482D" w:rsidRDefault="0025482D" w:rsidP="0025482D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4910455" cy="3456305"/>
            <wp:effectExtent l="0" t="0" r="4445" b="0"/>
            <wp:docPr id="10" name="صورة 10" descr="http://www.holidayplanners.com/nitro/files/314158-Neuschwanstein_Castle-Ger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lidayplanners.com/nitro/files/314158-Neuschwanstein_Castle-German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455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482D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2D"/>
    <w:rsid w:val="0025482D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2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482D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2548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2548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548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2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482D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2548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2548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548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المستقبل للحاسبات - سنجار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2016-04-07T17:42:00Z</dcterms:created>
  <dcterms:modified xsi:type="dcterms:W3CDTF">2016-04-07T17:42:00Z</dcterms:modified>
</cp:coreProperties>
</file>