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93461" w:rsidRPr="006E7346" w:rsidRDefault="00D93461" w:rsidP="00D93461">
      <w:pPr>
        <w:tabs>
          <w:tab w:val="left" w:pos="2576"/>
          <w:tab w:val="center" w:pos="4153"/>
        </w:tabs>
        <w:rPr>
          <w:rFonts w:asciiTheme="minorBidi" w:hAnsiTheme="minorBidi" w:cs="PT Bold Heading"/>
          <w:sz w:val="36"/>
          <w:szCs w:val="36"/>
          <w:rtl/>
        </w:rPr>
      </w:pPr>
      <w:r>
        <w:rPr>
          <w:rFonts w:asciiTheme="minorBidi" w:hAnsiTheme="minorBidi" w:cs="PT Bold Heading"/>
          <w:sz w:val="36"/>
          <w:szCs w:val="36"/>
          <w:rtl/>
        </w:rPr>
        <w:tab/>
      </w:r>
      <w:r>
        <w:rPr>
          <w:rFonts w:asciiTheme="minorBidi" w:hAnsiTheme="minorBidi" w:cs="PT Bold Heading"/>
          <w:sz w:val="36"/>
          <w:szCs w:val="36"/>
          <w:rtl/>
        </w:rPr>
        <w:tab/>
      </w:r>
      <w:r w:rsidRPr="006E7346">
        <w:rPr>
          <w:rFonts w:asciiTheme="minorBidi" w:hAnsiTheme="minorBidi" w:cs="PT Bold Heading" w:hint="cs"/>
          <w:sz w:val="36"/>
          <w:szCs w:val="36"/>
          <w:rtl/>
        </w:rPr>
        <w:t>الميزة الرابعة</w:t>
      </w:r>
    </w:p>
    <w:p w:rsidR="00D93461" w:rsidRPr="006E7346" w:rsidRDefault="00D93461" w:rsidP="00D93461">
      <w:pPr>
        <w:jc w:val="center"/>
        <w:rPr>
          <w:rFonts w:asciiTheme="minorBidi" w:hAnsiTheme="minorBidi" w:cs="PT Bold Heading"/>
          <w:sz w:val="36"/>
          <w:szCs w:val="36"/>
          <w:rtl/>
        </w:rPr>
      </w:pPr>
      <w:r w:rsidRPr="006E7346">
        <w:rPr>
          <w:rFonts w:asciiTheme="minorBidi" w:hAnsiTheme="minorBidi" w:cs="PT Bold Heading" w:hint="cs"/>
          <w:sz w:val="36"/>
          <w:szCs w:val="36"/>
          <w:rtl/>
        </w:rPr>
        <w:t>عدم تخصص القاضي الجزائي</w:t>
      </w:r>
      <w:r>
        <w:rPr>
          <w:rFonts w:asciiTheme="minorBidi" w:hAnsiTheme="minorBidi" w:cs="PT Bold Heading" w:hint="cs"/>
          <w:sz w:val="36"/>
          <w:szCs w:val="36"/>
          <w:rtl/>
        </w:rPr>
        <w:t>(الجنائي)</w:t>
      </w:r>
    </w:p>
    <w:p w:rsidR="00D93461" w:rsidRDefault="00D93461" w:rsidP="00D93461">
      <w:pPr>
        <w:jc w:val="both"/>
        <w:rPr>
          <w:rFonts w:asciiTheme="minorBidi" w:hAnsiTheme="minorBidi"/>
          <w:sz w:val="32"/>
          <w:szCs w:val="32"/>
          <w:rtl/>
        </w:rPr>
      </w:pPr>
      <w:r>
        <w:rPr>
          <w:rFonts w:asciiTheme="minorBidi" w:hAnsiTheme="minorBidi" w:hint="cs"/>
          <w:sz w:val="32"/>
          <w:szCs w:val="32"/>
          <w:rtl/>
        </w:rPr>
        <w:t>ويقصد بذلك عدم تخصيص قاض للنظر في القضايا الجزائية وبشكل مستمر ومتواصل من خلال تحقق التخصص بدء من الدخول في المعهد القضائي مرورا بممارسة العمل القضائي ومن ثم تطوير المهلات والدرات لدى القضاة المختصين بالقضايا الجزائية.</w:t>
      </w:r>
    </w:p>
    <w:p w:rsidR="00D93461" w:rsidRDefault="00D93461" w:rsidP="00D93461">
      <w:pPr>
        <w:jc w:val="both"/>
        <w:rPr>
          <w:rFonts w:asciiTheme="minorBidi" w:hAnsiTheme="minorBidi"/>
          <w:sz w:val="32"/>
          <w:szCs w:val="32"/>
          <w:rtl/>
        </w:rPr>
      </w:pPr>
      <w:r>
        <w:rPr>
          <w:rFonts w:asciiTheme="minorBidi" w:hAnsiTheme="minorBidi" w:hint="cs"/>
          <w:sz w:val="32"/>
          <w:szCs w:val="32"/>
          <w:rtl/>
        </w:rPr>
        <w:t>ان موضوع التخصص يتم من خلال تخصص القاضي في احد فروع القانون وتخصصاته الدقيقة ، فالقاضي الجزائي يتم تخصصه في القانون الجنائي،وهكذا بقية الاختصاصات (قضاء الاحوال الشخصية،قضاء العمل والضمان ،القضاء الاداري،القضاء الدستوري.....)) من خلال استحدث فرع او قسم في المعهد القضائي لتدريس القانون والقضاء الجزائي او الجنائي،وتكون المواد الدراسية مركزة على المواضيع الجزائية فقط اضافة لمواد الثقافة العامة لقاضي.</w:t>
      </w:r>
    </w:p>
    <w:p w:rsidR="00D93461" w:rsidRDefault="00D93461" w:rsidP="00D93461">
      <w:pPr>
        <w:jc w:val="both"/>
        <w:rPr>
          <w:rFonts w:asciiTheme="minorBidi" w:hAnsiTheme="minorBidi"/>
          <w:sz w:val="32"/>
          <w:szCs w:val="32"/>
          <w:rtl/>
        </w:rPr>
      </w:pPr>
      <w:r>
        <w:rPr>
          <w:rFonts w:asciiTheme="minorBidi" w:hAnsiTheme="minorBidi" w:hint="cs"/>
          <w:sz w:val="32"/>
          <w:szCs w:val="32"/>
          <w:rtl/>
        </w:rPr>
        <w:t>اضافة الى تطوير المهارات والقدرات الخاصة بالقضاة من خلال الدورات التدريبية،والمطالبة بتقديم الدراسات والابحاث عن اهم الاشكاليات المتعلقة بالعمل القضائي،مع مراعاة المدد لزمنية في تقديم الترقيات الخاصة باصناف القضاة.</w:t>
      </w:r>
    </w:p>
    <w:p w:rsidR="00D93461" w:rsidRDefault="00D93461" w:rsidP="00D93461">
      <w:pPr>
        <w:jc w:val="both"/>
        <w:rPr>
          <w:rFonts w:asciiTheme="minorBidi" w:hAnsiTheme="minorBidi"/>
          <w:sz w:val="32"/>
          <w:szCs w:val="32"/>
          <w:rtl/>
        </w:rPr>
      </w:pPr>
    </w:p>
    <w:p w:rsidR="00D93461" w:rsidRDefault="00D93461" w:rsidP="00D93461">
      <w:pPr>
        <w:jc w:val="both"/>
        <w:rPr>
          <w:rFonts w:asciiTheme="minorBidi" w:hAnsiTheme="minorBidi"/>
          <w:sz w:val="32"/>
          <w:szCs w:val="32"/>
          <w:rtl/>
        </w:rPr>
      </w:pPr>
    </w:p>
    <w:p w:rsidR="00D93461" w:rsidRDefault="00D93461" w:rsidP="00D93461">
      <w:pPr>
        <w:jc w:val="both"/>
        <w:rPr>
          <w:rFonts w:asciiTheme="minorBidi" w:hAnsiTheme="minorBidi"/>
          <w:sz w:val="32"/>
          <w:szCs w:val="32"/>
          <w:rtl/>
        </w:rPr>
      </w:pPr>
    </w:p>
    <w:p w:rsidR="00D93461" w:rsidRDefault="00D93461" w:rsidP="00D93461">
      <w:pPr>
        <w:jc w:val="both"/>
        <w:rPr>
          <w:rFonts w:asciiTheme="minorBidi" w:hAnsiTheme="minorBidi"/>
          <w:sz w:val="32"/>
          <w:szCs w:val="32"/>
          <w:rtl/>
        </w:rPr>
      </w:pPr>
    </w:p>
    <w:p w:rsidR="00D93461" w:rsidRDefault="00D93461" w:rsidP="00D93461">
      <w:pPr>
        <w:jc w:val="both"/>
        <w:rPr>
          <w:rFonts w:asciiTheme="minorBidi" w:hAnsiTheme="minorBidi"/>
          <w:sz w:val="32"/>
          <w:szCs w:val="32"/>
          <w:rtl/>
        </w:rPr>
      </w:pPr>
    </w:p>
    <w:p w:rsidR="00D93461" w:rsidRDefault="00D93461" w:rsidP="00D93461">
      <w:pPr>
        <w:jc w:val="both"/>
        <w:rPr>
          <w:rFonts w:asciiTheme="minorBidi" w:hAnsiTheme="minorBidi"/>
          <w:sz w:val="32"/>
          <w:szCs w:val="32"/>
          <w:rtl/>
        </w:rPr>
      </w:pPr>
    </w:p>
    <w:p w:rsidR="00D93461" w:rsidRDefault="00D93461" w:rsidP="00D93461">
      <w:pPr>
        <w:jc w:val="both"/>
        <w:rPr>
          <w:rFonts w:asciiTheme="minorBidi" w:hAnsiTheme="minorBidi"/>
          <w:sz w:val="32"/>
          <w:szCs w:val="32"/>
          <w:rtl/>
        </w:rPr>
      </w:pPr>
    </w:p>
    <w:p w:rsidR="00D93461" w:rsidRDefault="00D93461" w:rsidP="00D93461">
      <w:pPr>
        <w:jc w:val="both"/>
        <w:rPr>
          <w:rFonts w:asciiTheme="minorBidi" w:hAnsiTheme="minorBidi"/>
          <w:sz w:val="32"/>
          <w:szCs w:val="32"/>
          <w:rtl/>
        </w:rPr>
      </w:pPr>
    </w:p>
    <w:p w:rsidR="00736FBA" w:rsidRPr="00D93461" w:rsidRDefault="00D93461" w:rsidP="00D93461">
      <w:bookmarkStart w:id="0" w:name="_GoBack"/>
      <w:bookmarkEnd w:id="0"/>
    </w:p>
    <w:sectPr w:rsidR="00736FBA" w:rsidRPr="00D93461">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PT Bold Heading">
    <w:panose1 w:val="020104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6491"/>
    <w:rsid w:val="00136491"/>
    <w:rsid w:val="001F46D7"/>
    <w:rsid w:val="00A70AF3"/>
    <w:rsid w:val="00B62AD6"/>
    <w:rsid w:val="00C27273"/>
    <w:rsid w:val="00CF5574"/>
    <w:rsid w:val="00D93461"/>
  </w:rsids>
  <m:mathPr>
    <m:mathFont m:val="Cambria Math"/>
    <m:brkBin m:val="before"/>
    <m:brkBinSub m:val="--"/>
    <m:smallFrac m:val="0"/>
    <m:dispDef/>
    <m:lMargin m:val="0"/>
    <m:rMargin m:val="0"/>
    <m:defJc m:val="centerGroup"/>
    <m:wrapIndent m:val="1440"/>
    <m:intLim m:val="subSup"/>
    <m:naryLim m:val="undOvr"/>
  </m:mathPr>
  <w:themeFontLang w:val="en-AU"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627FBCE-42D3-42F4-BB1E-25DE9F8451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36491"/>
    <w:pPr>
      <w:bidi/>
      <w:spacing w:after="200" w:line="276" w:lineRule="auto"/>
    </w:pPr>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133</Words>
  <Characters>760</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law</dc:creator>
  <cp:keywords/>
  <dc:description/>
  <cp:lastModifiedBy>law</cp:lastModifiedBy>
  <cp:revision>2</cp:revision>
  <dcterms:created xsi:type="dcterms:W3CDTF">2016-03-31T09:37:00Z</dcterms:created>
  <dcterms:modified xsi:type="dcterms:W3CDTF">2016-03-31T09:37:00Z</dcterms:modified>
</cp:coreProperties>
</file>