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684B" w:rsidRPr="00E13B23" w:rsidRDefault="0092684B" w:rsidP="0092684B">
      <w:pPr>
        <w:autoSpaceDE w:val="0"/>
        <w:autoSpaceDN w:val="0"/>
        <w:bidi w:val="0"/>
        <w:adjustRightInd w:val="0"/>
        <w:spacing w:after="0" w:line="240" w:lineRule="auto"/>
        <w:jc w:val="center"/>
        <w:rPr>
          <w:rFonts w:cs="JansonText-Roman"/>
          <w:b/>
          <w:bCs/>
          <w:caps/>
          <w:color w:val="231F20"/>
          <w:sz w:val="36"/>
          <w:szCs w:val="3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bookmarkStart w:id="0" w:name="_GoBack"/>
      <w:r w:rsidRPr="00E13B23">
        <w:rPr>
          <w:rFonts w:cs="JansonText-Roman"/>
          <w:b/>
          <w:bCs/>
          <w:caps/>
          <w:color w:val="231F20"/>
          <w:sz w:val="36"/>
          <w:szCs w:val="3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Erythrocyte Sedimentation Rate</w:t>
      </w:r>
      <w:r w:rsidRPr="00E13B23">
        <w:rPr>
          <w:rFonts w:cs="JansonText-Roman"/>
          <w:b/>
          <w:bCs/>
          <w:caps/>
          <w:color w:val="231F20"/>
          <w:sz w:val="36"/>
          <w:szCs w:val="3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br/>
      </w:r>
      <w:bookmarkEnd w:id="0"/>
      <w:r w:rsidRPr="00E13B23">
        <w:rPr>
          <w:rFonts w:cs="JansonText-Roman"/>
          <w:b/>
          <w:bCs/>
          <w:caps/>
          <w:color w:val="231F20"/>
          <w:sz w:val="36"/>
          <w:szCs w:val="3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(E.S.R.)</w:t>
      </w:r>
    </w:p>
    <w:p w:rsidR="0092684B" w:rsidRDefault="0092684B" w:rsidP="0092684B">
      <w:pPr>
        <w:autoSpaceDE w:val="0"/>
        <w:autoSpaceDN w:val="0"/>
        <w:bidi w:val="0"/>
        <w:adjustRightInd w:val="0"/>
        <w:spacing w:after="0" w:line="240" w:lineRule="auto"/>
        <w:rPr>
          <w:rFonts w:cs="JansonText-Roman"/>
          <w:b/>
          <w:bCs/>
          <w:i/>
          <w:iCs/>
          <w:color w:val="231F20"/>
          <w:sz w:val="32"/>
          <w:szCs w:val="32"/>
        </w:rPr>
      </w:pPr>
    </w:p>
    <w:p w:rsidR="0092684B" w:rsidRDefault="0092684B" w:rsidP="0092684B">
      <w:pPr>
        <w:autoSpaceDE w:val="0"/>
        <w:autoSpaceDN w:val="0"/>
        <w:bidi w:val="0"/>
        <w:adjustRightInd w:val="0"/>
        <w:spacing w:after="0" w:line="240" w:lineRule="auto"/>
        <w:rPr>
          <w:rFonts w:cs="JansonText-Roman"/>
          <w:b/>
          <w:bCs/>
          <w:color w:val="231F20"/>
          <w:sz w:val="32"/>
          <w:szCs w:val="32"/>
        </w:rPr>
      </w:pPr>
      <w:r w:rsidRPr="00E13B23">
        <w:rPr>
          <w:rFonts w:cs="JansonText-Roman"/>
          <w:b/>
          <w:bCs/>
          <w:i/>
          <w:iCs/>
          <w:color w:val="231F20"/>
          <w:sz w:val="32"/>
          <w:szCs w:val="32"/>
          <w:highlight w:val="magenta"/>
        </w:rPr>
        <w:t>Introduction and principle</w:t>
      </w:r>
    </w:p>
    <w:p w:rsidR="0092684B" w:rsidRPr="00E13B23" w:rsidRDefault="0092684B" w:rsidP="0092684B">
      <w:pPr>
        <w:autoSpaceDE w:val="0"/>
        <w:autoSpaceDN w:val="0"/>
        <w:bidi w:val="0"/>
        <w:adjustRightInd w:val="0"/>
        <w:spacing w:after="0" w:line="240" w:lineRule="auto"/>
        <w:rPr>
          <w:rFonts w:cs="JansonText-Roman"/>
          <w:b/>
          <w:bCs/>
          <w:color w:val="231F20"/>
          <w:sz w:val="32"/>
          <w:szCs w:val="32"/>
        </w:rPr>
      </w:pPr>
      <w:r>
        <w:rPr>
          <w:rFonts w:cs="JansonText-Roman"/>
          <w:b/>
          <w:bCs/>
          <w:color w:val="231F20"/>
          <w:sz w:val="32"/>
          <w:szCs w:val="32"/>
        </w:rPr>
        <w:t xml:space="preserve">               </w:t>
      </w:r>
      <w:r w:rsidRPr="00E13B23">
        <w:rPr>
          <w:rFonts w:cs="JansonText-Roman"/>
          <w:b/>
          <w:bCs/>
          <w:color w:val="231F20"/>
          <w:sz w:val="32"/>
          <w:szCs w:val="32"/>
        </w:rPr>
        <w:t xml:space="preserve">When anticoagulant whole blood is allowed to stand for a period of time, the red blood cells settle down from the plasma. The distance the red blood cells fall after a specific time period (1hour) is known as the erythrocytes sedimentation rate (ESR). The red blood cells settle down as a result of </w:t>
      </w:r>
      <w:proofErr w:type="spellStart"/>
      <w:r w:rsidRPr="00E13B23">
        <w:rPr>
          <w:rFonts w:cs="JansonText-Roman"/>
          <w:b/>
          <w:bCs/>
          <w:color w:val="231F20"/>
          <w:sz w:val="32"/>
          <w:szCs w:val="32"/>
        </w:rPr>
        <w:t>rouleaux</w:t>
      </w:r>
      <w:proofErr w:type="spellEnd"/>
      <w:r w:rsidRPr="00E13B23">
        <w:rPr>
          <w:rFonts w:cs="JansonText-Roman"/>
          <w:b/>
          <w:bCs/>
          <w:color w:val="231F20"/>
          <w:sz w:val="32"/>
          <w:szCs w:val="32"/>
        </w:rPr>
        <w:t xml:space="preserve"> formation.</w:t>
      </w:r>
    </w:p>
    <w:p w:rsidR="0092684B" w:rsidRPr="00E13B23" w:rsidRDefault="0092684B" w:rsidP="0092684B">
      <w:pPr>
        <w:autoSpaceDE w:val="0"/>
        <w:autoSpaceDN w:val="0"/>
        <w:bidi w:val="0"/>
        <w:adjustRightInd w:val="0"/>
        <w:spacing w:after="0" w:line="240" w:lineRule="auto"/>
        <w:rPr>
          <w:rFonts w:cs="JansonText-Roman"/>
          <w:b/>
          <w:bCs/>
          <w:color w:val="231F20"/>
          <w:sz w:val="32"/>
          <w:szCs w:val="32"/>
          <w:rtl/>
          <w:lang w:bidi="ar-IQ"/>
        </w:rPr>
      </w:pPr>
      <w:r w:rsidRPr="00E13B23">
        <w:rPr>
          <w:rFonts w:cs="JansonText-Roman"/>
          <w:b/>
          <w:bCs/>
          <w:color w:val="231F20"/>
          <w:sz w:val="32"/>
          <w:szCs w:val="32"/>
          <w:highlight w:val="magenta"/>
        </w:rPr>
        <w:t xml:space="preserve">The sedimentation  </w:t>
      </w:r>
      <w:proofErr w:type="spellStart"/>
      <w:r w:rsidRPr="00E13B23">
        <w:rPr>
          <w:rFonts w:cs="JansonText-Roman"/>
          <w:b/>
          <w:bCs/>
          <w:color w:val="231F20"/>
          <w:sz w:val="32"/>
          <w:szCs w:val="32"/>
          <w:highlight w:val="magenta"/>
        </w:rPr>
        <w:t>occures</w:t>
      </w:r>
      <w:proofErr w:type="spellEnd"/>
      <w:r w:rsidRPr="00E13B23">
        <w:rPr>
          <w:rFonts w:cs="JansonText-Roman"/>
          <w:b/>
          <w:bCs/>
          <w:color w:val="231F20"/>
          <w:sz w:val="32"/>
          <w:szCs w:val="32"/>
          <w:highlight w:val="magenta"/>
        </w:rPr>
        <w:t xml:space="preserve"> in three phases:-</w:t>
      </w:r>
    </w:p>
    <w:p w:rsidR="0092684B" w:rsidRPr="00E13B23" w:rsidRDefault="0092684B" w:rsidP="0092684B">
      <w:pPr>
        <w:autoSpaceDE w:val="0"/>
        <w:autoSpaceDN w:val="0"/>
        <w:bidi w:val="0"/>
        <w:adjustRightInd w:val="0"/>
        <w:spacing w:after="0" w:line="240" w:lineRule="auto"/>
        <w:rPr>
          <w:rFonts w:cs="JansonText-Roman"/>
          <w:b/>
          <w:bCs/>
          <w:color w:val="231F20"/>
          <w:sz w:val="32"/>
          <w:szCs w:val="32"/>
          <w:rtl/>
          <w:lang w:bidi="ar-IQ"/>
        </w:rPr>
      </w:pPr>
      <w:r w:rsidRPr="00E13B23">
        <w:rPr>
          <w:rFonts w:cs="JansonText-Roman"/>
          <w:b/>
          <w:bCs/>
          <w:color w:val="231F20"/>
          <w:sz w:val="32"/>
          <w:szCs w:val="32"/>
        </w:rPr>
        <w:t xml:space="preserve">In the first phase the red cells aggregates together  and form </w:t>
      </w:r>
      <w:proofErr w:type="spellStart"/>
      <w:r w:rsidRPr="00E13B23">
        <w:rPr>
          <w:rFonts w:cs="JansonText-Roman"/>
          <w:b/>
          <w:bCs/>
          <w:color w:val="231F20"/>
          <w:sz w:val="32"/>
          <w:szCs w:val="32"/>
        </w:rPr>
        <w:t>rouleaux</w:t>
      </w:r>
      <w:proofErr w:type="spellEnd"/>
      <w:r w:rsidRPr="00E13B23">
        <w:rPr>
          <w:rFonts w:cs="JansonText-Roman"/>
          <w:b/>
          <w:bCs/>
          <w:color w:val="231F20"/>
          <w:sz w:val="32"/>
          <w:szCs w:val="32"/>
        </w:rPr>
        <w:t xml:space="preserve"> and fall slightly.</w:t>
      </w:r>
    </w:p>
    <w:p w:rsidR="0092684B" w:rsidRPr="00E13B23" w:rsidRDefault="0092684B" w:rsidP="0092684B">
      <w:pPr>
        <w:autoSpaceDE w:val="0"/>
        <w:autoSpaceDN w:val="0"/>
        <w:bidi w:val="0"/>
        <w:adjustRightInd w:val="0"/>
        <w:spacing w:after="0" w:line="240" w:lineRule="auto"/>
        <w:rPr>
          <w:rFonts w:cs="JansonText-Roman"/>
          <w:b/>
          <w:bCs/>
          <w:color w:val="231F20"/>
          <w:sz w:val="32"/>
          <w:szCs w:val="32"/>
          <w:rtl/>
          <w:lang w:bidi="ar-IQ"/>
        </w:rPr>
      </w:pPr>
      <w:r w:rsidRPr="00E13B23">
        <w:rPr>
          <w:rFonts w:cs="JansonText-Roman"/>
          <w:b/>
          <w:bCs/>
          <w:color w:val="231F20"/>
          <w:sz w:val="32"/>
          <w:szCs w:val="32"/>
        </w:rPr>
        <w:t xml:space="preserve"> In the second phase the speed of the fall is increased.</w:t>
      </w:r>
    </w:p>
    <w:p w:rsidR="0092684B" w:rsidRPr="00E13B23" w:rsidRDefault="0092684B" w:rsidP="0092684B">
      <w:pPr>
        <w:autoSpaceDE w:val="0"/>
        <w:autoSpaceDN w:val="0"/>
        <w:bidi w:val="0"/>
        <w:adjustRightInd w:val="0"/>
        <w:spacing w:after="0" w:line="240" w:lineRule="auto"/>
        <w:rPr>
          <w:rFonts w:cs="JansonText-Roman"/>
          <w:b/>
          <w:bCs/>
          <w:color w:val="231F20"/>
          <w:sz w:val="32"/>
          <w:szCs w:val="32"/>
          <w:rtl/>
          <w:lang w:bidi="ar-IQ"/>
        </w:rPr>
      </w:pPr>
      <w:r w:rsidRPr="00E13B23">
        <w:rPr>
          <w:rFonts w:cs="JansonText-Roman"/>
          <w:b/>
          <w:bCs/>
          <w:color w:val="231F20"/>
          <w:sz w:val="32"/>
          <w:szCs w:val="32"/>
        </w:rPr>
        <w:t>And as the cells pack this speed is decreased during the third phase.</w:t>
      </w:r>
    </w:p>
    <w:p w:rsidR="0092684B" w:rsidRPr="00E13B23" w:rsidRDefault="0092684B" w:rsidP="0092684B">
      <w:pPr>
        <w:autoSpaceDE w:val="0"/>
        <w:autoSpaceDN w:val="0"/>
        <w:bidi w:val="0"/>
        <w:adjustRightInd w:val="0"/>
        <w:spacing w:after="0" w:line="240" w:lineRule="auto"/>
        <w:rPr>
          <w:rFonts w:cs="JansonText-Roman"/>
          <w:b/>
          <w:bCs/>
          <w:color w:val="231F20"/>
          <w:sz w:val="32"/>
          <w:szCs w:val="32"/>
          <w:rtl/>
          <w:lang w:bidi="ar-IQ"/>
        </w:rPr>
      </w:pPr>
      <w:r w:rsidRPr="00E13B23">
        <w:rPr>
          <w:rFonts w:cs="JansonText-Roman"/>
          <w:b/>
          <w:bCs/>
          <w:color w:val="231F20"/>
          <w:sz w:val="32"/>
          <w:szCs w:val="32"/>
        </w:rPr>
        <w:t xml:space="preserve"> </w:t>
      </w:r>
      <w:r w:rsidRPr="00E13B23">
        <w:rPr>
          <w:rFonts w:cs="JansonText-Roman"/>
          <w:b/>
          <w:bCs/>
          <w:color w:val="231F20"/>
          <w:sz w:val="32"/>
          <w:szCs w:val="32"/>
          <w:highlight w:val="magenta"/>
        </w:rPr>
        <w:t>Not</w:t>
      </w:r>
    </w:p>
    <w:p w:rsidR="0092684B" w:rsidRDefault="0092684B" w:rsidP="0092684B">
      <w:pPr>
        <w:autoSpaceDE w:val="0"/>
        <w:autoSpaceDN w:val="0"/>
        <w:bidi w:val="0"/>
        <w:adjustRightInd w:val="0"/>
        <w:spacing w:after="0" w:line="240" w:lineRule="auto"/>
        <w:rPr>
          <w:rFonts w:cs="JansonText-Roman"/>
          <w:b/>
          <w:bCs/>
          <w:color w:val="231F20"/>
          <w:sz w:val="32"/>
          <w:szCs w:val="32"/>
        </w:rPr>
      </w:pPr>
      <w:r w:rsidRPr="00E13B23">
        <w:rPr>
          <w:rFonts w:cs="JansonText-Roman"/>
          <w:b/>
          <w:bCs/>
          <w:color w:val="231F20"/>
          <w:sz w:val="32"/>
          <w:szCs w:val="32"/>
        </w:rPr>
        <w:t>The red blood cells settle because their density is greater than that of the plasma</w:t>
      </w:r>
      <w:r>
        <w:rPr>
          <w:rFonts w:cs="JansonText-Roman"/>
          <w:b/>
          <w:bCs/>
          <w:color w:val="231F20"/>
          <w:sz w:val="32"/>
          <w:szCs w:val="32"/>
        </w:rPr>
        <w:t>.</w:t>
      </w:r>
    </w:p>
    <w:p w:rsidR="0092684B" w:rsidRPr="00E13B23" w:rsidRDefault="0092684B" w:rsidP="0092684B">
      <w:pPr>
        <w:autoSpaceDE w:val="0"/>
        <w:autoSpaceDN w:val="0"/>
        <w:bidi w:val="0"/>
        <w:adjustRightInd w:val="0"/>
        <w:spacing w:after="0" w:line="240" w:lineRule="auto"/>
        <w:jc w:val="center"/>
        <w:rPr>
          <w:rFonts w:cs="JansonText-Roman"/>
          <w:b/>
          <w:bCs/>
          <w:color w:val="231F20"/>
          <w:sz w:val="32"/>
          <w:szCs w:val="32"/>
        </w:rPr>
      </w:pPr>
      <w:r w:rsidRPr="00E13B23">
        <w:rPr>
          <w:rFonts w:cs="JansonText-Roman"/>
          <w:b/>
          <w:bCs/>
          <w:color w:val="231F20"/>
          <w:sz w:val="32"/>
          <w:szCs w:val="32"/>
          <w:highlight w:val="magenta"/>
        </w:rPr>
        <w:t>Clinical application</w:t>
      </w:r>
    </w:p>
    <w:p w:rsidR="0092684B" w:rsidRPr="00E13B23" w:rsidRDefault="0092684B" w:rsidP="0092684B">
      <w:pPr>
        <w:autoSpaceDE w:val="0"/>
        <w:autoSpaceDN w:val="0"/>
        <w:bidi w:val="0"/>
        <w:adjustRightInd w:val="0"/>
        <w:spacing w:after="0" w:line="240" w:lineRule="auto"/>
        <w:rPr>
          <w:rFonts w:cs="JansonText-Roman"/>
          <w:b/>
          <w:bCs/>
          <w:color w:val="231F20"/>
          <w:sz w:val="32"/>
          <w:szCs w:val="32"/>
          <w:rtl/>
          <w:lang w:bidi="ar-IQ"/>
        </w:rPr>
      </w:pPr>
      <w:r w:rsidRPr="00E13B23">
        <w:rPr>
          <w:rFonts w:cs="JansonText-Roman"/>
          <w:b/>
          <w:bCs/>
          <w:color w:val="231F20"/>
          <w:sz w:val="32"/>
          <w:szCs w:val="32"/>
        </w:rPr>
        <w:t>The E.S.R. Is of great value to the clinician and is commonly used as a screening test at the initial examination of the patients .</w:t>
      </w:r>
    </w:p>
    <w:p w:rsidR="0092684B" w:rsidRPr="00E13B23" w:rsidRDefault="0092684B" w:rsidP="0092684B">
      <w:pPr>
        <w:autoSpaceDE w:val="0"/>
        <w:autoSpaceDN w:val="0"/>
        <w:bidi w:val="0"/>
        <w:adjustRightInd w:val="0"/>
        <w:spacing w:after="0" w:line="240" w:lineRule="auto"/>
        <w:rPr>
          <w:rFonts w:cs="JansonText-Roman"/>
          <w:b/>
          <w:bCs/>
          <w:color w:val="231F20"/>
          <w:sz w:val="32"/>
          <w:szCs w:val="32"/>
          <w:rtl/>
          <w:lang w:bidi="ar-IQ"/>
        </w:rPr>
      </w:pPr>
      <w:r w:rsidRPr="00E13B23">
        <w:rPr>
          <w:rFonts w:cs="JansonText-Roman"/>
          <w:b/>
          <w:bCs/>
          <w:color w:val="231F20"/>
          <w:sz w:val="32"/>
          <w:szCs w:val="32"/>
          <w:highlight w:val="magenta"/>
        </w:rPr>
        <w:t>E.S.R. Increased in :-</w:t>
      </w:r>
    </w:p>
    <w:p w:rsidR="0092684B" w:rsidRPr="00E13B23" w:rsidRDefault="0092684B" w:rsidP="0092684B">
      <w:pPr>
        <w:numPr>
          <w:ilvl w:val="0"/>
          <w:numId w:val="1"/>
        </w:numPr>
        <w:autoSpaceDE w:val="0"/>
        <w:autoSpaceDN w:val="0"/>
        <w:bidi w:val="0"/>
        <w:adjustRightInd w:val="0"/>
        <w:spacing w:after="0" w:line="240" w:lineRule="auto"/>
        <w:rPr>
          <w:rFonts w:cs="JansonText-Roman"/>
          <w:b/>
          <w:bCs/>
          <w:color w:val="231F20"/>
          <w:sz w:val="32"/>
          <w:szCs w:val="32"/>
          <w:rtl/>
          <w:lang w:bidi="ar-IQ"/>
        </w:rPr>
      </w:pPr>
      <w:r w:rsidRPr="00E13B23">
        <w:rPr>
          <w:rFonts w:cs="JansonText-Roman"/>
          <w:b/>
          <w:bCs/>
          <w:color w:val="231F20"/>
          <w:sz w:val="32"/>
          <w:szCs w:val="32"/>
          <w:lang w:bidi="ar-IQ"/>
        </w:rPr>
        <w:t>Chronic conditions such as Rheumatoid Arthritis and Tuberculosis.</w:t>
      </w:r>
    </w:p>
    <w:p w:rsidR="0092684B" w:rsidRPr="00E13B23" w:rsidRDefault="0092684B" w:rsidP="0092684B">
      <w:pPr>
        <w:numPr>
          <w:ilvl w:val="0"/>
          <w:numId w:val="1"/>
        </w:numPr>
        <w:autoSpaceDE w:val="0"/>
        <w:autoSpaceDN w:val="0"/>
        <w:bidi w:val="0"/>
        <w:adjustRightInd w:val="0"/>
        <w:spacing w:after="0" w:line="240" w:lineRule="auto"/>
        <w:rPr>
          <w:rFonts w:cs="JansonText-Roman"/>
          <w:b/>
          <w:bCs/>
          <w:color w:val="231F20"/>
          <w:sz w:val="32"/>
          <w:szCs w:val="32"/>
          <w:rtl/>
          <w:lang w:bidi="ar-IQ"/>
        </w:rPr>
      </w:pPr>
      <w:r w:rsidRPr="00E13B23">
        <w:rPr>
          <w:rFonts w:cs="JansonText-Roman"/>
          <w:b/>
          <w:bCs/>
          <w:color w:val="231F20"/>
          <w:sz w:val="32"/>
          <w:szCs w:val="32"/>
          <w:lang w:bidi="ar-IQ"/>
        </w:rPr>
        <w:t>Acute and chronic infections .</w:t>
      </w:r>
    </w:p>
    <w:p w:rsidR="0092684B" w:rsidRPr="00E13B23" w:rsidRDefault="0092684B" w:rsidP="0092684B">
      <w:pPr>
        <w:numPr>
          <w:ilvl w:val="0"/>
          <w:numId w:val="1"/>
        </w:numPr>
        <w:autoSpaceDE w:val="0"/>
        <w:autoSpaceDN w:val="0"/>
        <w:bidi w:val="0"/>
        <w:adjustRightInd w:val="0"/>
        <w:spacing w:after="0" w:line="240" w:lineRule="auto"/>
        <w:rPr>
          <w:rFonts w:cs="JansonText-Roman"/>
          <w:b/>
          <w:bCs/>
          <w:color w:val="231F20"/>
          <w:sz w:val="32"/>
          <w:szCs w:val="32"/>
          <w:rtl/>
          <w:lang w:bidi="ar-IQ"/>
        </w:rPr>
      </w:pPr>
      <w:r w:rsidRPr="00E13B23">
        <w:rPr>
          <w:rFonts w:cs="JansonText-Roman"/>
          <w:b/>
          <w:bCs/>
          <w:color w:val="231F20"/>
          <w:sz w:val="32"/>
          <w:szCs w:val="32"/>
          <w:lang w:bidi="ar-IQ"/>
        </w:rPr>
        <w:t xml:space="preserve">Malignant diseases such as </w:t>
      </w:r>
      <w:proofErr w:type="spellStart"/>
      <w:r w:rsidRPr="00E13B23">
        <w:rPr>
          <w:rFonts w:cs="JansonText-Roman"/>
          <w:b/>
          <w:bCs/>
          <w:color w:val="231F20"/>
          <w:sz w:val="32"/>
          <w:szCs w:val="32"/>
          <w:lang w:bidi="ar-IQ"/>
        </w:rPr>
        <w:t>Myeloma;where</w:t>
      </w:r>
      <w:proofErr w:type="spellEnd"/>
      <w:r w:rsidRPr="00E13B23">
        <w:rPr>
          <w:rFonts w:cs="JansonText-Roman"/>
          <w:b/>
          <w:bCs/>
          <w:color w:val="231F20"/>
          <w:sz w:val="32"/>
          <w:szCs w:val="32"/>
          <w:lang w:bidi="ar-IQ"/>
        </w:rPr>
        <w:t xml:space="preserve"> the plasma proteins are abnormal .</w:t>
      </w:r>
    </w:p>
    <w:p w:rsidR="0092684B" w:rsidRPr="00E13B23" w:rsidRDefault="0092684B" w:rsidP="0092684B">
      <w:pPr>
        <w:autoSpaceDE w:val="0"/>
        <w:autoSpaceDN w:val="0"/>
        <w:bidi w:val="0"/>
        <w:adjustRightInd w:val="0"/>
        <w:spacing w:after="0" w:line="240" w:lineRule="auto"/>
        <w:rPr>
          <w:rFonts w:cs="JansonText-Roman"/>
          <w:b/>
          <w:bCs/>
          <w:color w:val="231F20"/>
          <w:sz w:val="32"/>
          <w:szCs w:val="32"/>
          <w:rtl/>
          <w:lang w:bidi="ar-IQ"/>
        </w:rPr>
      </w:pPr>
      <w:r w:rsidRPr="00E13B23">
        <w:rPr>
          <w:rFonts w:cs="JansonText-Roman"/>
          <w:b/>
          <w:bCs/>
          <w:color w:val="231F20"/>
          <w:sz w:val="32"/>
          <w:szCs w:val="32"/>
        </w:rPr>
        <w:t xml:space="preserve">E.S.R. Increased in certain physical conditions also like pregnancy and </w:t>
      </w:r>
      <w:proofErr w:type="spellStart"/>
      <w:r w:rsidRPr="00E13B23">
        <w:rPr>
          <w:rFonts w:cs="JansonText-Roman"/>
          <w:b/>
          <w:bCs/>
          <w:color w:val="231F20"/>
          <w:sz w:val="32"/>
          <w:szCs w:val="32"/>
        </w:rPr>
        <w:t>eldery</w:t>
      </w:r>
      <w:proofErr w:type="spellEnd"/>
      <w:r w:rsidRPr="00E13B23">
        <w:rPr>
          <w:rFonts w:cs="JansonText-Roman"/>
          <w:b/>
          <w:bCs/>
          <w:color w:val="231F20"/>
          <w:sz w:val="32"/>
          <w:szCs w:val="32"/>
        </w:rPr>
        <w:t xml:space="preserve"> people .</w:t>
      </w:r>
    </w:p>
    <w:p w:rsidR="0092684B" w:rsidRPr="00E13B23" w:rsidRDefault="0092684B" w:rsidP="0092684B">
      <w:pPr>
        <w:autoSpaceDE w:val="0"/>
        <w:autoSpaceDN w:val="0"/>
        <w:bidi w:val="0"/>
        <w:adjustRightInd w:val="0"/>
        <w:spacing w:after="0" w:line="240" w:lineRule="auto"/>
        <w:rPr>
          <w:rFonts w:cs="JansonText-Roman"/>
          <w:b/>
          <w:bCs/>
          <w:color w:val="231F20"/>
          <w:sz w:val="32"/>
          <w:szCs w:val="32"/>
          <w:rtl/>
          <w:lang w:bidi="ar-IQ"/>
        </w:rPr>
      </w:pPr>
      <w:proofErr w:type="spellStart"/>
      <w:r w:rsidRPr="00E13B23">
        <w:rPr>
          <w:rFonts w:cs="JansonText-Roman"/>
          <w:b/>
          <w:bCs/>
          <w:color w:val="231F20"/>
          <w:sz w:val="32"/>
          <w:szCs w:val="32"/>
          <w:highlight w:val="magenta"/>
        </w:rPr>
        <w:t>E.S.R.decreased</w:t>
      </w:r>
      <w:proofErr w:type="spellEnd"/>
      <w:r w:rsidRPr="00E13B23">
        <w:rPr>
          <w:rFonts w:cs="JansonText-Roman"/>
          <w:b/>
          <w:bCs/>
          <w:color w:val="231F20"/>
          <w:sz w:val="32"/>
          <w:szCs w:val="32"/>
          <w:highlight w:val="magenta"/>
        </w:rPr>
        <w:t xml:space="preserve"> in :</w:t>
      </w:r>
    </w:p>
    <w:p w:rsidR="0092684B" w:rsidRPr="00E13B23" w:rsidRDefault="0092684B" w:rsidP="0092684B">
      <w:pPr>
        <w:autoSpaceDE w:val="0"/>
        <w:autoSpaceDN w:val="0"/>
        <w:bidi w:val="0"/>
        <w:adjustRightInd w:val="0"/>
        <w:spacing w:after="0" w:line="240" w:lineRule="auto"/>
        <w:rPr>
          <w:rFonts w:cs="JansonText-Roman"/>
          <w:b/>
          <w:bCs/>
          <w:color w:val="231F20"/>
          <w:sz w:val="32"/>
          <w:szCs w:val="32"/>
          <w:rtl/>
          <w:lang w:bidi="ar-IQ"/>
        </w:rPr>
      </w:pPr>
      <w:r w:rsidRPr="00E13B23">
        <w:rPr>
          <w:rFonts w:cs="JansonText-Roman"/>
          <w:b/>
          <w:bCs/>
          <w:color w:val="231F20"/>
          <w:sz w:val="32"/>
          <w:szCs w:val="32"/>
        </w:rPr>
        <w:t>1.Polycythemia .</w:t>
      </w:r>
    </w:p>
    <w:p w:rsidR="0092684B" w:rsidRDefault="0092684B" w:rsidP="0092684B">
      <w:pPr>
        <w:autoSpaceDE w:val="0"/>
        <w:autoSpaceDN w:val="0"/>
        <w:bidi w:val="0"/>
        <w:adjustRightInd w:val="0"/>
        <w:spacing w:after="0" w:line="240" w:lineRule="auto"/>
        <w:rPr>
          <w:rFonts w:cs="JansonText-Roman"/>
          <w:b/>
          <w:bCs/>
          <w:color w:val="231F20"/>
          <w:sz w:val="32"/>
          <w:szCs w:val="32"/>
        </w:rPr>
      </w:pPr>
      <w:r w:rsidRPr="00E13B23">
        <w:rPr>
          <w:rFonts w:cs="JansonText-Roman"/>
          <w:b/>
          <w:bCs/>
          <w:color w:val="231F20"/>
          <w:sz w:val="32"/>
          <w:szCs w:val="32"/>
        </w:rPr>
        <w:t>2.Congestive heart failure .</w:t>
      </w:r>
    </w:p>
    <w:p w:rsidR="0092684B" w:rsidRDefault="0092684B" w:rsidP="0092684B">
      <w:pPr>
        <w:autoSpaceDE w:val="0"/>
        <w:autoSpaceDN w:val="0"/>
        <w:bidi w:val="0"/>
        <w:adjustRightInd w:val="0"/>
        <w:spacing w:after="0" w:line="240" w:lineRule="auto"/>
        <w:rPr>
          <w:rFonts w:cs="JansonText-Roman"/>
          <w:b/>
          <w:bCs/>
          <w:color w:val="231F20"/>
          <w:sz w:val="32"/>
          <w:szCs w:val="32"/>
        </w:rPr>
      </w:pPr>
    </w:p>
    <w:p w:rsidR="0092684B" w:rsidRDefault="0092684B" w:rsidP="0092684B">
      <w:pPr>
        <w:autoSpaceDE w:val="0"/>
        <w:autoSpaceDN w:val="0"/>
        <w:bidi w:val="0"/>
        <w:adjustRightInd w:val="0"/>
        <w:spacing w:after="0" w:line="240" w:lineRule="auto"/>
        <w:rPr>
          <w:rFonts w:cs="JansonText-Roman"/>
          <w:b/>
          <w:bCs/>
          <w:color w:val="231F20"/>
          <w:sz w:val="32"/>
          <w:szCs w:val="32"/>
        </w:rPr>
      </w:pPr>
    </w:p>
    <w:p w:rsidR="0092684B" w:rsidRDefault="0092684B" w:rsidP="0092684B">
      <w:pPr>
        <w:autoSpaceDE w:val="0"/>
        <w:autoSpaceDN w:val="0"/>
        <w:bidi w:val="0"/>
        <w:adjustRightInd w:val="0"/>
        <w:spacing w:after="0" w:line="240" w:lineRule="auto"/>
        <w:rPr>
          <w:rFonts w:cs="JansonText-Roman"/>
          <w:b/>
          <w:bCs/>
          <w:color w:val="231F20"/>
          <w:sz w:val="32"/>
          <w:szCs w:val="32"/>
          <w:lang w:bidi="ar-IQ"/>
        </w:rPr>
      </w:pPr>
    </w:p>
    <w:p w:rsidR="0092684B" w:rsidRDefault="0092684B" w:rsidP="0092684B">
      <w:pPr>
        <w:autoSpaceDE w:val="0"/>
        <w:autoSpaceDN w:val="0"/>
        <w:bidi w:val="0"/>
        <w:adjustRightInd w:val="0"/>
        <w:spacing w:after="0" w:line="240" w:lineRule="auto"/>
        <w:jc w:val="center"/>
        <w:rPr>
          <w:rFonts w:cs="JansonText-Roman"/>
          <w:b/>
          <w:bCs/>
          <w:color w:val="231F20"/>
          <w:sz w:val="32"/>
          <w:szCs w:val="32"/>
          <w:lang w:bidi="ar-IQ"/>
        </w:rPr>
      </w:pPr>
      <w:r w:rsidRPr="007F7F77">
        <w:rPr>
          <w:rFonts w:cs="JansonText-Roman"/>
          <w:b/>
          <w:bCs/>
          <w:color w:val="231F20"/>
          <w:sz w:val="32"/>
          <w:szCs w:val="32"/>
          <w:highlight w:val="magenta"/>
          <w:lang w:bidi="ar-IQ"/>
        </w:rPr>
        <w:t>Factor affecting E.S.R.</w:t>
      </w:r>
    </w:p>
    <w:p w:rsidR="0092684B" w:rsidRDefault="0092684B" w:rsidP="0092684B">
      <w:pPr>
        <w:autoSpaceDE w:val="0"/>
        <w:autoSpaceDN w:val="0"/>
        <w:bidi w:val="0"/>
        <w:adjustRightInd w:val="0"/>
        <w:spacing w:after="0" w:line="240" w:lineRule="auto"/>
        <w:rPr>
          <w:rFonts w:cs="JansonText-Roman"/>
          <w:b/>
          <w:bCs/>
          <w:color w:val="231F20"/>
          <w:sz w:val="32"/>
          <w:szCs w:val="32"/>
          <w:lang w:bidi="ar-IQ"/>
        </w:rPr>
      </w:pPr>
      <w:r w:rsidRPr="007F7F77">
        <w:rPr>
          <w:rFonts w:cs="JansonText-Roman"/>
          <w:b/>
          <w:bCs/>
          <w:color w:val="231F20"/>
          <w:sz w:val="32"/>
          <w:szCs w:val="32"/>
          <w:lang w:bidi="ar-IQ"/>
        </w:rPr>
        <w:t>1.Specific gravity of blood .</w:t>
      </w:r>
      <w:r w:rsidRPr="007F7F77">
        <w:rPr>
          <w:rFonts w:cs="JansonText-Roman"/>
          <w:b/>
          <w:bCs/>
          <w:color w:val="231F20"/>
          <w:sz w:val="32"/>
          <w:szCs w:val="32"/>
          <w:lang w:bidi="ar-IQ"/>
        </w:rPr>
        <w:br/>
        <w:t>2.Red cell volume:-</w:t>
      </w:r>
      <w:r w:rsidRPr="007F7F77">
        <w:rPr>
          <w:rFonts w:cs="JansonText-Roman"/>
          <w:b/>
          <w:bCs/>
          <w:color w:val="231F20"/>
          <w:sz w:val="32"/>
          <w:szCs w:val="32"/>
          <w:lang w:bidi="ar-IQ"/>
        </w:rPr>
        <w:br/>
        <w:t xml:space="preserve">A-size of </w:t>
      </w:r>
      <w:proofErr w:type="spellStart"/>
      <w:r w:rsidRPr="007F7F77">
        <w:rPr>
          <w:rFonts w:cs="JansonText-Roman"/>
          <w:b/>
          <w:bCs/>
          <w:color w:val="231F20"/>
          <w:sz w:val="32"/>
          <w:szCs w:val="32"/>
          <w:lang w:bidi="ar-IQ"/>
        </w:rPr>
        <w:t>R.B.Cs.:In</w:t>
      </w:r>
      <w:proofErr w:type="spellEnd"/>
      <w:r w:rsidRPr="007F7F77">
        <w:rPr>
          <w:rFonts w:cs="JansonText-Roman"/>
          <w:b/>
          <w:bCs/>
          <w:color w:val="231F20"/>
          <w:sz w:val="32"/>
          <w:szCs w:val="32"/>
          <w:lang w:bidi="ar-IQ"/>
        </w:rPr>
        <w:t xml:space="preserve"> vit.B12 deficiency R.B.Cs. are large in size (</w:t>
      </w:r>
      <w:proofErr w:type="spellStart"/>
      <w:r w:rsidRPr="007F7F77">
        <w:rPr>
          <w:rFonts w:cs="JansonText-Roman"/>
          <w:b/>
          <w:bCs/>
          <w:color w:val="231F20"/>
          <w:sz w:val="32"/>
          <w:szCs w:val="32"/>
          <w:lang w:bidi="ar-IQ"/>
        </w:rPr>
        <w:t>Macrocytes</w:t>
      </w:r>
      <w:proofErr w:type="spellEnd"/>
      <w:r w:rsidRPr="007F7F77">
        <w:rPr>
          <w:rFonts w:cs="JansonText-Roman"/>
          <w:b/>
          <w:bCs/>
          <w:color w:val="231F20"/>
          <w:sz w:val="32"/>
          <w:szCs w:val="32"/>
          <w:lang w:bidi="ar-IQ"/>
        </w:rPr>
        <w:t xml:space="preserve">),and the sedimentation rate </w:t>
      </w:r>
      <w:proofErr w:type="spellStart"/>
      <w:r w:rsidRPr="007F7F77">
        <w:rPr>
          <w:rFonts w:cs="JansonText-Roman"/>
          <w:b/>
          <w:bCs/>
          <w:color w:val="231F20"/>
          <w:sz w:val="32"/>
          <w:szCs w:val="32"/>
          <w:lang w:bidi="ar-IQ"/>
        </w:rPr>
        <w:t>incrased,while</w:t>
      </w:r>
      <w:proofErr w:type="spellEnd"/>
      <w:r w:rsidRPr="007F7F77">
        <w:rPr>
          <w:rFonts w:cs="JansonText-Roman"/>
          <w:b/>
          <w:bCs/>
          <w:color w:val="231F20"/>
          <w:sz w:val="32"/>
          <w:szCs w:val="32"/>
          <w:lang w:bidi="ar-IQ"/>
        </w:rPr>
        <w:t xml:space="preserve"> in iron deficiency R.B.Cs. are small in size (</w:t>
      </w:r>
      <w:proofErr w:type="spellStart"/>
      <w:r w:rsidRPr="007F7F77">
        <w:rPr>
          <w:rFonts w:cs="JansonText-Roman"/>
          <w:b/>
          <w:bCs/>
          <w:color w:val="231F20"/>
          <w:sz w:val="32"/>
          <w:szCs w:val="32"/>
          <w:lang w:bidi="ar-IQ"/>
        </w:rPr>
        <w:t>Microcyte</w:t>
      </w:r>
      <w:proofErr w:type="spellEnd"/>
      <w:r w:rsidRPr="007F7F77">
        <w:rPr>
          <w:rFonts w:cs="JansonText-Roman"/>
          <w:b/>
          <w:bCs/>
          <w:color w:val="231F20"/>
          <w:sz w:val="32"/>
          <w:szCs w:val="32"/>
          <w:lang w:bidi="ar-IQ"/>
        </w:rPr>
        <w:t>),and the sedimentation rate decreased .</w:t>
      </w:r>
      <w:r w:rsidRPr="007F7F77">
        <w:rPr>
          <w:rFonts w:cs="JansonText-Roman"/>
          <w:b/>
          <w:bCs/>
          <w:color w:val="231F20"/>
          <w:sz w:val="32"/>
          <w:szCs w:val="32"/>
          <w:lang w:bidi="ar-IQ"/>
        </w:rPr>
        <w:br/>
        <w:t xml:space="preserve">B-Number of </w:t>
      </w:r>
      <w:proofErr w:type="spellStart"/>
      <w:r w:rsidRPr="007F7F77">
        <w:rPr>
          <w:rFonts w:cs="JansonText-Roman"/>
          <w:b/>
          <w:bCs/>
          <w:color w:val="231F20"/>
          <w:sz w:val="32"/>
          <w:szCs w:val="32"/>
          <w:lang w:bidi="ar-IQ"/>
        </w:rPr>
        <w:t>R.B.Cs:In</w:t>
      </w:r>
      <w:proofErr w:type="spellEnd"/>
      <w:r w:rsidRPr="007F7F77">
        <w:rPr>
          <w:rFonts w:cs="JansonText-Roman"/>
          <w:b/>
          <w:bCs/>
          <w:color w:val="231F20"/>
          <w:sz w:val="32"/>
          <w:szCs w:val="32"/>
          <w:lang w:bidi="ar-IQ"/>
        </w:rPr>
        <w:t xml:space="preserve"> </w:t>
      </w:r>
      <w:proofErr w:type="spellStart"/>
      <w:r w:rsidRPr="007F7F77">
        <w:rPr>
          <w:rFonts w:cs="JansonText-Roman"/>
          <w:b/>
          <w:bCs/>
          <w:color w:val="231F20"/>
          <w:sz w:val="32"/>
          <w:szCs w:val="32"/>
          <w:lang w:bidi="ar-IQ"/>
        </w:rPr>
        <w:t>anemia,E.S.R</w:t>
      </w:r>
      <w:proofErr w:type="spellEnd"/>
      <w:r w:rsidRPr="007F7F77">
        <w:rPr>
          <w:rFonts w:cs="JansonText-Roman"/>
          <w:b/>
          <w:bCs/>
          <w:color w:val="231F20"/>
          <w:sz w:val="32"/>
          <w:szCs w:val="32"/>
          <w:lang w:bidi="ar-IQ"/>
        </w:rPr>
        <w:t xml:space="preserve">. </w:t>
      </w:r>
      <w:proofErr w:type="spellStart"/>
      <w:r w:rsidRPr="007F7F77">
        <w:rPr>
          <w:rFonts w:cs="JansonText-Roman"/>
          <w:b/>
          <w:bCs/>
          <w:color w:val="231F20"/>
          <w:sz w:val="32"/>
          <w:szCs w:val="32"/>
          <w:lang w:bidi="ar-IQ"/>
        </w:rPr>
        <w:t>Increased,while</w:t>
      </w:r>
      <w:proofErr w:type="spellEnd"/>
      <w:r w:rsidRPr="007F7F77">
        <w:rPr>
          <w:rFonts w:cs="JansonText-Roman"/>
          <w:b/>
          <w:bCs/>
          <w:color w:val="231F20"/>
          <w:sz w:val="32"/>
          <w:szCs w:val="32"/>
          <w:lang w:bidi="ar-IQ"/>
        </w:rPr>
        <w:t xml:space="preserve"> in </w:t>
      </w:r>
      <w:proofErr w:type="spellStart"/>
      <w:r w:rsidRPr="007F7F77">
        <w:rPr>
          <w:rFonts w:cs="JansonText-Roman"/>
          <w:b/>
          <w:bCs/>
          <w:color w:val="231F20"/>
          <w:sz w:val="32"/>
          <w:szCs w:val="32"/>
          <w:lang w:bidi="ar-IQ"/>
        </w:rPr>
        <w:t>polycythemia,E.S.R</w:t>
      </w:r>
      <w:proofErr w:type="spellEnd"/>
      <w:r w:rsidRPr="007F7F77">
        <w:rPr>
          <w:rFonts w:cs="JansonText-Roman"/>
          <w:b/>
          <w:bCs/>
          <w:color w:val="231F20"/>
          <w:sz w:val="32"/>
          <w:szCs w:val="32"/>
          <w:lang w:bidi="ar-IQ"/>
        </w:rPr>
        <w:t>. Decreased .</w:t>
      </w:r>
      <w:r w:rsidRPr="007F7F77">
        <w:rPr>
          <w:rFonts w:cs="JansonText-Roman"/>
          <w:b/>
          <w:bCs/>
          <w:color w:val="231F20"/>
          <w:sz w:val="32"/>
          <w:szCs w:val="32"/>
          <w:lang w:bidi="ar-IQ"/>
        </w:rPr>
        <w:br/>
        <w:t xml:space="preserve">3. </w:t>
      </w:r>
      <w:proofErr w:type="spellStart"/>
      <w:r w:rsidRPr="007F7F77">
        <w:rPr>
          <w:rFonts w:cs="JansonText-Roman"/>
          <w:b/>
          <w:bCs/>
          <w:color w:val="231F20"/>
          <w:sz w:val="32"/>
          <w:szCs w:val="32"/>
          <w:lang w:bidi="ar-IQ"/>
        </w:rPr>
        <w:t>Hb</w:t>
      </w:r>
      <w:proofErr w:type="spellEnd"/>
      <w:r w:rsidRPr="007F7F77">
        <w:rPr>
          <w:rFonts w:cs="JansonText-Roman"/>
          <w:b/>
          <w:bCs/>
          <w:color w:val="231F20"/>
          <w:sz w:val="32"/>
          <w:szCs w:val="32"/>
          <w:lang w:bidi="ar-IQ"/>
        </w:rPr>
        <w:t xml:space="preserve"> content.</w:t>
      </w:r>
      <w:r w:rsidRPr="007F7F77">
        <w:rPr>
          <w:rFonts w:cs="JansonText-Roman"/>
          <w:b/>
          <w:bCs/>
          <w:color w:val="231F20"/>
          <w:sz w:val="32"/>
          <w:szCs w:val="32"/>
          <w:lang w:bidi="ar-IQ"/>
        </w:rPr>
        <w:br/>
        <w:t>4. Blood viscosity .</w:t>
      </w:r>
      <w:r w:rsidRPr="007F7F77">
        <w:rPr>
          <w:rFonts w:cs="JansonText-Roman"/>
          <w:b/>
          <w:bCs/>
          <w:color w:val="231F20"/>
          <w:sz w:val="32"/>
          <w:szCs w:val="32"/>
          <w:lang w:bidi="ar-IQ"/>
        </w:rPr>
        <w:br/>
        <w:t xml:space="preserve">5. </w:t>
      </w:r>
      <w:proofErr w:type="spellStart"/>
      <w:r w:rsidRPr="007F7F77">
        <w:rPr>
          <w:rFonts w:cs="JansonText-Roman"/>
          <w:b/>
          <w:bCs/>
          <w:color w:val="231F20"/>
          <w:sz w:val="32"/>
          <w:szCs w:val="32"/>
          <w:lang w:bidi="ar-IQ"/>
        </w:rPr>
        <w:t>Rouleaux</w:t>
      </w:r>
      <w:proofErr w:type="spellEnd"/>
      <w:r w:rsidRPr="007F7F77">
        <w:rPr>
          <w:rFonts w:cs="JansonText-Roman"/>
          <w:b/>
          <w:bCs/>
          <w:color w:val="231F20"/>
          <w:sz w:val="32"/>
          <w:szCs w:val="32"/>
          <w:lang w:bidi="ar-IQ"/>
        </w:rPr>
        <w:t xml:space="preserve"> formation .</w:t>
      </w:r>
    </w:p>
    <w:p w:rsidR="0092684B" w:rsidRDefault="0092684B" w:rsidP="0092684B">
      <w:pPr>
        <w:autoSpaceDE w:val="0"/>
        <w:autoSpaceDN w:val="0"/>
        <w:bidi w:val="0"/>
        <w:adjustRightInd w:val="0"/>
        <w:spacing w:after="0" w:line="240" w:lineRule="auto"/>
        <w:rPr>
          <w:rFonts w:asciiTheme="majorBidi" w:hAnsiTheme="majorBidi" w:cstheme="majorBidi"/>
          <w:b/>
          <w:bCs/>
          <w:color w:val="231F20"/>
          <w:sz w:val="32"/>
          <w:szCs w:val="32"/>
          <w:lang w:bidi="ar-IQ"/>
        </w:rPr>
      </w:pPr>
      <w:r w:rsidRPr="00EA1576">
        <w:rPr>
          <w:rFonts w:asciiTheme="majorBidi" w:hAnsiTheme="majorBidi" w:cstheme="majorBidi"/>
          <w:b/>
          <w:bCs/>
          <w:color w:val="231F20"/>
          <w:sz w:val="36"/>
          <w:szCs w:val="36"/>
          <w:lang w:bidi="ar-IQ"/>
        </w:rPr>
        <w:t xml:space="preserve">                                                  </w:t>
      </w:r>
      <w:r>
        <w:rPr>
          <w:rFonts w:asciiTheme="majorBidi" w:hAnsiTheme="majorBidi" w:cstheme="majorBidi"/>
          <w:b/>
          <w:bCs/>
          <w:color w:val="231F20"/>
          <w:sz w:val="36"/>
          <w:szCs w:val="36"/>
          <w:highlight w:val="magenta"/>
          <w:lang w:bidi="ar-IQ"/>
        </w:rPr>
        <w:t xml:space="preserve"> </w:t>
      </w:r>
      <w:r w:rsidRPr="00EA1576">
        <w:rPr>
          <w:rFonts w:asciiTheme="majorBidi" w:hAnsiTheme="majorBidi" w:cstheme="majorBidi"/>
          <w:b/>
          <w:bCs/>
          <w:color w:val="231F20"/>
          <w:sz w:val="36"/>
          <w:szCs w:val="36"/>
          <w:highlight w:val="magenta"/>
          <w:lang w:bidi="ar-IQ"/>
        </w:rPr>
        <w:t>Methods</w:t>
      </w:r>
      <w:r>
        <w:rPr>
          <w:rFonts w:asciiTheme="majorBidi" w:hAnsiTheme="majorBidi" w:cstheme="majorBidi"/>
          <w:b/>
          <w:bCs/>
          <w:color w:val="231F20"/>
          <w:sz w:val="32"/>
          <w:szCs w:val="32"/>
          <w:lang w:bidi="ar-IQ"/>
        </w:rPr>
        <w:t xml:space="preserve"> </w:t>
      </w:r>
      <w:r w:rsidRPr="00EA1576">
        <w:rPr>
          <w:rFonts w:asciiTheme="majorBidi" w:hAnsiTheme="majorBidi" w:cstheme="majorBidi"/>
          <w:b/>
          <w:bCs/>
          <w:color w:val="231F20"/>
          <w:sz w:val="32"/>
          <w:szCs w:val="32"/>
          <w:lang w:bidi="ar-IQ"/>
        </w:rPr>
        <w:br/>
        <w:t>1-Westergren method.</w:t>
      </w:r>
      <w:r w:rsidRPr="00EA1576">
        <w:rPr>
          <w:rFonts w:asciiTheme="majorBidi" w:hAnsiTheme="majorBidi" w:cstheme="majorBidi"/>
          <w:b/>
          <w:bCs/>
          <w:color w:val="231F20"/>
          <w:sz w:val="32"/>
          <w:szCs w:val="32"/>
          <w:lang w:bidi="ar-IQ"/>
        </w:rPr>
        <w:br/>
        <w:t>2-Wintrobe method.</w:t>
      </w:r>
      <w:r w:rsidRPr="00EA1576">
        <w:rPr>
          <w:rFonts w:asciiTheme="majorBidi" w:hAnsiTheme="majorBidi" w:cstheme="majorBidi"/>
          <w:b/>
          <w:bCs/>
          <w:color w:val="231F20"/>
          <w:sz w:val="32"/>
          <w:szCs w:val="32"/>
          <w:lang w:bidi="ar-IQ"/>
        </w:rPr>
        <w:br/>
      </w:r>
      <w:r w:rsidRPr="00EA1576">
        <w:rPr>
          <w:rFonts w:asciiTheme="majorBidi" w:hAnsiTheme="majorBidi" w:cstheme="majorBidi"/>
          <w:b/>
          <w:bCs/>
          <w:color w:val="231F20"/>
          <w:sz w:val="32"/>
          <w:szCs w:val="32"/>
          <w:lang w:bidi="ar-IQ"/>
        </w:rPr>
        <w:br/>
        <w:t xml:space="preserve"> </w:t>
      </w:r>
      <w:r w:rsidRPr="00EA1576">
        <w:rPr>
          <w:rFonts w:asciiTheme="majorBidi" w:hAnsiTheme="majorBidi" w:cstheme="majorBidi"/>
          <w:b/>
          <w:bCs/>
          <w:color w:val="231F20"/>
          <w:sz w:val="32"/>
          <w:szCs w:val="32"/>
          <w:highlight w:val="green"/>
          <w:lang w:bidi="ar-IQ"/>
        </w:rPr>
        <w:t>(</w:t>
      </w:r>
      <w:proofErr w:type="spellStart"/>
      <w:r w:rsidRPr="00EA1576">
        <w:rPr>
          <w:rFonts w:asciiTheme="majorBidi" w:hAnsiTheme="majorBidi" w:cstheme="majorBidi"/>
          <w:b/>
          <w:bCs/>
          <w:color w:val="231F20"/>
          <w:sz w:val="32"/>
          <w:szCs w:val="32"/>
          <w:highlight w:val="green"/>
          <w:lang w:bidi="ar-IQ"/>
        </w:rPr>
        <w:t>Westergren</w:t>
      </w:r>
      <w:proofErr w:type="spellEnd"/>
      <w:r w:rsidRPr="00EA1576">
        <w:rPr>
          <w:rFonts w:asciiTheme="majorBidi" w:hAnsiTheme="majorBidi" w:cstheme="majorBidi"/>
          <w:b/>
          <w:bCs/>
          <w:color w:val="231F20"/>
          <w:sz w:val="32"/>
          <w:szCs w:val="32"/>
          <w:highlight w:val="green"/>
          <w:lang w:bidi="ar-IQ"/>
        </w:rPr>
        <w:t xml:space="preserve"> Method)</w:t>
      </w:r>
      <w:r w:rsidRPr="00EA1576">
        <w:rPr>
          <w:rFonts w:asciiTheme="majorBidi" w:hAnsiTheme="majorBidi" w:cstheme="majorBidi"/>
          <w:b/>
          <w:bCs/>
          <w:color w:val="231F20"/>
          <w:sz w:val="32"/>
          <w:szCs w:val="32"/>
          <w:lang w:bidi="ar-IQ"/>
        </w:rPr>
        <w:t xml:space="preserve"> </w:t>
      </w:r>
      <w:r w:rsidRPr="00EA1576">
        <w:rPr>
          <w:rFonts w:asciiTheme="majorBidi" w:hAnsiTheme="majorBidi" w:cstheme="majorBidi"/>
          <w:b/>
          <w:bCs/>
          <w:color w:val="231F20"/>
          <w:sz w:val="32"/>
          <w:szCs w:val="32"/>
          <w:lang w:bidi="ar-IQ"/>
        </w:rPr>
        <w:br/>
        <w:t xml:space="preserve">Material and Instruments </w:t>
      </w:r>
      <w:r w:rsidRPr="00EA1576">
        <w:rPr>
          <w:rFonts w:asciiTheme="majorBidi" w:hAnsiTheme="majorBidi" w:cstheme="majorBidi"/>
          <w:b/>
          <w:bCs/>
          <w:color w:val="231F20"/>
          <w:sz w:val="32"/>
          <w:szCs w:val="32"/>
          <w:lang w:bidi="ar-IQ"/>
        </w:rPr>
        <w:br/>
      </w:r>
      <w:r w:rsidRPr="00EA1576">
        <w:rPr>
          <w:rFonts w:asciiTheme="majorBidi" w:hAnsiTheme="majorBidi" w:cstheme="majorBidi"/>
          <w:b/>
          <w:bCs/>
          <w:color w:val="231F20"/>
          <w:sz w:val="32"/>
          <w:szCs w:val="32"/>
          <w:lang w:val="en-ZW" w:bidi="ar-IQ"/>
        </w:rPr>
        <w:t>1-</w:t>
      </w:r>
      <w:proofErr w:type="spellStart"/>
      <w:r w:rsidRPr="00EA1576">
        <w:rPr>
          <w:rFonts w:asciiTheme="majorBidi" w:hAnsiTheme="majorBidi" w:cstheme="majorBidi"/>
          <w:b/>
          <w:bCs/>
          <w:color w:val="231F20"/>
          <w:sz w:val="32"/>
          <w:szCs w:val="32"/>
          <w:lang w:bidi="ar-IQ"/>
        </w:rPr>
        <w:t>Westergren</w:t>
      </w:r>
      <w:proofErr w:type="spellEnd"/>
      <w:r w:rsidRPr="00EA1576">
        <w:rPr>
          <w:rFonts w:asciiTheme="majorBidi" w:hAnsiTheme="majorBidi" w:cstheme="majorBidi"/>
          <w:b/>
          <w:bCs/>
          <w:color w:val="231F20"/>
          <w:sz w:val="32"/>
          <w:szCs w:val="32"/>
          <w:lang w:bidi="ar-IQ"/>
        </w:rPr>
        <w:t xml:space="preserve"> pipette is a straight glass</w:t>
      </w:r>
      <w:r w:rsidRPr="00EA1576">
        <w:rPr>
          <w:rFonts w:asciiTheme="majorBidi" w:hAnsiTheme="majorBidi" w:cstheme="majorBidi"/>
          <w:b/>
          <w:bCs/>
          <w:color w:val="231F20"/>
          <w:sz w:val="32"/>
          <w:szCs w:val="32"/>
          <w:rtl/>
          <w:lang w:bidi="ar-IQ"/>
        </w:rPr>
        <w:t xml:space="preserve"> </w:t>
      </w:r>
      <w:r w:rsidRPr="00EA1576">
        <w:rPr>
          <w:rFonts w:asciiTheme="majorBidi" w:hAnsiTheme="majorBidi" w:cstheme="majorBidi"/>
          <w:b/>
          <w:bCs/>
          <w:color w:val="231F20"/>
          <w:sz w:val="32"/>
          <w:szCs w:val="32"/>
          <w:lang w:val="en-ZW" w:bidi="ar-IQ"/>
        </w:rPr>
        <w:t>30</w:t>
      </w:r>
      <w:r w:rsidRPr="00EA1576">
        <w:rPr>
          <w:rFonts w:asciiTheme="majorBidi" w:hAnsiTheme="majorBidi" w:cstheme="majorBidi"/>
          <w:b/>
          <w:bCs/>
          <w:color w:val="231F20"/>
          <w:sz w:val="32"/>
          <w:szCs w:val="32"/>
          <w:rtl/>
          <w:lang w:bidi="ar-IQ"/>
        </w:rPr>
        <w:t xml:space="preserve"> </w:t>
      </w:r>
      <w:r w:rsidRPr="00EA1576">
        <w:rPr>
          <w:rFonts w:asciiTheme="majorBidi" w:hAnsiTheme="majorBidi" w:cstheme="majorBidi"/>
          <w:b/>
          <w:bCs/>
          <w:color w:val="231F20"/>
          <w:sz w:val="32"/>
          <w:szCs w:val="32"/>
          <w:lang w:bidi="ar-IQ"/>
        </w:rPr>
        <w:t>cm</w:t>
      </w:r>
      <w:r w:rsidRPr="00EA1576">
        <w:rPr>
          <w:rFonts w:asciiTheme="majorBidi" w:hAnsiTheme="majorBidi" w:cstheme="majorBidi"/>
          <w:b/>
          <w:bCs/>
          <w:color w:val="231F20"/>
          <w:sz w:val="32"/>
          <w:szCs w:val="32"/>
          <w:rtl/>
          <w:lang w:bidi="ar-IQ"/>
        </w:rPr>
        <w:t xml:space="preserve"> </w:t>
      </w:r>
      <w:r w:rsidRPr="00EA1576">
        <w:rPr>
          <w:rFonts w:asciiTheme="majorBidi" w:hAnsiTheme="majorBidi" w:cstheme="majorBidi"/>
          <w:b/>
          <w:bCs/>
          <w:color w:val="231F20"/>
          <w:sz w:val="32"/>
          <w:szCs w:val="32"/>
          <w:lang w:bidi="ar-IQ"/>
        </w:rPr>
        <w:t>in length and</w:t>
      </w:r>
      <w:r w:rsidRPr="00EA1576">
        <w:rPr>
          <w:rFonts w:asciiTheme="majorBidi" w:hAnsiTheme="majorBidi" w:cstheme="majorBidi"/>
          <w:b/>
          <w:bCs/>
          <w:color w:val="231F20"/>
          <w:sz w:val="32"/>
          <w:szCs w:val="32"/>
          <w:rtl/>
          <w:lang w:bidi="ar-IQ"/>
        </w:rPr>
        <w:t xml:space="preserve"> </w:t>
      </w:r>
      <w:r w:rsidRPr="00EA1576">
        <w:rPr>
          <w:rFonts w:asciiTheme="majorBidi" w:hAnsiTheme="majorBidi" w:cstheme="majorBidi"/>
          <w:b/>
          <w:bCs/>
          <w:color w:val="231F20"/>
          <w:sz w:val="32"/>
          <w:szCs w:val="32"/>
          <w:lang w:val="en-ZW" w:bidi="ar-IQ"/>
        </w:rPr>
        <w:t>2.55</w:t>
      </w:r>
      <w:r w:rsidRPr="00EA1576">
        <w:rPr>
          <w:rFonts w:asciiTheme="majorBidi" w:hAnsiTheme="majorBidi" w:cstheme="majorBidi"/>
          <w:b/>
          <w:bCs/>
          <w:color w:val="231F20"/>
          <w:sz w:val="32"/>
          <w:szCs w:val="32"/>
          <w:rtl/>
          <w:lang w:bidi="ar-IQ"/>
        </w:rPr>
        <w:t xml:space="preserve"> </w:t>
      </w:r>
      <w:r w:rsidRPr="00EA1576">
        <w:rPr>
          <w:rFonts w:asciiTheme="majorBidi" w:hAnsiTheme="majorBidi" w:cstheme="majorBidi"/>
          <w:b/>
          <w:bCs/>
          <w:color w:val="231F20"/>
          <w:sz w:val="32"/>
          <w:szCs w:val="32"/>
          <w:lang w:bidi="ar-IQ"/>
        </w:rPr>
        <w:t>mm</w:t>
      </w:r>
      <w:r w:rsidRPr="00EA1576">
        <w:rPr>
          <w:rFonts w:asciiTheme="majorBidi" w:hAnsiTheme="majorBidi" w:cstheme="majorBidi"/>
          <w:b/>
          <w:bCs/>
          <w:color w:val="231F20"/>
          <w:sz w:val="32"/>
          <w:szCs w:val="32"/>
          <w:rtl/>
          <w:lang w:bidi="ar-IQ"/>
        </w:rPr>
        <w:t xml:space="preserve"> </w:t>
      </w:r>
      <w:r w:rsidRPr="00EA1576">
        <w:rPr>
          <w:rFonts w:asciiTheme="majorBidi" w:hAnsiTheme="majorBidi" w:cstheme="majorBidi"/>
          <w:b/>
          <w:bCs/>
          <w:color w:val="231F20"/>
          <w:sz w:val="32"/>
          <w:szCs w:val="32"/>
          <w:lang w:bidi="ar-IQ"/>
        </w:rPr>
        <w:t>diameter. It is graduated and open at both ends. The graduation is from zero</w:t>
      </w:r>
      <w:r w:rsidRPr="00EA1576">
        <w:rPr>
          <w:rFonts w:asciiTheme="majorBidi" w:hAnsiTheme="majorBidi" w:cstheme="majorBidi"/>
          <w:b/>
          <w:bCs/>
          <w:color w:val="231F20"/>
          <w:sz w:val="32"/>
          <w:szCs w:val="32"/>
          <w:rtl/>
          <w:lang w:bidi="ar-IQ"/>
        </w:rPr>
        <w:t xml:space="preserve"> </w:t>
      </w:r>
      <w:r w:rsidRPr="00EA1576">
        <w:rPr>
          <w:rFonts w:asciiTheme="majorBidi" w:hAnsiTheme="majorBidi" w:cstheme="majorBidi"/>
          <w:b/>
          <w:bCs/>
          <w:color w:val="231F20"/>
          <w:sz w:val="32"/>
          <w:szCs w:val="32"/>
          <w:lang w:bidi="ar-IQ"/>
        </w:rPr>
        <w:t>to</w:t>
      </w:r>
      <w:r w:rsidRPr="00EA1576">
        <w:rPr>
          <w:rFonts w:asciiTheme="majorBidi" w:hAnsiTheme="majorBidi" w:cstheme="majorBidi"/>
          <w:b/>
          <w:bCs/>
          <w:color w:val="231F20"/>
          <w:sz w:val="32"/>
          <w:szCs w:val="32"/>
          <w:rtl/>
          <w:lang w:bidi="ar-IQ"/>
        </w:rPr>
        <w:t xml:space="preserve"> </w:t>
      </w:r>
      <w:r w:rsidRPr="00EA1576">
        <w:rPr>
          <w:rFonts w:asciiTheme="majorBidi" w:hAnsiTheme="majorBidi" w:cstheme="majorBidi"/>
          <w:b/>
          <w:bCs/>
          <w:color w:val="231F20"/>
          <w:sz w:val="32"/>
          <w:szCs w:val="32"/>
          <w:lang w:val="en-ZW" w:bidi="ar-IQ"/>
        </w:rPr>
        <w:t>200</w:t>
      </w:r>
      <w:r w:rsidRPr="00EA1576">
        <w:rPr>
          <w:rFonts w:asciiTheme="majorBidi" w:hAnsiTheme="majorBidi" w:cstheme="majorBidi"/>
          <w:b/>
          <w:bCs/>
          <w:color w:val="231F20"/>
          <w:sz w:val="32"/>
          <w:szCs w:val="32"/>
          <w:rtl/>
          <w:lang w:bidi="ar-IQ"/>
        </w:rPr>
        <w:t xml:space="preserve"> </w:t>
      </w:r>
      <w:r w:rsidRPr="00EA1576">
        <w:rPr>
          <w:rFonts w:asciiTheme="majorBidi" w:hAnsiTheme="majorBidi" w:cstheme="majorBidi"/>
          <w:b/>
          <w:bCs/>
          <w:color w:val="231F20"/>
          <w:sz w:val="32"/>
          <w:szCs w:val="32"/>
          <w:lang w:bidi="ar-IQ"/>
        </w:rPr>
        <w:t xml:space="preserve">mm </w:t>
      </w:r>
      <w:r w:rsidRPr="00EA1576">
        <w:rPr>
          <w:rFonts w:asciiTheme="majorBidi" w:hAnsiTheme="majorBidi" w:cstheme="majorBidi"/>
          <w:b/>
          <w:bCs/>
          <w:color w:val="231F20"/>
          <w:sz w:val="32"/>
          <w:szCs w:val="32"/>
          <w:rtl/>
          <w:lang w:bidi="ar-IQ"/>
        </w:rPr>
        <w:t>•</w:t>
      </w:r>
      <w:r w:rsidRPr="00EA1576">
        <w:rPr>
          <w:rFonts w:asciiTheme="majorBidi" w:hAnsiTheme="majorBidi" w:cstheme="majorBidi"/>
          <w:b/>
          <w:bCs/>
          <w:color w:val="231F20"/>
          <w:sz w:val="32"/>
          <w:szCs w:val="32"/>
          <w:rtl/>
          <w:lang w:bidi="ar-IQ"/>
        </w:rPr>
        <w:br/>
      </w:r>
      <w:r w:rsidRPr="00EA1576">
        <w:rPr>
          <w:rFonts w:asciiTheme="majorBidi" w:hAnsiTheme="majorBidi" w:cstheme="majorBidi"/>
          <w:b/>
          <w:bCs/>
          <w:color w:val="231F20"/>
          <w:sz w:val="32"/>
          <w:szCs w:val="32"/>
          <w:lang w:val="en-ZW" w:bidi="ar-IQ"/>
        </w:rPr>
        <w:t>2</w:t>
      </w:r>
      <w:r w:rsidRPr="00EA1576">
        <w:rPr>
          <w:rFonts w:asciiTheme="majorBidi" w:hAnsiTheme="majorBidi" w:cstheme="majorBidi"/>
          <w:b/>
          <w:bCs/>
          <w:color w:val="231F20"/>
          <w:sz w:val="32"/>
          <w:szCs w:val="32"/>
          <w:rtl/>
          <w:lang w:bidi="ar-IQ"/>
        </w:rPr>
        <w:t xml:space="preserve">  </w:t>
      </w:r>
      <w:r w:rsidRPr="00EA1576">
        <w:rPr>
          <w:rFonts w:asciiTheme="majorBidi" w:hAnsiTheme="majorBidi" w:cstheme="majorBidi"/>
          <w:b/>
          <w:bCs/>
          <w:color w:val="231F20"/>
          <w:sz w:val="32"/>
          <w:szCs w:val="32"/>
          <w:lang w:bidi="ar-IQ"/>
        </w:rPr>
        <w:t>-</w:t>
      </w:r>
      <w:proofErr w:type="spellStart"/>
      <w:r w:rsidRPr="00EA1576">
        <w:rPr>
          <w:rFonts w:asciiTheme="majorBidi" w:hAnsiTheme="majorBidi" w:cstheme="majorBidi"/>
          <w:b/>
          <w:bCs/>
          <w:color w:val="231F20"/>
          <w:sz w:val="32"/>
          <w:szCs w:val="32"/>
          <w:lang w:bidi="ar-IQ"/>
        </w:rPr>
        <w:t>Westergren</w:t>
      </w:r>
      <w:proofErr w:type="spellEnd"/>
      <w:r w:rsidRPr="00EA1576">
        <w:rPr>
          <w:rFonts w:asciiTheme="majorBidi" w:hAnsiTheme="majorBidi" w:cstheme="majorBidi"/>
          <w:b/>
          <w:bCs/>
          <w:color w:val="231F20"/>
          <w:sz w:val="32"/>
          <w:szCs w:val="32"/>
          <w:lang w:bidi="ar-IQ"/>
        </w:rPr>
        <w:t xml:space="preserve"> pipette rack. All racks should be equipped with level</w:t>
      </w:r>
      <w:r w:rsidRPr="00EA1576">
        <w:rPr>
          <w:rFonts w:asciiTheme="majorBidi" w:hAnsiTheme="majorBidi" w:cstheme="majorBidi"/>
          <w:b/>
          <w:bCs/>
          <w:color w:val="231F20"/>
          <w:sz w:val="32"/>
          <w:szCs w:val="32"/>
          <w:rtl/>
          <w:lang w:bidi="ar-IQ"/>
        </w:rPr>
        <w:t xml:space="preserve"> </w:t>
      </w:r>
      <w:r w:rsidRPr="00EA1576">
        <w:rPr>
          <w:rFonts w:asciiTheme="majorBidi" w:hAnsiTheme="majorBidi" w:cstheme="majorBidi"/>
          <w:b/>
          <w:bCs/>
          <w:color w:val="231F20"/>
          <w:sz w:val="32"/>
          <w:szCs w:val="32"/>
          <w:lang w:bidi="ar-IQ"/>
        </w:rPr>
        <w:t xml:space="preserve">screws and a </w:t>
      </w:r>
      <w:proofErr w:type="spellStart"/>
      <w:r w:rsidRPr="00EA1576">
        <w:rPr>
          <w:rFonts w:asciiTheme="majorBidi" w:hAnsiTheme="majorBidi" w:cstheme="majorBidi"/>
          <w:b/>
          <w:bCs/>
          <w:color w:val="231F20"/>
          <w:sz w:val="32"/>
          <w:szCs w:val="32"/>
          <w:lang w:bidi="ar-IQ"/>
        </w:rPr>
        <w:t>spirt</w:t>
      </w:r>
      <w:proofErr w:type="spellEnd"/>
      <w:r w:rsidRPr="00EA1576">
        <w:rPr>
          <w:rFonts w:asciiTheme="majorBidi" w:hAnsiTheme="majorBidi" w:cstheme="majorBidi"/>
          <w:b/>
          <w:bCs/>
          <w:color w:val="231F20"/>
          <w:sz w:val="32"/>
          <w:szCs w:val="32"/>
          <w:lang w:bidi="ar-IQ"/>
        </w:rPr>
        <w:t xml:space="preserve"> level</w:t>
      </w:r>
      <w:r w:rsidRPr="00EA1576">
        <w:rPr>
          <w:rFonts w:asciiTheme="majorBidi" w:hAnsiTheme="majorBidi" w:cstheme="majorBidi"/>
          <w:b/>
          <w:bCs/>
          <w:color w:val="231F20"/>
          <w:sz w:val="32"/>
          <w:szCs w:val="32"/>
          <w:lang w:bidi="ar-IQ"/>
        </w:rPr>
        <w:br/>
      </w:r>
      <w:r w:rsidRPr="00EA1576">
        <w:rPr>
          <w:rFonts w:asciiTheme="majorBidi" w:hAnsiTheme="majorBidi" w:cstheme="majorBidi"/>
          <w:b/>
          <w:bCs/>
          <w:color w:val="231F20"/>
          <w:sz w:val="32"/>
          <w:szCs w:val="32"/>
          <w:lang w:val="en-ZW" w:bidi="ar-IQ"/>
        </w:rPr>
        <w:t>3-</w:t>
      </w:r>
      <w:r w:rsidRPr="00EA1576">
        <w:rPr>
          <w:rFonts w:asciiTheme="majorBidi" w:hAnsiTheme="majorBidi" w:cstheme="majorBidi"/>
          <w:b/>
          <w:bCs/>
          <w:color w:val="231F20"/>
          <w:sz w:val="32"/>
          <w:szCs w:val="32"/>
          <w:lang w:bidi="ar-IQ"/>
        </w:rPr>
        <w:t>Pipettes 2 mL and 0.5 mL</w:t>
      </w:r>
      <w:r w:rsidRPr="00EA1576">
        <w:rPr>
          <w:rFonts w:asciiTheme="majorBidi" w:hAnsiTheme="majorBidi" w:cstheme="majorBidi"/>
          <w:b/>
          <w:bCs/>
          <w:color w:val="231F20"/>
          <w:sz w:val="32"/>
          <w:szCs w:val="32"/>
          <w:rtl/>
          <w:lang w:bidi="ar-IQ"/>
        </w:rPr>
        <w:t>.</w:t>
      </w:r>
      <w:r w:rsidRPr="00EA1576">
        <w:rPr>
          <w:rFonts w:asciiTheme="majorBidi" w:hAnsiTheme="majorBidi" w:cstheme="majorBidi"/>
          <w:b/>
          <w:bCs/>
          <w:color w:val="231F20"/>
          <w:sz w:val="32"/>
          <w:szCs w:val="32"/>
          <w:rtl/>
          <w:lang w:bidi="ar-IQ"/>
        </w:rPr>
        <w:br/>
      </w:r>
      <w:r w:rsidRPr="00EA1576">
        <w:rPr>
          <w:rFonts w:asciiTheme="majorBidi" w:hAnsiTheme="majorBidi" w:cstheme="majorBidi"/>
          <w:b/>
          <w:bCs/>
          <w:color w:val="231F20"/>
          <w:sz w:val="32"/>
          <w:szCs w:val="32"/>
          <w:lang w:val="en-ZW" w:bidi="ar-IQ"/>
        </w:rPr>
        <w:t>4-</w:t>
      </w:r>
      <w:r w:rsidRPr="00EA1576">
        <w:rPr>
          <w:rFonts w:asciiTheme="majorBidi" w:hAnsiTheme="majorBidi" w:cstheme="majorBidi"/>
          <w:b/>
          <w:bCs/>
          <w:color w:val="231F20"/>
          <w:sz w:val="32"/>
          <w:szCs w:val="32"/>
          <w:lang w:bidi="ar-IQ"/>
        </w:rPr>
        <w:t>Sodium chloride 0.85 % (w/v) for diluting the blood</w:t>
      </w:r>
      <w:r w:rsidRPr="00EA1576">
        <w:rPr>
          <w:rFonts w:asciiTheme="majorBidi" w:hAnsiTheme="majorBidi" w:cstheme="majorBidi"/>
          <w:b/>
          <w:bCs/>
          <w:color w:val="231F20"/>
          <w:sz w:val="32"/>
          <w:szCs w:val="32"/>
          <w:rtl/>
          <w:lang w:bidi="ar-IQ"/>
        </w:rPr>
        <w:t>.</w:t>
      </w:r>
      <w:r w:rsidRPr="00EA1576">
        <w:rPr>
          <w:rFonts w:asciiTheme="majorBidi" w:hAnsiTheme="majorBidi" w:cstheme="majorBidi"/>
          <w:b/>
          <w:bCs/>
          <w:color w:val="231F20"/>
          <w:sz w:val="32"/>
          <w:szCs w:val="32"/>
          <w:rtl/>
          <w:lang w:bidi="ar-IQ"/>
        </w:rPr>
        <w:br/>
      </w:r>
      <w:r w:rsidRPr="00EA1576">
        <w:rPr>
          <w:rFonts w:asciiTheme="majorBidi" w:hAnsiTheme="majorBidi" w:cstheme="majorBidi"/>
          <w:b/>
          <w:bCs/>
          <w:color w:val="231F20"/>
          <w:sz w:val="32"/>
          <w:szCs w:val="32"/>
          <w:lang w:val="en-ZW" w:bidi="ar-IQ"/>
        </w:rPr>
        <w:t>5-</w:t>
      </w:r>
      <w:r w:rsidRPr="00EA1576">
        <w:rPr>
          <w:rFonts w:asciiTheme="majorBidi" w:hAnsiTheme="majorBidi" w:cstheme="majorBidi"/>
          <w:b/>
          <w:bCs/>
          <w:color w:val="231F20"/>
          <w:sz w:val="32"/>
          <w:szCs w:val="32"/>
          <w:rtl/>
          <w:lang w:bidi="ar-IQ"/>
        </w:rPr>
        <w:t xml:space="preserve"> </w:t>
      </w:r>
      <w:r w:rsidRPr="00EA1576">
        <w:rPr>
          <w:rFonts w:asciiTheme="majorBidi" w:hAnsiTheme="majorBidi" w:cstheme="majorBidi"/>
          <w:b/>
          <w:bCs/>
          <w:color w:val="231F20"/>
          <w:sz w:val="32"/>
          <w:szCs w:val="32"/>
          <w:lang w:bidi="ar-IQ"/>
        </w:rPr>
        <w:t>Whole blood, 3 mL, using sodium citrate as the anticoagulant</w:t>
      </w:r>
      <w:r w:rsidRPr="00EA1576">
        <w:rPr>
          <w:rFonts w:asciiTheme="majorBidi" w:hAnsiTheme="majorBidi" w:cstheme="majorBidi"/>
          <w:b/>
          <w:bCs/>
          <w:color w:val="231F20"/>
          <w:sz w:val="32"/>
          <w:szCs w:val="32"/>
          <w:rtl/>
          <w:lang w:bidi="ar-IQ"/>
        </w:rPr>
        <w:t xml:space="preserve">.  </w:t>
      </w:r>
      <w:r w:rsidRPr="00EA1576">
        <w:rPr>
          <w:rFonts w:asciiTheme="majorBidi" w:hAnsiTheme="majorBidi" w:cstheme="majorBidi"/>
          <w:b/>
          <w:bCs/>
          <w:color w:val="231F20"/>
          <w:sz w:val="32"/>
          <w:szCs w:val="32"/>
          <w:rtl/>
          <w:lang w:bidi="ar-IQ"/>
        </w:rPr>
        <w:br/>
      </w:r>
      <w:r w:rsidRPr="00EA1576">
        <w:rPr>
          <w:rFonts w:asciiTheme="majorBidi" w:hAnsiTheme="majorBidi" w:cstheme="majorBidi"/>
          <w:b/>
          <w:bCs/>
          <w:color w:val="231F20"/>
          <w:sz w:val="32"/>
          <w:szCs w:val="32"/>
          <w:lang w:val="en-ZW" w:bidi="ar-IQ"/>
        </w:rPr>
        <w:t>6-</w:t>
      </w:r>
      <w:r w:rsidRPr="00EA1576">
        <w:rPr>
          <w:rFonts w:asciiTheme="majorBidi" w:hAnsiTheme="majorBidi" w:cstheme="majorBidi"/>
          <w:b/>
          <w:bCs/>
          <w:color w:val="231F20"/>
          <w:sz w:val="32"/>
          <w:szCs w:val="32"/>
          <w:lang w:bidi="ar-IQ"/>
        </w:rPr>
        <w:t>Plain test tubes 13 X</w:t>
      </w:r>
      <w:r w:rsidRPr="00EA1576">
        <w:rPr>
          <w:rFonts w:asciiTheme="majorBidi" w:hAnsiTheme="majorBidi" w:cstheme="majorBidi"/>
          <w:b/>
          <w:bCs/>
          <w:color w:val="231F20"/>
          <w:sz w:val="32"/>
          <w:szCs w:val="32"/>
          <w:rtl/>
          <w:lang w:bidi="ar-IQ"/>
        </w:rPr>
        <w:t xml:space="preserve"> 100 </w:t>
      </w:r>
      <w:r w:rsidRPr="00EA1576">
        <w:rPr>
          <w:rFonts w:asciiTheme="majorBidi" w:hAnsiTheme="majorBidi" w:cstheme="majorBidi"/>
          <w:b/>
          <w:bCs/>
          <w:color w:val="231F20"/>
          <w:sz w:val="32"/>
          <w:szCs w:val="32"/>
          <w:lang w:bidi="ar-IQ"/>
        </w:rPr>
        <w:t>mm</w:t>
      </w:r>
      <w:r w:rsidRPr="00EA1576">
        <w:rPr>
          <w:rFonts w:asciiTheme="majorBidi" w:hAnsiTheme="majorBidi" w:cstheme="majorBidi"/>
          <w:b/>
          <w:bCs/>
          <w:color w:val="231F20"/>
          <w:sz w:val="32"/>
          <w:szCs w:val="32"/>
          <w:rtl/>
          <w:lang w:bidi="ar-IQ"/>
        </w:rPr>
        <w:t>.</w:t>
      </w:r>
      <w:r w:rsidRPr="00EA1576">
        <w:rPr>
          <w:rFonts w:asciiTheme="majorBidi" w:hAnsiTheme="majorBidi" w:cstheme="majorBidi"/>
          <w:b/>
          <w:bCs/>
          <w:color w:val="231F20"/>
          <w:sz w:val="32"/>
          <w:szCs w:val="32"/>
          <w:rtl/>
          <w:lang w:bidi="ar-IQ"/>
        </w:rPr>
        <w:tab/>
      </w:r>
      <w:r w:rsidRPr="00EA1576">
        <w:rPr>
          <w:rFonts w:asciiTheme="majorBidi" w:hAnsiTheme="majorBidi" w:cstheme="majorBidi"/>
          <w:b/>
          <w:bCs/>
          <w:color w:val="231F20"/>
          <w:sz w:val="32"/>
          <w:szCs w:val="32"/>
          <w:rtl/>
          <w:lang w:bidi="ar-IQ"/>
        </w:rPr>
        <w:br/>
      </w:r>
      <w:r w:rsidRPr="00EA1576">
        <w:rPr>
          <w:rFonts w:asciiTheme="majorBidi" w:hAnsiTheme="majorBidi" w:cstheme="majorBidi"/>
          <w:b/>
          <w:bCs/>
          <w:color w:val="231F20"/>
          <w:sz w:val="32"/>
          <w:szCs w:val="32"/>
          <w:lang w:val="en-ZW" w:bidi="ar-IQ"/>
        </w:rPr>
        <w:t>7-</w:t>
      </w:r>
      <w:r w:rsidRPr="00EA1576">
        <w:rPr>
          <w:rFonts w:asciiTheme="majorBidi" w:hAnsiTheme="majorBidi" w:cstheme="majorBidi"/>
          <w:b/>
          <w:bCs/>
          <w:color w:val="231F20"/>
          <w:sz w:val="32"/>
          <w:szCs w:val="32"/>
          <w:rtl/>
          <w:lang w:bidi="ar-IQ"/>
        </w:rPr>
        <w:t xml:space="preserve"> </w:t>
      </w:r>
      <w:r w:rsidRPr="00EA1576">
        <w:rPr>
          <w:rFonts w:asciiTheme="majorBidi" w:hAnsiTheme="majorBidi" w:cstheme="majorBidi"/>
          <w:b/>
          <w:bCs/>
          <w:color w:val="231F20"/>
          <w:sz w:val="32"/>
          <w:szCs w:val="32"/>
          <w:lang w:bidi="ar-IQ"/>
        </w:rPr>
        <w:t>Applicator sticks</w:t>
      </w:r>
    </w:p>
    <w:p w:rsidR="0092684B" w:rsidRDefault="0092684B" w:rsidP="0092684B">
      <w:pPr>
        <w:autoSpaceDE w:val="0"/>
        <w:autoSpaceDN w:val="0"/>
        <w:bidi w:val="0"/>
        <w:adjustRightInd w:val="0"/>
        <w:spacing w:after="0" w:line="240" w:lineRule="auto"/>
        <w:rPr>
          <w:rFonts w:asciiTheme="majorBidi" w:hAnsiTheme="majorBidi" w:cstheme="majorBidi"/>
          <w:b/>
          <w:bCs/>
          <w:color w:val="231F20"/>
          <w:sz w:val="32"/>
          <w:szCs w:val="32"/>
          <w:lang w:bidi="ar-IQ"/>
        </w:rPr>
      </w:pPr>
    </w:p>
    <w:p w:rsidR="0092684B" w:rsidRPr="00EA1576" w:rsidRDefault="0092684B" w:rsidP="0092684B">
      <w:pPr>
        <w:autoSpaceDE w:val="0"/>
        <w:autoSpaceDN w:val="0"/>
        <w:bidi w:val="0"/>
        <w:adjustRightInd w:val="0"/>
        <w:spacing w:after="0" w:line="240" w:lineRule="auto"/>
        <w:jc w:val="center"/>
        <w:rPr>
          <w:rFonts w:asciiTheme="majorBidi" w:hAnsiTheme="majorBidi" w:cstheme="majorBidi"/>
          <w:b/>
          <w:bCs/>
          <w:color w:val="231F20"/>
          <w:sz w:val="32"/>
          <w:szCs w:val="32"/>
          <w:lang w:bidi="ar-IQ"/>
        </w:rPr>
      </w:pPr>
      <w:r w:rsidRPr="00301220">
        <w:rPr>
          <w:rFonts w:asciiTheme="majorBidi" w:hAnsiTheme="majorBidi" w:cstheme="majorBidi"/>
          <w:b/>
          <w:bCs/>
          <w:color w:val="231F20"/>
          <w:sz w:val="32"/>
          <w:szCs w:val="32"/>
          <w:highlight w:val="green"/>
          <w:lang w:bidi="ar-IQ"/>
        </w:rPr>
        <w:t>Procedure</w:t>
      </w:r>
    </w:p>
    <w:p w:rsidR="0092684B" w:rsidRPr="00EA1576" w:rsidRDefault="0092684B" w:rsidP="0092684B">
      <w:pPr>
        <w:autoSpaceDE w:val="0"/>
        <w:autoSpaceDN w:val="0"/>
        <w:bidi w:val="0"/>
        <w:adjustRightInd w:val="0"/>
        <w:spacing w:after="0" w:line="240" w:lineRule="auto"/>
        <w:rPr>
          <w:rFonts w:asciiTheme="majorBidi" w:hAnsiTheme="majorBidi" w:cstheme="majorBidi"/>
          <w:b/>
          <w:bCs/>
          <w:color w:val="231F20"/>
          <w:sz w:val="32"/>
          <w:szCs w:val="32"/>
          <w:rtl/>
          <w:lang w:bidi="ar-IQ"/>
        </w:rPr>
      </w:pPr>
      <w:r w:rsidRPr="00EA1576">
        <w:rPr>
          <w:rFonts w:asciiTheme="majorBidi" w:hAnsiTheme="majorBidi" w:cstheme="majorBidi"/>
          <w:b/>
          <w:bCs/>
          <w:color w:val="231F20"/>
          <w:sz w:val="32"/>
          <w:szCs w:val="32"/>
          <w:lang w:bidi="ar-IQ"/>
        </w:rPr>
        <w:t>1-Mix   the   whole   blood   for   at   least   2 minutes on a rotator at room temperature. Check the tube for clots using two applicator sticks.</w:t>
      </w:r>
    </w:p>
    <w:p w:rsidR="0092684B" w:rsidRPr="00EA1576" w:rsidRDefault="0092684B" w:rsidP="0092684B">
      <w:pPr>
        <w:autoSpaceDE w:val="0"/>
        <w:autoSpaceDN w:val="0"/>
        <w:bidi w:val="0"/>
        <w:adjustRightInd w:val="0"/>
        <w:spacing w:after="0" w:line="240" w:lineRule="auto"/>
        <w:rPr>
          <w:rFonts w:asciiTheme="majorBidi" w:hAnsiTheme="majorBidi" w:cstheme="majorBidi"/>
          <w:b/>
          <w:bCs/>
          <w:color w:val="231F20"/>
          <w:sz w:val="32"/>
          <w:szCs w:val="32"/>
          <w:rtl/>
          <w:lang w:bidi="ar-IQ"/>
        </w:rPr>
      </w:pPr>
      <w:r w:rsidRPr="00EA1576">
        <w:rPr>
          <w:rFonts w:asciiTheme="majorBidi" w:hAnsiTheme="majorBidi" w:cstheme="majorBidi"/>
          <w:b/>
          <w:bCs/>
          <w:color w:val="231F20"/>
          <w:sz w:val="32"/>
          <w:szCs w:val="32"/>
          <w:lang w:bidi="ar-IQ"/>
        </w:rPr>
        <w:lastRenderedPageBreak/>
        <w:t>2- Place 0.5 mL of 0.85% of sodium chloride in a plain test tube.</w:t>
      </w:r>
    </w:p>
    <w:p w:rsidR="0092684B" w:rsidRPr="00EA1576" w:rsidRDefault="0092684B" w:rsidP="0092684B">
      <w:pPr>
        <w:autoSpaceDE w:val="0"/>
        <w:autoSpaceDN w:val="0"/>
        <w:bidi w:val="0"/>
        <w:adjustRightInd w:val="0"/>
        <w:spacing w:after="0" w:line="240" w:lineRule="auto"/>
        <w:rPr>
          <w:rFonts w:asciiTheme="majorBidi" w:hAnsiTheme="majorBidi" w:cstheme="majorBidi"/>
          <w:b/>
          <w:bCs/>
          <w:color w:val="231F20"/>
          <w:sz w:val="32"/>
          <w:szCs w:val="32"/>
          <w:rtl/>
          <w:lang w:bidi="ar-IQ"/>
        </w:rPr>
      </w:pPr>
      <w:r w:rsidRPr="00EA1576">
        <w:rPr>
          <w:rFonts w:asciiTheme="majorBidi" w:hAnsiTheme="majorBidi" w:cstheme="majorBidi"/>
          <w:b/>
          <w:bCs/>
          <w:color w:val="231F20"/>
          <w:sz w:val="32"/>
          <w:szCs w:val="32"/>
          <w:lang w:bidi="ar-IQ"/>
        </w:rPr>
        <w:t>3- Add 2 mL of well mixed whole blood to the test tube.</w:t>
      </w:r>
    </w:p>
    <w:p w:rsidR="0092684B" w:rsidRPr="00EA1576" w:rsidRDefault="0092684B" w:rsidP="0092684B">
      <w:pPr>
        <w:autoSpaceDE w:val="0"/>
        <w:autoSpaceDN w:val="0"/>
        <w:bidi w:val="0"/>
        <w:adjustRightInd w:val="0"/>
        <w:spacing w:after="0" w:line="240" w:lineRule="auto"/>
        <w:rPr>
          <w:rFonts w:asciiTheme="majorBidi" w:hAnsiTheme="majorBidi" w:cstheme="majorBidi"/>
          <w:b/>
          <w:bCs/>
          <w:color w:val="231F20"/>
          <w:sz w:val="32"/>
          <w:szCs w:val="32"/>
          <w:rtl/>
          <w:lang w:bidi="ar-IQ"/>
        </w:rPr>
      </w:pPr>
      <w:r w:rsidRPr="00EA1576">
        <w:rPr>
          <w:rFonts w:asciiTheme="majorBidi" w:hAnsiTheme="majorBidi" w:cstheme="majorBidi"/>
          <w:b/>
          <w:bCs/>
          <w:color w:val="231F20"/>
          <w:sz w:val="32"/>
          <w:szCs w:val="32"/>
          <w:lang w:bidi="ar-IQ"/>
        </w:rPr>
        <w:t>4- Mix the tube for 2 minutes.</w:t>
      </w:r>
    </w:p>
    <w:p w:rsidR="0092684B" w:rsidRPr="00EA1576" w:rsidRDefault="0092684B" w:rsidP="0092684B">
      <w:pPr>
        <w:autoSpaceDE w:val="0"/>
        <w:autoSpaceDN w:val="0"/>
        <w:bidi w:val="0"/>
        <w:adjustRightInd w:val="0"/>
        <w:spacing w:after="0" w:line="240" w:lineRule="auto"/>
        <w:rPr>
          <w:rFonts w:asciiTheme="majorBidi" w:hAnsiTheme="majorBidi" w:cstheme="majorBidi"/>
          <w:b/>
          <w:bCs/>
          <w:color w:val="231F20"/>
          <w:sz w:val="32"/>
          <w:szCs w:val="32"/>
          <w:rtl/>
          <w:lang w:bidi="ar-IQ"/>
        </w:rPr>
      </w:pPr>
      <w:r w:rsidRPr="00EA1576">
        <w:rPr>
          <w:rFonts w:asciiTheme="majorBidi" w:hAnsiTheme="majorBidi" w:cstheme="majorBidi"/>
          <w:b/>
          <w:bCs/>
          <w:color w:val="231F20"/>
          <w:sz w:val="32"/>
          <w:szCs w:val="32"/>
          <w:lang w:bidi="ar-IQ"/>
        </w:rPr>
        <w:t xml:space="preserve">5- Fill  the </w:t>
      </w:r>
      <w:proofErr w:type="spellStart"/>
      <w:r w:rsidRPr="00EA1576">
        <w:rPr>
          <w:rFonts w:asciiTheme="majorBidi" w:hAnsiTheme="majorBidi" w:cstheme="majorBidi"/>
          <w:b/>
          <w:bCs/>
          <w:color w:val="231F20"/>
          <w:sz w:val="32"/>
          <w:szCs w:val="32"/>
          <w:lang w:bidi="ar-IQ"/>
        </w:rPr>
        <w:t>Westergren</w:t>
      </w:r>
      <w:proofErr w:type="spellEnd"/>
      <w:r w:rsidRPr="00EA1576">
        <w:rPr>
          <w:rFonts w:asciiTheme="majorBidi" w:hAnsiTheme="majorBidi" w:cstheme="majorBidi"/>
          <w:b/>
          <w:bCs/>
          <w:color w:val="231F20"/>
          <w:sz w:val="32"/>
          <w:szCs w:val="32"/>
          <w:lang w:bidi="ar-IQ"/>
        </w:rPr>
        <w:t xml:space="preserve"> pipette to exactly the 0 mark, making certain that there are no air bubbles in the blood.</w:t>
      </w:r>
    </w:p>
    <w:p w:rsidR="0092684B" w:rsidRPr="00EA1576" w:rsidRDefault="0092684B" w:rsidP="0092684B">
      <w:pPr>
        <w:autoSpaceDE w:val="0"/>
        <w:autoSpaceDN w:val="0"/>
        <w:bidi w:val="0"/>
        <w:adjustRightInd w:val="0"/>
        <w:spacing w:after="0" w:line="240" w:lineRule="auto"/>
        <w:rPr>
          <w:rFonts w:asciiTheme="majorBidi" w:hAnsiTheme="majorBidi" w:cstheme="majorBidi"/>
          <w:b/>
          <w:bCs/>
          <w:color w:val="231F20"/>
          <w:sz w:val="32"/>
          <w:szCs w:val="32"/>
          <w:rtl/>
          <w:lang w:bidi="ar-IQ"/>
        </w:rPr>
      </w:pPr>
      <w:r w:rsidRPr="00EA1576">
        <w:rPr>
          <w:rFonts w:asciiTheme="majorBidi" w:hAnsiTheme="majorBidi" w:cstheme="majorBidi"/>
          <w:b/>
          <w:bCs/>
          <w:color w:val="231F20"/>
          <w:sz w:val="32"/>
          <w:szCs w:val="32"/>
          <w:lang w:bidi="ar-IQ"/>
        </w:rPr>
        <w:t>6- Place the tube exactly vertical and leave undisturbed for 60 minutes, free from vibrations and draughts, and not exposed to direct sunlight.</w:t>
      </w:r>
    </w:p>
    <w:p w:rsidR="0092684B" w:rsidRPr="00EA1576" w:rsidRDefault="0092684B" w:rsidP="0092684B">
      <w:pPr>
        <w:autoSpaceDE w:val="0"/>
        <w:autoSpaceDN w:val="0"/>
        <w:bidi w:val="0"/>
        <w:adjustRightInd w:val="0"/>
        <w:spacing w:after="0" w:line="240" w:lineRule="auto"/>
        <w:rPr>
          <w:rFonts w:asciiTheme="majorBidi" w:hAnsiTheme="majorBidi" w:cstheme="majorBidi"/>
          <w:b/>
          <w:bCs/>
          <w:color w:val="231F20"/>
          <w:sz w:val="32"/>
          <w:szCs w:val="32"/>
          <w:rtl/>
          <w:lang w:bidi="ar-IQ"/>
        </w:rPr>
      </w:pPr>
      <w:r w:rsidRPr="00EA1576">
        <w:rPr>
          <w:rFonts w:asciiTheme="majorBidi" w:hAnsiTheme="majorBidi" w:cstheme="majorBidi"/>
          <w:b/>
          <w:bCs/>
          <w:color w:val="231F20"/>
          <w:sz w:val="32"/>
          <w:szCs w:val="32"/>
          <w:lang w:bidi="ar-IQ"/>
        </w:rPr>
        <w:t>7-At the end of 60 minutes, read the number of millimeters the RBC's have fallen (i.e. the height of the clear plasma above the upper limit of the column of the sediment cells.)</w:t>
      </w:r>
    </w:p>
    <w:p w:rsidR="0092684B" w:rsidRDefault="0092684B" w:rsidP="0092684B">
      <w:pPr>
        <w:autoSpaceDE w:val="0"/>
        <w:autoSpaceDN w:val="0"/>
        <w:bidi w:val="0"/>
        <w:adjustRightInd w:val="0"/>
        <w:spacing w:after="0" w:line="240" w:lineRule="auto"/>
        <w:rPr>
          <w:rFonts w:asciiTheme="majorBidi" w:hAnsiTheme="majorBidi" w:cstheme="majorBidi"/>
          <w:b/>
          <w:bCs/>
          <w:color w:val="231F20"/>
          <w:sz w:val="32"/>
          <w:szCs w:val="32"/>
          <w:lang w:bidi="ar-IQ"/>
        </w:rPr>
      </w:pPr>
      <w:r w:rsidRPr="00EA1576">
        <w:rPr>
          <w:rFonts w:asciiTheme="majorBidi" w:hAnsiTheme="majorBidi" w:cstheme="majorBidi"/>
          <w:b/>
          <w:bCs/>
          <w:color w:val="231F20"/>
          <w:sz w:val="32"/>
          <w:szCs w:val="32"/>
          <w:lang w:bidi="ar-IQ"/>
        </w:rPr>
        <w:t xml:space="preserve"> 8- The result is the ESR in mm / 1 hour</w:t>
      </w:r>
      <w:r>
        <w:rPr>
          <w:rFonts w:asciiTheme="majorBidi" w:hAnsiTheme="majorBidi" w:cstheme="majorBidi"/>
          <w:b/>
          <w:bCs/>
          <w:color w:val="231F20"/>
          <w:sz w:val="32"/>
          <w:szCs w:val="32"/>
          <w:lang w:bidi="ar-IQ"/>
        </w:rPr>
        <w:t>.</w:t>
      </w:r>
    </w:p>
    <w:p w:rsidR="0092684B" w:rsidRDefault="0092684B" w:rsidP="0092684B">
      <w:pPr>
        <w:autoSpaceDE w:val="0"/>
        <w:autoSpaceDN w:val="0"/>
        <w:bidi w:val="0"/>
        <w:adjustRightInd w:val="0"/>
        <w:spacing w:after="0" w:line="240" w:lineRule="auto"/>
        <w:rPr>
          <w:rFonts w:asciiTheme="majorBidi" w:hAnsiTheme="majorBidi" w:cstheme="majorBidi"/>
          <w:b/>
          <w:bCs/>
          <w:color w:val="231F20"/>
          <w:sz w:val="32"/>
          <w:szCs w:val="32"/>
          <w:lang w:bidi="ar-IQ"/>
        </w:rPr>
      </w:pPr>
    </w:p>
    <w:p w:rsidR="0092684B" w:rsidRPr="00BF26AB" w:rsidRDefault="0092684B" w:rsidP="0092684B">
      <w:pPr>
        <w:autoSpaceDE w:val="0"/>
        <w:autoSpaceDN w:val="0"/>
        <w:bidi w:val="0"/>
        <w:adjustRightInd w:val="0"/>
        <w:spacing w:after="0" w:line="240" w:lineRule="auto"/>
        <w:jc w:val="center"/>
        <w:rPr>
          <w:rFonts w:asciiTheme="majorBidi" w:hAnsiTheme="majorBidi" w:cstheme="majorBidi"/>
          <w:b/>
          <w:bCs/>
          <w:color w:val="231F20"/>
          <w:sz w:val="36"/>
          <w:szCs w:val="36"/>
          <w:rtl/>
          <w:lang w:bidi="ar-IQ"/>
        </w:rPr>
      </w:pPr>
      <w:r w:rsidRPr="00E67711">
        <w:rPr>
          <w:rFonts w:asciiTheme="majorBidi" w:hAnsiTheme="majorBidi" w:cstheme="majorBidi"/>
          <w:b/>
          <w:bCs/>
          <w:color w:val="231F20"/>
          <w:sz w:val="36"/>
          <w:szCs w:val="36"/>
          <w:highlight w:val="green"/>
          <w:lang w:bidi="ar-IQ"/>
        </w:rPr>
        <w:t>Normal value</w:t>
      </w:r>
      <w:r w:rsidRPr="00EA1576">
        <w:rPr>
          <w:rFonts w:asciiTheme="majorBidi" w:hAnsiTheme="majorBidi" w:cstheme="majorBidi"/>
          <w:b/>
          <w:bCs/>
          <w:color w:val="231F20"/>
          <w:sz w:val="32"/>
          <w:szCs w:val="32"/>
          <w:lang w:bidi="ar-IQ"/>
        </w:rPr>
        <w:t xml:space="preserve">                                         </w:t>
      </w:r>
    </w:p>
    <w:p w:rsidR="0092684B" w:rsidRDefault="0092684B" w:rsidP="0092684B">
      <w:pPr>
        <w:autoSpaceDE w:val="0"/>
        <w:autoSpaceDN w:val="0"/>
        <w:bidi w:val="0"/>
        <w:adjustRightInd w:val="0"/>
        <w:spacing w:after="0" w:line="240" w:lineRule="auto"/>
        <w:rPr>
          <w:rFonts w:asciiTheme="majorBidi" w:hAnsiTheme="majorBidi" w:cstheme="majorBidi"/>
          <w:b/>
          <w:bCs/>
          <w:color w:val="231F20"/>
          <w:sz w:val="32"/>
          <w:szCs w:val="32"/>
          <w:lang w:bidi="ar-IQ"/>
        </w:rPr>
      </w:pPr>
      <w:r>
        <w:rPr>
          <w:rFonts w:asciiTheme="majorBidi" w:hAnsiTheme="majorBidi" w:cstheme="majorBidi"/>
          <w:b/>
          <w:bCs/>
          <w:color w:val="231F20"/>
          <w:sz w:val="32"/>
          <w:szCs w:val="32"/>
          <w:lang w:bidi="ar-IQ"/>
        </w:rPr>
        <w:t xml:space="preserve">              </w:t>
      </w:r>
    </w:p>
    <w:p w:rsidR="0092684B" w:rsidRPr="00BF26AB" w:rsidRDefault="0092684B" w:rsidP="0092684B">
      <w:pPr>
        <w:autoSpaceDE w:val="0"/>
        <w:autoSpaceDN w:val="0"/>
        <w:bidi w:val="0"/>
        <w:adjustRightInd w:val="0"/>
        <w:rPr>
          <w:rFonts w:asciiTheme="majorBidi" w:hAnsiTheme="majorBidi" w:cstheme="majorBidi"/>
          <w:b/>
          <w:bCs/>
          <w:color w:val="231F20"/>
          <w:sz w:val="32"/>
          <w:szCs w:val="32"/>
          <w:lang w:bidi="ar-IQ"/>
        </w:rPr>
      </w:pPr>
      <w:r w:rsidRPr="00E67711">
        <w:rPr>
          <w:rFonts w:asciiTheme="majorBidi" w:hAnsiTheme="majorBidi" w:cstheme="majorBidi"/>
          <w:b/>
          <w:bCs/>
          <w:color w:val="231F20"/>
          <w:sz w:val="32"/>
          <w:szCs w:val="32"/>
          <w:lang w:bidi="ar-IQ"/>
        </w:rPr>
        <w:t xml:space="preserve">In adult </w:t>
      </w:r>
      <w:r w:rsidRPr="00BF26AB">
        <w:rPr>
          <w:rFonts w:asciiTheme="majorBidi" w:hAnsiTheme="majorBidi" w:cstheme="majorBidi"/>
          <w:b/>
          <w:bCs/>
          <w:color w:val="231F20"/>
          <w:sz w:val="32"/>
          <w:szCs w:val="32"/>
          <w:highlight w:val="green"/>
          <w:lang w:bidi="ar-IQ"/>
        </w:rPr>
        <w:t>men</w:t>
      </w:r>
      <w:r>
        <w:rPr>
          <w:rFonts w:asciiTheme="majorBidi" w:hAnsiTheme="majorBidi" w:cstheme="majorBidi"/>
          <w:b/>
          <w:bCs/>
          <w:color w:val="231F20"/>
          <w:sz w:val="32"/>
          <w:szCs w:val="32"/>
          <w:lang w:bidi="ar-IQ"/>
        </w:rPr>
        <w:t xml:space="preserve">                                </w:t>
      </w:r>
      <w:r w:rsidRPr="00BF26AB">
        <w:rPr>
          <w:rFonts w:asciiTheme="majorBidi" w:hAnsiTheme="majorBidi" w:cstheme="majorBidi"/>
          <w:b/>
          <w:bCs/>
          <w:color w:val="231F20"/>
          <w:sz w:val="32"/>
          <w:szCs w:val="32"/>
          <w:lang w:bidi="ar-IQ"/>
        </w:rPr>
        <w:t xml:space="preserve">In adult </w:t>
      </w:r>
      <w:r w:rsidRPr="00BF26AB">
        <w:rPr>
          <w:rFonts w:asciiTheme="majorBidi" w:hAnsiTheme="majorBidi" w:cstheme="majorBidi"/>
          <w:b/>
          <w:bCs/>
          <w:color w:val="231F20"/>
          <w:sz w:val="32"/>
          <w:szCs w:val="32"/>
          <w:highlight w:val="green"/>
          <w:lang w:bidi="ar-IQ"/>
        </w:rPr>
        <w:t>women</w:t>
      </w:r>
    </w:p>
    <w:p w:rsidR="0092684B" w:rsidRPr="00BF26AB" w:rsidRDefault="0092684B" w:rsidP="0092684B">
      <w:pPr>
        <w:autoSpaceDE w:val="0"/>
        <w:autoSpaceDN w:val="0"/>
        <w:bidi w:val="0"/>
        <w:adjustRightInd w:val="0"/>
        <w:spacing w:after="0" w:line="240" w:lineRule="auto"/>
        <w:jc w:val="both"/>
        <w:rPr>
          <w:b/>
          <w:bCs/>
          <w:noProof/>
          <w:sz w:val="32"/>
          <w:szCs w:val="32"/>
        </w:rPr>
      </w:pPr>
      <w:r w:rsidRPr="00BF26AB">
        <w:rPr>
          <w:b/>
          <w:bCs/>
          <w:noProof/>
          <w:sz w:val="32"/>
          <w:szCs w:val="32"/>
        </w:rPr>
        <w:t xml:space="preserve">0-10 </w:t>
      </w:r>
      <w:r w:rsidRPr="00BF26AB">
        <w:rPr>
          <w:rFonts w:asciiTheme="majorBidi" w:hAnsiTheme="majorBidi" w:cstheme="majorBidi"/>
          <w:b/>
          <w:bCs/>
          <w:color w:val="231F20"/>
          <w:sz w:val="32"/>
          <w:szCs w:val="32"/>
          <w:lang w:bidi="ar-IQ"/>
        </w:rPr>
        <w:t>mm / 1 hour</w:t>
      </w:r>
      <w:r>
        <w:rPr>
          <w:rFonts w:asciiTheme="majorBidi" w:hAnsiTheme="majorBidi" w:cstheme="majorBidi"/>
          <w:b/>
          <w:bCs/>
          <w:color w:val="231F20"/>
          <w:sz w:val="32"/>
          <w:szCs w:val="32"/>
          <w:lang w:bidi="ar-IQ"/>
        </w:rPr>
        <w:t xml:space="preserve">                         0-15  </w:t>
      </w:r>
      <w:r w:rsidRPr="00BF26AB">
        <w:rPr>
          <w:rFonts w:asciiTheme="majorBidi" w:hAnsiTheme="majorBidi" w:cstheme="majorBidi"/>
          <w:b/>
          <w:bCs/>
          <w:color w:val="231F20"/>
          <w:sz w:val="32"/>
          <w:szCs w:val="32"/>
          <w:lang w:bidi="ar-IQ"/>
        </w:rPr>
        <w:t>mm / 1 hour</w:t>
      </w:r>
      <w:r>
        <w:rPr>
          <w:rFonts w:asciiTheme="majorBidi" w:hAnsiTheme="majorBidi" w:cstheme="majorBidi"/>
          <w:b/>
          <w:bCs/>
          <w:color w:val="231F20"/>
          <w:sz w:val="32"/>
          <w:szCs w:val="32"/>
          <w:lang w:bidi="ar-IQ"/>
        </w:rPr>
        <w:t xml:space="preserve"> </w:t>
      </w:r>
    </w:p>
    <w:p w:rsidR="0092684B" w:rsidRPr="00BF26AB" w:rsidRDefault="0092684B" w:rsidP="0092684B">
      <w:pPr>
        <w:autoSpaceDE w:val="0"/>
        <w:autoSpaceDN w:val="0"/>
        <w:bidi w:val="0"/>
        <w:adjustRightInd w:val="0"/>
        <w:spacing w:after="0" w:line="240" w:lineRule="auto"/>
        <w:jc w:val="both"/>
        <w:rPr>
          <w:noProof/>
          <w:sz w:val="32"/>
          <w:szCs w:val="32"/>
        </w:rPr>
      </w:pPr>
      <w:r>
        <w:rPr>
          <w:noProof/>
          <w:sz w:val="32"/>
          <w:szCs w:val="32"/>
        </w:rPr>
        <w:t>-----------------------------------------------------------------------------------------------</w:t>
      </w:r>
    </w:p>
    <w:p w:rsidR="0092684B" w:rsidRDefault="0092684B" w:rsidP="0092684B">
      <w:pPr>
        <w:autoSpaceDE w:val="0"/>
        <w:autoSpaceDN w:val="0"/>
        <w:bidi w:val="0"/>
        <w:adjustRightInd w:val="0"/>
        <w:spacing w:after="0" w:line="240" w:lineRule="auto"/>
        <w:jc w:val="both"/>
        <w:rPr>
          <w:noProof/>
        </w:rPr>
      </w:pPr>
    </w:p>
    <w:p w:rsidR="002D4642" w:rsidRDefault="002D4642">
      <w:pPr>
        <w:rPr>
          <w:rFonts w:hint="cs"/>
          <w:lang w:bidi="ar-IQ"/>
        </w:rPr>
      </w:pPr>
    </w:p>
    <w:sectPr w:rsidR="002D4642" w:rsidSect="00BD3A91">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JansonText-Roman">
    <w:panose1 w:val="00000000000000000000"/>
    <w:charset w:val="B2"/>
    <w:family w:val="auto"/>
    <w:notTrueType/>
    <w:pitch w:val="default"/>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0029A"/>
    <w:multiLevelType w:val="hybridMultilevel"/>
    <w:tmpl w:val="DD36224C"/>
    <w:lvl w:ilvl="0" w:tplc="1F569CB4">
      <w:start w:val="1"/>
      <w:numFmt w:val="decimal"/>
      <w:lvlText w:val="%1."/>
      <w:lvlJc w:val="left"/>
      <w:pPr>
        <w:tabs>
          <w:tab w:val="num" w:pos="720"/>
        </w:tabs>
        <w:ind w:left="720" w:hanging="360"/>
      </w:pPr>
    </w:lvl>
    <w:lvl w:ilvl="1" w:tplc="381A92A0" w:tentative="1">
      <w:start w:val="1"/>
      <w:numFmt w:val="decimal"/>
      <w:lvlText w:val="%2."/>
      <w:lvlJc w:val="left"/>
      <w:pPr>
        <w:tabs>
          <w:tab w:val="num" w:pos="1440"/>
        </w:tabs>
        <w:ind w:left="1440" w:hanging="360"/>
      </w:pPr>
    </w:lvl>
    <w:lvl w:ilvl="2" w:tplc="711814EA" w:tentative="1">
      <w:start w:val="1"/>
      <w:numFmt w:val="decimal"/>
      <w:lvlText w:val="%3."/>
      <w:lvlJc w:val="left"/>
      <w:pPr>
        <w:tabs>
          <w:tab w:val="num" w:pos="2160"/>
        </w:tabs>
        <w:ind w:left="2160" w:hanging="360"/>
      </w:pPr>
    </w:lvl>
    <w:lvl w:ilvl="3" w:tplc="97A4E858" w:tentative="1">
      <w:start w:val="1"/>
      <w:numFmt w:val="decimal"/>
      <w:lvlText w:val="%4."/>
      <w:lvlJc w:val="left"/>
      <w:pPr>
        <w:tabs>
          <w:tab w:val="num" w:pos="2880"/>
        </w:tabs>
        <w:ind w:left="2880" w:hanging="360"/>
      </w:pPr>
    </w:lvl>
    <w:lvl w:ilvl="4" w:tplc="3B8CC33C" w:tentative="1">
      <w:start w:val="1"/>
      <w:numFmt w:val="decimal"/>
      <w:lvlText w:val="%5."/>
      <w:lvlJc w:val="left"/>
      <w:pPr>
        <w:tabs>
          <w:tab w:val="num" w:pos="3600"/>
        </w:tabs>
        <w:ind w:left="3600" w:hanging="360"/>
      </w:pPr>
    </w:lvl>
    <w:lvl w:ilvl="5" w:tplc="4600EA40" w:tentative="1">
      <w:start w:val="1"/>
      <w:numFmt w:val="decimal"/>
      <w:lvlText w:val="%6."/>
      <w:lvlJc w:val="left"/>
      <w:pPr>
        <w:tabs>
          <w:tab w:val="num" w:pos="4320"/>
        </w:tabs>
        <w:ind w:left="4320" w:hanging="360"/>
      </w:pPr>
    </w:lvl>
    <w:lvl w:ilvl="6" w:tplc="1C787D9C" w:tentative="1">
      <w:start w:val="1"/>
      <w:numFmt w:val="decimal"/>
      <w:lvlText w:val="%7."/>
      <w:lvlJc w:val="left"/>
      <w:pPr>
        <w:tabs>
          <w:tab w:val="num" w:pos="5040"/>
        </w:tabs>
        <w:ind w:left="5040" w:hanging="360"/>
      </w:pPr>
    </w:lvl>
    <w:lvl w:ilvl="7" w:tplc="708C4B36" w:tentative="1">
      <w:start w:val="1"/>
      <w:numFmt w:val="decimal"/>
      <w:lvlText w:val="%8."/>
      <w:lvlJc w:val="left"/>
      <w:pPr>
        <w:tabs>
          <w:tab w:val="num" w:pos="5760"/>
        </w:tabs>
        <w:ind w:left="5760" w:hanging="360"/>
      </w:pPr>
    </w:lvl>
    <w:lvl w:ilvl="8" w:tplc="E182B4D6"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84B"/>
    <w:rsid w:val="002D4642"/>
    <w:rsid w:val="0092684B"/>
    <w:rsid w:val="00BD3A9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684B"/>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684B"/>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504</Words>
  <Characters>2877</Characters>
  <Application>Microsoft Office Word</Application>
  <DocSecurity>0</DocSecurity>
  <Lines>23</Lines>
  <Paragraphs>6</Paragraphs>
  <ScaleCrop>false</ScaleCrop>
  <Company>SACC - ANAS</Company>
  <LinksUpToDate>false</LinksUpToDate>
  <CharactersWithSpaces>3375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Nursing</dc:creator>
  <cp:lastModifiedBy>Nursing</cp:lastModifiedBy>
  <cp:revision>1</cp:revision>
  <dcterms:created xsi:type="dcterms:W3CDTF">2016-03-16T07:06:00Z</dcterms:created>
  <dcterms:modified xsi:type="dcterms:W3CDTF">2016-03-16T07:07:00Z</dcterms:modified>
</cp:coreProperties>
</file>