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BAF" w:rsidRPr="001C2D44" w:rsidRDefault="00651BAF" w:rsidP="00651BAF">
      <w:pPr>
        <w:bidi w:val="0"/>
        <w:spacing w:before="100" w:beforeAutospacing="1" w:after="100" w:afterAutospacing="1" w:line="360" w:lineRule="auto"/>
        <w:ind w:left="-142" w:right="-483"/>
        <w:outlineLvl w:val="0"/>
        <w:rPr>
          <w:rFonts w:ascii="Times New Roman" w:eastAsia="Times New Roman" w:hAnsi="Times New Roman" w:cs="Times New Roman"/>
          <w:b/>
          <w:bCs/>
          <w:kern w:val="36"/>
          <w:sz w:val="28"/>
          <w:szCs w:val="28"/>
        </w:rPr>
      </w:pPr>
      <w:r w:rsidRPr="00BE221E">
        <w:rPr>
          <w:rFonts w:ascii="Times New Roman" w:eastAsia="Times New Roman" w:hAnsi="Times New Roman" w:cs="Times New Roman"/>
          <w:b/>
          <w:bCs/>
          <w:kern w:val="36"/>
          <w:sz w:val="28"/>
          <w:szCs w:val="28"/>
          <w:u w:val="single"/>
        </w:rPr>
        <w:t>College of Applied Medical Sciences/ Department of Environmental Health</w:t>
      </w:r>
    </w:p>
    <w:p w:rsidR="00601CDB" w:rsidRDefault="00601CDB" w:rsidP="00601CDB">
      <w:pPr>
        <w:bidi w:val="0"/>
        <w:spacing w:before="100" w:beforeAutospacing="1" w:after="100" w:afterAutospacing="1" w:line="240" w:lineRule="auto"/>
        <w:ind w:left="-142"/>
        <w:rPr>
          <w:sz w:val="32"/>
          <w:szCs w:val="32"/>
          <w:lang w:bidi="ar-IQ"/>
        </w:rPr>
      </w:pPr>
      <w:r w:rsidRPr="00A4600D">
        <w:rPr>
          <w:rFonts w:asciiTheme="majorBidi" w:hAnsiTheme="majorBidi" w:cstheme="majorBidi"/>
          <w:b/>
          <w:bCs/>
          <w:sz w:val="32"/>
          <w:szCs w:val="32"/>
          <w:lang w:bidi="ar-IQ"/>
        </w:rPr>
        <w:t>Lab</w:t>
      </w:r>
      <w:r>
        <w:rPr>
          <w:rFonts w:asciiTheme="majorBidi" w:hAnsiTheme="majorBidi" w:cstheme="majorBidi"/>
          <w:b/>
          <w:bCs/>
          <w:sz w:val="32"/>
          <w:szCs w:val="32"/>
          <w:lang w:bidi="ar-IQ"/>
        </w:rPr>
        <w:t>(6)</w:t>
      </w:r>
      <w:r w:rsidRPr="00A4600D">
        <w:rPr>
          <w:rFonts w:asciiTheme="majorBidi" w:hAnsiTheme="majorBidi" w:cstheme="majorBidi"/>
          <w:b/>
          <w:bCs/>
          <w:sz w:val="32"/>
          <w:szCs w:val="32"/>
          <w:lang w:bidi="ar-IQ"/>
        </w:rPr>
        <w:t xml:space="preserve"> </w:t>
      </w:r>
      <w:r>
        <w:rPr>
          <w:sz w:val="32"/>
          <w:szCs w:val="32"/>
          <w:lang w:bidi="ar-IQ"/>
        </w:rPr>
        <w:t xml:space="preserve">                   </w:t>
      </w:r>
      <w:r w:rsidRPr="00601CDB">
        <w:rPr>
          <w:rFonts w:ascii="Times New Roman" w:eastAsia="Times New Roman" w:hAnsi="Times New Roman" w:cs="Times New Roman"/>
          <w:b/>
          <w:bCs/>
          <w:color w:val="000000"/>
          <w:sz w:val="32"/>
          <w:szCs w:val="32"/>
        </w:rPr>
        <w:t>Determination of Carbohydrates</w:t>
      </w:r>
      <w:r w:rsidRPr="00A4600D">
        <w:rPr>
          <w:rFonts w:asciiTheme="majorBidi" w:hAnsiTheme="majorBidi" w:cstheme="majorBidi"/>
          <w:b/>
          <w:bCs/>
          <w:sz w:val="32"/>
          <w:szCs w:val="32"/>
          <w:lang w:bidi="ar-IQ"/>
        </w:rPr>
        <w:t xml:space="preserve"> </w:t>
      </w:r>
    </w:p>
    <w:p w:rsidR="00401FC0" w:rsidRPr="00CF08A0" w:rsidRDefault="00401FC0" w:rsidP="00401FC0">
      <w:pPr>
        <w:bidi w:val="0"/>
        <w:spacing w:before="100" w:beforeAutospacing="1" w:after="100" w:afterAutospacing="1" w:line="360" w:lineRule="auto"/>
        <w:ind w:left="-142"/>
        <w:jc w:val="both"/>
        <w:rPr>
          <w:sz w:val="28"/>
          <w:szCs w:val="28"/>
          <w:lang w:bidi="ar-IQ"/>
        </w:rPr>
      </w:pPr>
      <w:r w:rsidRPr="00CF08A0">
        <w:rPr>
          <w:rFonts w:ascii="Times New Roman" w:eastAsia="Times New Roman" w:hAnsi="Times New Roman" w:cs="Times New Roman"/>
          <w:color w:val="000000"/>
          <w:sz w:val="28"/>
          <w:szCs w:val="28"/>
        </w:rPr>
        <w:t>Carbohydrates are one of the most important components in many foods. Carbohydrates may be present as isolated molecules or they may be physically associated or chemically bound to other molecules. Individual molecules can be classified according to the number of monomers that they contain as </w:t>
      </w:r>
      <w:proofErr w:type="spellStart"/>
      <w:r w:rsidRPr="00CF08A0">
        <w:rPr>
          <w:rFonts w:ascii="Times New Roman" w:eastAsia="Times New Roman" w:hAnsi="Times New Roman" w:cs="Times New Roman"/>
          <w:b/>
          <w:bCs/>
          <w:color w:val="000000"/>
          <w:sz w:val="28"/>
          <w:szCs w:val="28"/>
        </w:rPr>
        <w:t>monosaccharides</w:t>
      </w:r>
      <w:proofErr w:type="spellEnd"/>
      <w:r w:rsidRPr="00CF08A0">
        <w:rPr>
          <w:rFonts w:ascii="Times New Roman" w:eastAsia="Times New Roman" w:hAnsi="Times New Roman" w:cs="Times New Roman"/>
          <w:b/>
          <w:bCs/>
          <w:color w:val="000000"/>
          <w:sz w:val="28"/>
          <w:szCs w:val="28"/>
        </w:rPr>
        <w:t>, oligosaccharides or polysaccharides.</w:t>
      </w:r>
    </w:p>
    <w:p w:rsidR="00CF08A0" w:rsidRPr="00CF08A0" w:rsidRDefault="00CF08A0" w:rsidP="00CF08A0">
      <w:pPr>
        <w:shd w:val="clear" w:color="auto" w:fill="FFFFFF"/>
        <w:bidi w:val="0"/>
        <w:spacing w:before="100" w:beforeAutospacing="1" w:after="100" w:afterAutospacing="1" w:line="360" w:lineRule="auto"/>
        <w:jc w:val="both"/>
        <w:rPr>
          <w:rFonts w:ascii="Times New Roman" w:eastAsia="Times New Roman" w:hAnsi="Times New Roman" w:cs="Times New Roman"/>
          <w:color w:val="000000"/>
          <w:sz w:val="28"/>
          <w:szCs w:val="28"/>
        </w:rPr>
      </w:pPr>
      <w:r w:rsidRPr="00CF08A0">
        <w:rPr>
          <w:rFonts w:ascii="Times New Roman" w:eastAsia="Times New Roman" w:hAnsi="Times New Roman" w:cs="Times New Roman"/>
          <w:color w:val="000000"/>
          <w:sz w:val="28"/>
          <w:szCs w:val="28"/>
        </w:rPr>
        <w:t>Molecules in which the carbohydrates are covalently attached to proteins are known as </w:t>
      </w:r>
      <w:proofErr w:type="spellStart"/>
      <w:r w:rsidRPr="00CF08A0">
        <w:rPr>
          <w:rFonts w:ascii="Times New Roman" w:eastAsia="Times New Roman" w:hAnsi="Times New Roman" w:cs="Times New Roman"/>
          <w:b/>
          <w:bCs/>
          <w:i/>
          <w:iCs/>
          <w:color w:val="000000"/>
          <w:sz w:val="28"/>
          <w:szCs w:val="28"/>
        </w:rPr>
        <w:t>glycoproteins</w:t>
      </w:r>
      <w:proofErr w:type="spellEnd"/>
      <w:r w:rsidRPr="00CF08A0">
        <w:rPr>
          <w:rFonts w:ascii="Times New Roman" w:eastAsia="Times New Roman" w:hAnsi="Times New Roman" w:cs="Times New Roman"/>
          <w:b/>
          <w:bCs/>
          <w:color w:val="000000"/>
          <w:sz w:val="28"/>
          <w:szCs w:val="28"/>
        </w:rPr>
        <w:t>,</w:t>
      </w:r>
      <w:r w:rsidRPr="00CF08A0">
        <w:rPr>
          <w:rFonts w:ascii="Times New Roman" w:eastAsia="Times New Roman" w:hAnsi="Times New Roman" w:cs="Times New Roman"/>
          <w:color w:val="000000"/>
          <w:sz w:val="28"/>
          <w:szCs w:val="28"/>
        </w:rPr>
        <w:t xml:space="preserve"> whereas those in which the carbohydrates are covalently attached to lipids are known as </w:t>
      </w:r>
      <w:proofErr w:type="spellStart"/>
      <w:r w:rsidRPr="00CF08A0">
        <w:rPr>
          <w:rFonts w:ascii="Times New Roman" w:eastAsia="Times New Roman" w:hAnsi="Times New Roman" w:cs="Times New Roman"/>
          <w:b/>
          <w:bCs/>
          <w:i/>
          <w:iCs/>
          <w:color w:val="000000"/>
          <w:sz w:val="28"/>
          <w:szCs w:val="28"/>
        </w:rPr>
        <w:t>glycolipids</w:t>
      </w:r>
      <w:proofErr w:type="spellEnd"/>
      <w:r w:rsidRPr="00CF08A0">
        <w:rPr>
          <w:rFonts w:ascii="Times New Roman" w:eastAsia="Times New Roman" w:hAnsi="Times New Roman" w:cs="Times New Roman"/>
          <w:color w:val="000000"/>
          <w:sz w:val="28"/>
          <w:szCs w:val="28"/>
        </w:rPr>
        <w:t>. Some carbohydrates are digestible by humans and therefore provide an important source of energy, whereas others are indigestible and therefore do not provide energy. Indigestible carbohydrates form part of a group of substances known as </w:t>
      </w:r>
      <w:r w:rsidRPr="00CF08A0">
        <w:rPr>
          <w:rFonts w:ascii="Times New Roman" w:eastAsia="Times New Roman" w:hAnsi="Times New Roman" w:cs="Times New Roman"/>
          <w:b/>
          <w:bCs/>
          <w:i/>
          <w:iCs/>
          <w:color w:val="000000"/>
          <w:sz w:val="28"/>
          <w:szCs w:val="28"/>
        </w:rPr>
        <w:t>dietary fiber</w:t>
      </w:r>
      <w:r w:rsidRPr="00CF08A0">
        <w:rPr>
          <w:rFonts w:ascii="Times New Roman" w:eastAsia="Times New Roman" w:hAnsi="Times New Roman" w:cs="Times New Roman"/>
          <w:color w:val="000000"/>
          <w:sz w:val="28"/>
          <w:szCs w:val="28"/>
        </w:rPr>
        <w:t xml:space="preserve">, which also includes </w:t>
      </w:r>
      <w:r w:rsidRPr="00CF08A0">
        <w:rPr>
          <w:rFonts w:ascii="Times New Roman" w:eastAsia="Times New Roman" w:hAnsi="Times New Roman" w:cs="Times New Roman"/>
          <w:b/>
          <w:bCs/>
          <w:color w:val="000000"/>
          <w:sz w:val="28"/>
          <w:szCs w:val="28"/>
        </w:rPr>
        <w:t>lignin</w:t>
      </w:r>
      <w:r w:rsidRPr="00CF08A0">
        <w:rPr>
          <w:rFonts w:ascii="Times New Roman" w:eastAsia="Times New Roman" w:hAnsi="Times New Roman" w:cs="Times New Roman"/>
          <w:color w:val="000000"/>
          <w:sz w:val="28"/>
          <w:szCs w:val="28"/>
        </w:rPr>
        <w:t>. Consumption of significant quantities of dietary fiber has been shown to be beneficial to human nutrition, helping reduce the risk of certain types of cancer, coronary heart disease, diabetes and constipation. As well as being an important source of energy and dietary fiber, carbohydrates also </w:t>
      </w:r>
      <w:proofErr w:type="spellStart"/>
      <w:r w:rsidRPr="00CF08A0">
        <w:rPr>
          <w:rFonts w:ascii="Times New Roman" w:eastAsia="Times New Roman" w:hAnsi="Times New Roman" w:cs="Times New Roman"/>
          <w:color w:val="000000"/>
          <w:sz w:val="28"/>
          <w:szCs w:val="28"/>
        </w:rPr>
        <w:t>contribure</w:t>
      </w:r>
      <w:proofErr w:type="spellEnd"/>
      <w:r w:rsidRPr="00CF08A0">
        <w:rPr>
          <w:rFonts w:ascii="Times New Roman" w:eastAsia="Times New Roman" w:hAnsi="Times New Roman" w:cs="Times New Roman"/>
          <w:color w:val="000000"/>
          <w:sz w:val="28"/>
          <w:szCs w:val="28"/>
        </w:rPr>
        <w:t> to the sweetness, </w:t>
      </w:r>
      <w:proofErr w:type="spellStart"/>
      <w:r w:rsidRPr="00CF08A0">
        <w:rPr>
          <w:rFonts w:ascii="Times New Roman" w:eastAsia="Times New Roman" w:hAnsi="Times New Roman" w:cs="Times New Roman"/>
          <w:color w:val="000000"/>
          <w:sz w:val="28"/>
          <w:szCs w:val="28"/>
        </w:rPr>
        <w:t>appearence</w:t>
      </w:r>
      <w:proofErr w:type="spellEnd"/>
      <w:r w:rsidRPr="00CF08A0">
        <w:rPr>
          <w:rFonts w:ascii="Times New Roman" w:eastAsia="Times New Roman" w:hAnsi="Times New Roman" w:cs="Times New Roman"/>
          <w:color w:val="000000"/>
          <w:sz w:val="28"/>
          <w:szCs w:val="28"/>
        </w:rPr>
        <w:t> and textural characteristics of many foods. It is important to determine the type and concentration of carbohydrates in foods for a number of reasons.</w:t>
      </w:r>
    </w:p>
    <w:p w:rsidR="00CF08A0" w:rsidRPr="00CF08A0" w:rsidRDefault="00CF08A0" w:rsidP="00CF08A0">
      <w:pPr>
        <w:numPr>
          <w:ilvl w:val="0"/>
          <w:numId w:val="1"/>
        </w:numPr>
        <w:shd w:val="clear" w:color="auto" w:fill="FFFFFF"/>
        <w:bidi w:val="0"/>
        <w:spacing w:after="0" w:line="360" w:lineRule="auto"/>
        <w:rPr>
          <w:rFonts w:ascii="Times New Roman" w:eastAsia="Times New Roman" w:hAnsi="Times New Roman" w:cs="Times New Roman"/>
          <w:color w:val="000000"/>
          <w:sz w:val="28"/>
          <w:szCs w:val="28"/>
        </w:rPr>
      </w:pPr>
      <w:r w:rsidRPr="00CF08A0">
        <w:rPr>
          <w:rFonts w:ascii="Times New Roman" w:eastAsia="Times New Roman" w:hAnsi="Times New Roman" w:cs="Times New Roman"/>
          <w:b/>
          <w:bCs/>
          <w:i/>
          <w:iCs/>
          <w:color w:val="000000"/>
          <w:sz w:val="28"/>
          <w:szCs w:val="28"/>
        </w:rPr>
        <w:t>Standards of Identity</w:t>
      </w:r>
      <w:r w:rsidRPr="00CF08A0">
        <w:rPr>
          <w:rFonts w:ascii="Times New Roman" w:eastAsia="Times New Roman" w:hAnsi="Times New Roman" w:cs="Times New Roman"/>
          <w:color w:val="000000"/>
          <w:sz w:val="28"/>
          <w:szCs w:val="28"/>
        </w:rPr>
        <w:t> - foods must have compositions which conform to government regulations</w:t>
      </w:r>
    </w:p>
    <w:p w:rsidR="00CF08A0" w:rsidRPr="00CF08A0" w:rsidRDefault="00CF08A0" w:rsidP="00CF08A0">
      <w:pPr>
        <w:numPr>
          <w:ilvl w:val="0"/>
          <w:numId w:val="1"/>
        </w:numPr>
        <w:shd w:val="clear" w:color="auto" w:fill="FFFFFF"/>
        <w:bidi w:val="0"/>
        <w:spacing w:after="0" w:line="360" w:lineRule="auto"/>
        <w:rPr>
          <w:rFonts w:ascii="Times New Roman" w:eastAsia="Times New Roman" w:hAnsi="Times New Roman" w:cs="Times New Roman"/>
          <w:color w:val="000000"/>
          <w:sz w:val="28"/>
          <w:szCs w:val="28"/>
        </w:rPr>
      </w:pPr>
      <w:r w:rsidRPr="00CF08A0">
        <w:rPr>
          <w:rFonts w:ascii="Times New Roman" w:eastAsia="Times New Roman" w:hAnsi="Times New Roman" w:cs="Times New Roman"/>
          <w:b/>
          <w:bCs/>
          <w:i/>
          <w:iCs/>
          <w:color w:val="000000"/>
          <w:sz w:val="28"/>
          <w:szCs w:val="28"/>
        </w:rPr>
        <w:t>Nutritional Labeling</w:t>
      </w:r>
      <w:r w:rsidRPr="00CF08A0">
        <w:rPr>
          <w:rFonts w:ascii="Times New Roman" w:eastAsia="Times New Roman" w:hAnsi="Times New Roman" w:cs="Times New Roman"/>
          <w:i/>
          <w:iCs/>
          <w:color w:val="000000"/>
          <w:sz w:val="28"/>
          <w:szCs w:val="28"/>
        </w:rPr>
        <w:t xml:space="preserve"> - </w:t>
      </w:r>
      <w:r w:rsidRPr="00CF08A0">
        <w:rPr>
          <w:rFonts w:ascii="Times New Roman" w:eastAsia="Times New Roman" w:hAnsi="Times New Roman" w:cs="Times New Roman"/>
          <w:color w:val="000000"/>
          <w:sz w:val="28"/>
          <w:szCs w:val="28"/>
        </w:rPr>
        <w:t>to inform consumers of the nutritional content of foods</w:t>
      </w:r>
    </w:p>
    <w:p w:rsidR="00CF08A0" w:rsidRPr="00CF08A0" w:rsidRDefault="00CF08A0" w:rsidP="00CF08A0">
      <w:pPr>
        <w:numPr>
          <w:ilvl w:val="0"/>
          <w:numId w:val="1"/>
        </w:numPr>
        <w:shd w:val="clear" w:color="auto" w:fill="FFFFFF"/>
        <w:bidi w:val="0"/>
        <w:spacing w:after="0" w:line="360" w:lineRule="auto"/>
        <w:rPr>
          <w:rFonts w:ascii="Times New Roman" w:eastAsia="Times New Roman" w:hAnsi="Times New Roman" w:cs="Times New Roman"/>
          <w:color w:val="000000"/>
          <w:sz w:val="28"/>
          <w:szCs w:val="28"/>
        </w:rPr>
      </w:pPr>
      <w:r w:rsidRPr="00CF08A0">
        <w:rPr>
          <w:rFonts w:ascii="Times New Roman" w:eastAsia="Times New Roman" w:hAnsi="Times New Roman" w:cs="Times New Roman"/>
          <w:b/>
          <w:bCs/>
          <w:i/>
          <w:iCs/>
          <w:color w:val="000000"/>
          <w:sz w:val="28"/>
          <w:szCs w:val="28"/>
        </w:rPr>
        <w:t>Detection of Adulteration</w:t>
      </w:r>
      <w:r w:rsidRPr="00CF08A0">
        <w:rPr>
          <w:rFonts w:ascii="Times New Roman" w:eastAsia="Times New Roman" w:hAnsi="Times New Roman" w:cs="Times New Roman"/>
          <w:i/>
          <w:iCs/>
          <w:color w:val="000000"/>
          <w:sz w:val="28"/>
          <w:szCs w:val="28"/>
        </w:rPr>
        <w:t xml:space="preserve"> - </w:t>
      </w:r>
      <w:r w:rsidRPr="00CF08A0">
        <w:rPr>
          <w:rFonts w:ascii="Times New Roman" w:eastAsia="Times New Roman" w:hAnsi="Times New Roman" w:cs="Times New Roman"/>
          <w:color w:val="000000"/>
          <w:sz w:val="28"/>
          <w:szCs w:val="28"/>
        </w:rPr>
        <w:t>each food type has a carbohydrate "fingerprint"</w:t>
      </w:r>
    </w:p>
    <w:p w:rsidR="00CF08A0" w:rsidRPr="00CF08A0" w:rsidRDefault="00CF08A0" w:rsidP="00CF08A0">
      <w:pPr>
        <w:numPr>
          <w:ilvl w:val="0"/>
          <w:numId w:val="1"/>
        </w:numPr>
        <w:shd w:val="clear" w:color="auto" w:fill="FFFFFF"/>
        <w:bidi w:val="0"/>
        <w:spacing w:after="0" w:line="360" w:lineRule="auto"/>
        <w:rPr>
          <w:rFonts w:ascii="Times New Roman" w:eastAsia="Times New Roman" w:hAnsi="Times New Roman" w:cs="Times New Roman"/>
          <w:color w:val="000000"/>
          <w:sz w:val="28"/>
          <w:szCs w:val="28"/>
        </w:rPr>
      </w:pPr>
      <w:r w:rsidRPr="00CF08A0">
        <w:rPr>
          <w:rFonts w:ascii="Times New Roman" w:eastAsia="Times New Roman" w:hAnsi="Times New Roman" w:cs="Times New Roman"/>
          <w:b/>
          <w:bCs/>
          <w:i/>
          <w:iCs/>
          <w:color w:val="000000"/>
          <w:sz w:val="28"/>
          <w:szCs w:val="28"/>
        </w:rPr>
        <w:lastRenderedPageBreak/>
        <w:t>Food Quality </w:t>
      </w:r>
      <w:r w:rsidRPr="00CF08A0">
        <w:rPr>
          <w:rFonts w:ascii="Times New Roman" w:eastAsia="Times New Roman" w:hAnsi="Times New Roman" w:cs="Times New Roman"/>
          <w:b/>
          <w:bCs/>
          <w:color w:val="000000"/>
          <w:sz w:val="28"/>
          <w:szCs w:val="28"/>
        </w:rPr>
        <w:t>-</w:t>
      </w:r>
      <w:r w:rsidRPr="00CF08A0">
        <w:rPr>
          <w:rFonts w:ascii="Times New Roman" w:eastAsia="Times New Roman" w:hAnsi="Times New Roman" w:cs="Times New Roman"/>
          <w:color w:val="000000"/>
          <w:sz w:val="28"/>
          <w:szCs w:val="28"/>
        </w:rPr>
        <w:t xml:space="preserve"> physicochemical properties of foods such as sweetness, appearance, stability and texture depend on the type and concentration of carbohydrates present.</w:t>
      </w:r>
    </w:p>
    <w:p w:rsidR="00CF08A0" w:rsidRPr="00CF08A0" w:rsidRDefault="00CF08A0" w:rsidP="00CF08A0">
      <w:pPr>
        <w:numPr>
          <w:ilvl w:val="0"/>
          <w:numId w:val="1"/>
        </w:numPr>
        <w:shd w:val="clear" w:color="auto" w:fill="FFFFFF"/>
        <w:bidi w:val="0"/>
        <w:spacing w:after="0" w:line="360" w:lineRule="auto"/>
        <w:rPr>
          <w:rFonts w:ascii="Times New Roman" w:eastAsia="Times New Roman" w:hAnsi="Times New Roman" w:cs="Times New Roman"/>
          <w:color w:val="000000"/>
          <w:sz w:val="28"/>
          <w:szCs w:val="28"/>
        </w:rPr>
      </w:pPr>
      <w:r w:rsidRPr="00CF08A0">
        <w:rPr>
          <w:rFonts w:ascii="Times New Roman" w:eastAsia="Times New Roman" w:hAnsi="Times New Roman" w:cs="Times New Roman"/>
          <w:b/>
          <w:bCs/>
          <w:i/>
          <w:iCs/>
          <w:color w:val="000000"/>
          <w:sz w:val="28"/>
          <w:szCs w:val="28"/>
        </w:rPr>
        <w:t>Economic -</w:t>
      </w:r>
      <w:r w:rsidRPr="00CF08A0">
        <w:rPr>
          <w:rFonts w:ascii="Times New Roman" w:eastAsia="Times New Roman" w:hAnsi="Times New Roman" w:cs="Times New Roman"/>
          <w:i/>
          <w:iCs/>
          <w:color w:val="000000"/>
          <w:sz w:val="28"/>
          <w:szCs w:val="28"/>
        </w:rPr>
        <w:t> </w:t>
      </w:r>
      <w:r w:rsidRPr="00CF08A0">
        <w:rPr>
          <w:rFonts w:ascii="Times New Roman" w:eastAsia="Times New Roman" w:hAnsi="Times New Roman" w:cs="Times New Roman"/>
          <w:color w:val="000000"/>
          <w:sz w:val="28"/>
          <w:szCs w:val="28"/>
        </w:rPr>
        <w:t>industry doesn't want to give away expensive ingredients</w:t>
      </w:r>
    </w:p>
    <w:p w:rsidR="00CF08A0" w:rsidRPr="00CF08A0" w:rsidRDefault="00CF08A0" w:rsidP="00CF08A0">
      <w:pPr>
        <w:numPr>
          <w:ilvl w:val="0"/>
          <w:numId w:val="1"/>
        </w:numPr>
        <w:shd w:val="clear" w:color="auto" w:fill="FFFFFF"/>
        <w:bidi w:val="0"/>
        <w:spacing w:after="0" w:line="360" w:lineRule="auto"/>
        <w:rPr>
          <w:rFonts w:ascii="Times New Roman" w:eastAsia="Times New Roman" w:hAnsi="Times New Roman" w:cs="Times New Roman"/>
          <w:color w:val="000000"/>
          <w:sz w:val="28"/>
          <w:szCs w:val="28"/>
        </w:rPr>
      </w:pPr>
      <w:r w:rsidRPr="00CF08A0">
        <w:rPr>
          <w:rFonts w:ascii="Times New Roman" w:eastAsia="Times New Roman" w:hAnsi="Times New Roman" w:cs="Times New Roman"/>
          <w:b/>
          <w:bCs/>
          <w:i/>
          <w:iCs/>
          <w:color w:val="000000"/>
          <w:sz w:val="28"/>
          <w:szCs w:val="28"/>
        </w:rPr>
        <w:t>Food Processing</w:t>
      </w:r>
      <w:r w:rsidRPr="00CF08A0">
        <w:rPr>
          <w:rFonts w:ascii="Times New Roman" w:eastAsia="Times New Roman" w:hAnsi="Times New Roman" w:cs="Times New Roman"/>
          <w:color w:val="000000"/>
          <w:sz w:val="28"/>
          <w:szCs w:val="28"/>
        </w:rPr>
        <w:t> - the efficiency of many food processing operations depends on the type and concentration of carbohydrates that are present</w:t>
      </w:r>
    </w:p>
    <w:p w:rsidR="003513A9" w:rsidRPr="003513A9" w:rsidRDefault="003513A9" w:rsidP="003513A9">
      <w:pPr>
        <w:shd w:val="clear" w:color="auto" w:fill="FFFFFF"/>
        <w:bidi w:val="0"/>
        <w:spacing w:before="100" w:beforeAutospacing="1" w:after="100" w:afterAutospacing="1" w:line="360" w:lineRule="auto"/>
        <w:ind w:left="360"/>
        <w:jc w:val="both"/>
        <w:rPr>
          <w:rFonts w:ascii="Times New Roman" w:eastAsia="Times New Roman" w:hAnsi="Times New Roman" w:cs="Times New Roman"/>
          <w:color w:val="000000"/>
          <w:sz w:val="28"/>
          <w:szCs w:val="28"/>
        </w:rPr>
      </w:pPr>
      <w:r w:rsidRPr="003513A9">
        <w:rPr>
          <w:rFonts w:ascii="Times New Roman" w:eastAsia="Times New Roman" w:hAnsi="Times New Roman" w:cs="Times New Roman"/>
          <w:b/>
          <w:bCs/>
          <w:color w:val="000000"/>
          <w:sz w:val="28"/>
          <w:szCs w:val="28"/>
        </w:rPr>
        <w:t>Methods of Analysis</w:t>
      </w:r>
    </w:p>
    <w:p w:rsidR="003513A9" w:rsidRPr="003513A9" w:rsidRDefault="003513A9" w:rsidP="00B03905">
      <w:pPr>
        <w:shd w:val="clear" w:color="auto" w:fill="FFFFFF"/>
        <w:bidi w:val="0"/>
        <w:spacing w:before="100" w:beforeAutospacing="1" w:after="100" w:afterAutospacing="1" w:line="360" w:lineRule="auto"/>
        <w:jc w:val="both"/>
        <w:rPr>
          <w:rFonts w:ascii="Times New Roman" w:eastAsia="Times New Roman" w:hAnsi="Times New Roman" w:cs="Times New Roman"/>
          <w:color w:val="000000"/>
          <w:sz w:val="28"/>
          <w:szCs w:val="28"/>
        </w:rPr>
      </w:pPr>
      <w:r w:rsidRPr="003513A9">
        <w:rPr>
          <w:rFonts w:ascii="Times New Roman" w:eastAsia="Times New Roman" w:hAnsi="Times New Roman" w:cs="Times New Roman"/>
          <w:color w:val="000000"/>
          <w:sz w:val="28"/>
          <w:szCs w:val="28"/>
        </w:rPr>
        <w:t>A large number of analytical techniques have been developed to measure the total concentration and type of carbohydrates present in foods. The carbohydrate content of a food can be determined by calculating the percent remaining after all the other components have been measured:</w:t>
      </w:r>
    </w:p>
    <w:p w:rsidR="00401FC0" w:rsidRDefault="003513A9" w:rsidP="00B03905">
      <w:pPr>
        <w:shd w:val="clear" w:color="auto" w:fill="FFFFFF"/>
        <w:bidi w:val="0"/>
        <w:spacing w:before="100" w:beforeAutospacing="1" w:after="100" w:afterAutospacing="1" w:line="360" w:lineRule="auto"/>
        <w:jc w:val="both"/>
        <w:rPr>
          <w:rFonts w:ascii="Times New Roman" w:eastAsia="Times New Roman" w:hAnsi="Times New Roman" w:cs="Times New Roman"/>
          <w:color w:val="000000"/>
          <w:sz w:val="28"/>
          <w:szCs w:val="28"/>
        </w:rPr>
      </w:pPr>
      <w:r w:rsidRPr="003513A9">
        <w:rPr>
          <w:rFonts w:ascii="Times New Roman" w:eastAsia="Times New Roman" w:hAnsi="Times New Roman" w:cs="Times New Roman"/>
          <w:color w:val="000000"/>
          <w:sz w:val="28"/>
          <w:szCs w:val="28"/>
        </w:rPr>
        <w:t xml:space="preserve"> </w:t>
      </w:r>
      <w:r w:rsidRPr="003513A9">
        <w:rPr>
          <w:rFonts w:ascii="Times New Roman" w:eastAsia="Times New Roman" w:hAnsi="Times New Roman" w:cs="Times New Roman"/>
          <w:b/>
          <w:bCs/>
          <w:color w:val="000000"/>
          <w:sz w:val="32"/>
          <w:szCs w:val="32"/>
        </w:rPr>
        <w:t>%carbohydrates = 100 – (%moisture + %protein + %lipid +%mineral).</w:t>
      </w:r>
      <w:r w:rsidRPr="003513A9">
        <w:rPr>
          <w:rFonts w:ascii="Times New Roman" w:eastAsia="Times New Roman" w:hAnsi="Times New Roman" w:cs="Times New Roman"/>
          <w:color w:val="000000"/>
          <w:sz w:val="28"/>
          <w:szCs w:val="28"/>
        </w:rPr>
        <w:t xml:space="preserve">                                                                                                                If you want determination of </w:t>
      </w:r>
      <w:proofErr w:type="spellStart"/>
      <w:r w:rsidRPr="003513A9">
        <w:rPr>
          <w:rFonts w:ascii="Times New Roman" w:eastAsia="Times New Roman" w:hAnsi="Times New Roman" w:cs="Times New Roman"/>
          <w:color w:val="000000"/>
          <w:sz w:val="28"/>
          <w:szCs w:val="28"/>
        </w:rPr>
        <w:t>saccharides</w:t>
      </w:r>
      <w:proofErr w:type="spellEnd"/>
      <w:r w:rsidRPr="003513A9">
        <w:rPr>
          <w:rFonts w:ascii="Times New Roman" w:eastAsia="Times New Roman" w:hAnsi="Times New Roman" w:cs="Times New Roman"/>
          <w:color w:val="000000"/>
          <w:sz w:val="28"/>
          <w:szCs w:val="28"/>
        </w:rPr>
        <w:t xml:space="preserve"> only :</w:t>
      </w:r>
      <w:r w:rsidRPr="003513A9">
        <w:rPr>
          <w:rFonts w:ascii="Times New Roman" w:eastAsia="Times New Roman" w:hAnsi="Times New Roman" w:cs="Times New Roman"/>
          <w:b/>
          <w:bCs/>
          <w:color w:val="000000"/>
          <w:sz w:val="28"/>
          <w:szCs w:val="28"/>
        </w:rPr>
        <w:t xml:space="preserve">                                               %carbohydrates = 100 – (%moisture +%protein + %lipid + %fiber %mineral).</w:t>
      </w:r>
      <w:r w:rsidRPr="003513A9">
        <w:rPr>
          <w:rFonts w:ascii="Times New Roman" w:eastAsia="Times New Roman" w:hAnsi="Times New Roman" w:cs="Times New Roman"/>
          <w:color w:val="000000"/>
          <w:sz w:val="28"/>
          <w:szCs w:val="28"/>
        </w:rPr>
        <w:t xml:space="preserve">                                                                                                     Nevertheless, this method can lead to erroneous results due to experimental errors in any of the other methods, and so it is usually better to directly measure the carbohydrate content for accurate measurements.</w:t>
      </w:r>
      <w:r w:rsidRPr="003513A9">
        <w:rPr>
          <w:rFonts w:ascii="Times New Roman" w:eastAsia="Times New Roman" w:hAnsi="Times New Roman" w:cs="Times New Roman"/>
          <w:b/>
          <w:bCs/>
          <w:color w:val="000000"/>
          <w:sz w:val="28"/>
          <w:szCs w:val="28"/>
        </w:rPr>
        <w:t> </w:t>
      </w:r>
    </w:p>
    <w:p w:rsidR="00DE531F" w:rsidRPr="00F939E9" w:rsidRDefault="00DE531F" w:rsidP="00DE531F">
      <w:pPr>
        <w:shd w:val="clear" w:color="auto" w:fill="FFFFFF"/>
        <w:bidi w:val="0"/>
        <w:spacing w:before="100" w:beforeAutospacing="1" w:after="100" w:afterAutospacing="1" w:line="360" w:lineRule="auto"/>
        <w:jc w:val="both"/>
        <w:rPr>
          <w:rFonts w:ascii="Times New Roman" w:eastAsia="Times New Roman" w:hAnsi="Times New Roman" w:cs="Times New Roman"/>
          <w:color w:val="000000"/>
          <w:sz w:val="32"/>
          <w:szCs w:val="32"/>
        </w:rPr>
      </w:pPr>
      <w:r w:rsidRPr="00F939E9">
        <w:rPr>
          <w:rFonts w:ascii="Times New Roman" w:eastAsia="Times New Roman" w:hAnsi="Times New Roman" w:cs="Times New Roman"/>
          <w:b/>
          <w:bCs/>
          <w:color w:val="000000"/>
          <w:sz w:val="32"/>
          <w:szCs w:val="32"/>
        </w:rPr>
        <w:t>Physical Methods</w:t>
      </w:r>
    </w:p>
    <w:p w:rsidR="001160AF" w:rsidRDefault="00DE531F" w:rsidP="004B293E">
      <w:pPr>
        <w:shd w:val="clear" w:color="auto" w:fill="FFFFFF"/>
        <w:bidi w:val="0"/>
        <w:spacing w:before="100" w:beforeAutospacing="1" w:after="100" w:afterAutospacing="1" w:line="360" w:lineRule="auto"/>
        <w:jc w:val="both"/>
        <w:rPr>
          <w:rFonts w:ascii="Times New Roman" w:eastAsia="Times New Roman" w:hAnsi="Times New Roman" w:cs="Times New Roman"/>
          <w:color w:val="000000"/>
          <w:sz w:val="28"/>
          <w:szCs w:val="28"/>
          <w:lang w:bidi="ar-IQ"/>
        </w:rPr>
      </w:pPr>
      <w:r w:rsidRPr="00E94B53">
        <w:rPr>
          <w:rFonts w:ascii="Times New Roman" w:eastAsia="Times New Roman" w:hAnsi="Times New Roman" w:cs="Times New Roman"/>
          <w:color w:val="000000"/>
          <w:sz w:val="28"/>
          <w:szCs w:val="28"/>
        </w:rPr>
        <w:t>Many different physical methods have been used to determine the carbohydrate concentration of foods. These methods rely on their being a change in some physicochemical characteristic of a food as its carbohydrate concentration varies. Commonly used methods include </w:t>
      </w:r>
      <w:r>
        <w:rPr>
          <w:rFonts w:ascii="Times New Roman" w:eastAsia="Times New Roman" w:hAnsi="Times New Roman" w:cs="Times New Roman"/>
          <w:color w:val="000000"/>
          <w:sz w:val="28"/>
          <w:szCs w:val="28"/>
        </w:rPr>
        <w:t>(</w:t>
      </w:r>
      <w:proofErr w:type="spellStart"/>
      <w:r w:rsidRPr="00E94B53">
        <w:rPr>
          <w:rFonts w:ascii="Times New Roman" w:eastAsia="Times New Roman" w:hAnsi="Times New Roman" w:cs="Times New Roman"/>
          <w:color w:val="000000"/>
          <w:sz w:val="28"/>
          <w:szCs w:val="28"/>
        </w:rPr>
        <w:t>polarimetry</w:t>
      </w:r>
      <w:proofErr w:type="spellEnd"/>
      <w:r w:rsidRPr="00E94B53">
        <w:rPr>
          <w:rFonts w:ascii="Times New Roman" w:eastAsia="Times New Roman" w:hAnsi="Times New Roman" w:cs="Times New Roman"/>
          <w:color w:val="000000"/>
          <w:sz w:val="28"/>
          <w:szCs w:val="28"/>
        </w:rPr>
        <w:t>, refractive index, IR, and density</w:t>
      </w:r>
      <w:r w:rsidR="004B293E">
        <w:rPr>
          <w:rFonts w:ascii="Times New Roman" w:eastAsia="Times New Roman" w:hAnsi="Times New Roman" w:cs="Times New Roman"/>
          <w:color w:val="000000"/>
          <w:sz w:val="28"/>
          <w:szCs w:val="28"/>
        </w:rPr>
        <w:t>) .</w:t>
      </w:r>
    </w:p>
    <w:p w:rsidR="00F939E9" w:rsidRDefault="00F939E9" w:rsidP="00F939E9">
      <w:pPr>
        <w:shd w:val="clear" w:color="auto" w:fill="FFFFFF"/>
        <w:bidi w:val="0"/>
        <w:spacing w:before="100" w:beforeAutospacing="1" w:after="100" w:afterAutospacing="1" w:line="360" w:lineRule="auto"/>
        <w:jc w:val="both"/>
        <w:rPr>
          <w:rFonts w:ascii="Times New Roman" w:eastAsia="Times New Roman" w:hAnsi="Times New Roman" w:cs="Times New Roman"/>
          <w:b/>
          <w:bCs/>
          <w:color w:val="000000"/>
          <w:sz w:val="32"/>
          <w:szCs w:val="32"/>
        </w:rPr>
      </w:pPr>
      <w:r w:rsidRPr="00F939E9">
        <w:rPr>
          <w:rFonts w:ascii="Times New Roman" w:eastAsia="Times New Roman" w:hAnsi="Times New Roman" w:cs="Times New Roman"/>
          <w:b/>
          <w:bCs/>
          <w:color w:val="000000"/>
          <w:sz w:val="32"/>
          <w:szCs w:val="32"/>
        </w:rPr>
        <w:t>Refractive Index (RI)</w:t>
      </w:r>
    </w:p>
    <w:p w:rsidR="003D252F" w:rsidRDefault="001F7D39" w:rsidP="003D252F">
      <w:pPr>
        <w:shd w:val="clear" w:color="auto" w:fill="FFFFFF"/>
        <w:bidi w:val="0"/>
        <w:spacing w:before="100" w:beforeAutospacing="1" w:after="100" w:afterAutospacing="1" w:line="360" w:lineRule="auto"/>
        <w:jc w:val="both"/>
        <w:rPr>
          <w:rFonts w:ascii="Times New Roman" w:eastAsia="Times New Roman" w:hAnsi="Times New Roman" w:cs="Times New Roman"/>
          <w:color w:val="000000"/>
          <w:sz w:val="28"/>
          <w:szCs w:val="28"/>
        </w:rPr>
      </w:pPr>
      <w:r w:rsidRPr="00E94B53">
        <w:rPr>
          <w:rFonts w:ascii="Times New Roman" w:eastAsia="Times New Roman" w:hAnsi="Times New Roman" w:cs="Times New Roman"/>
          <w:color w:val="000000"/>
          <w:sz w:val="28"/>
          <w:szCs w:val="28"/>
        </w:rPr>
        <w:lastRenderedPageBreak/>
        <w:t>The refractive index (</w:t>
      </w:r>
      <w:r w:rsidRPr="00E94B53">
        <w:rPr>
          <w:rFonts w:ascii="Times New Roman" w:eastAsia="Times New Roman" w:hAnsi="Times New Roman" w:cs="Times New Roman"/>
          <w:i/>
          <w:iCs/>
          <w:color w:val="000000"/>
          <w:sz w:val="28"/>
          <w:szCs w:val="28"/>
        </w:rPr>
        <w:t>n</w:t>
      </w:r>
      <w:r w:rsidRPr="00E94B53">
        <w:rPr>
          <w:rFonts w:ascii="Times New Roman" w:eastAsia="Times New Roman" w:hAnsi="Times New Roman" w:cs="Times New Roman"/>
          <w:color w:val="000000"/>
          <w:sz w:val="28"/>
          <w:szCs w:val="28"/>
        </w:rPr>
        <w:t xml:space="preserve">) of a material is the velocity of light in a vacuum divided by the velocity of light in the material </w:t>
      </w:r>
      <w:r w:rsidRPr="00515A95">
        <w:rPr>
          <w:rFonts w:ascii="Times New Roman" w:eastAsia="Times New Roman" w:hAnsi="Times New Roman" w:cs="Times New Roman"/>
          <w:b/>
          <w:bCs/>
          <w:color w:val="000000"/>
          <w:sz w:val="28"/>
          <w:szCs w:val="28"/>
        </w:rPr>
        <w:t>(</w:t>
      </w:r>
      <w:r w:rsidRPr="00515A95">
        <w:rPr>
          <w:rFonts w:ascii="Times New Roman" w:eastAsia="Times New Roman" w:hAnsi="Times New Roman" w:cs="Times New Roman"/>
          <w:b/>
          <w:bCs/>
          <w:i/>
          <w:iCs/>
          <w:color w:val="000000"/>
          <w:sz w:val="28"/>
          <w:szCs w:val="28"/>
        </w:rPr>
        <w:t>n </w:t>
      </w:r>
      <w:r w:rsidRPr="00515A95">
        <w:rPr>
          <w:rFonts w:ascii="Times New Roman" w:eastAsia="Times New Roman" w:hAnsi="Times New Roman" w:cs="Times New Roman"/>
          <w:b/>
          <w:bCs/>
          <w:color w:val="000000"/>
          <w:sz w:val="28"/>
          <w:szCs w:val="28"/>
        </w:rPr>
        <w:t>= </w:t>
      </w:r>
      <w:r w:rsidRPr="00515A95">
        <w:rPr>
          <w:rFonts w:ascii="Times New Roman" w:eastAsia="Times New Roman" w:hAnsi="Times New Roman" w:cs="Times New Roman"/>
          <w:b/>
          <w:bCs/>
          <w:i/>
          <w:iCs/>
          <w:color w:val="000000"/>
          <w:sz w:val="28"/>
          <w:szCs w:val="28"/>
        </w:rPr>
        <w:t>c</w:t>
      </w:r>
      <w:r w:rsidRPr="00515A95">
        <w:rPr>
          <w:rFonts w:ascii="Times New Roman" w:eastAsia="Times New Roman" w:hAnsi="Times New Roman" w:cs="Times New Roman"/>
          <w:b/>
          <w:bCs/>
          <w:color w:val="000000"/>
          <w:sz w:val="28"/>
          <w:szCs w:val="28"/>
        </w:rPr>
        <w:t>/</w:t>
      </w:r>
      <w:r w:rsidRPr="00515A95">
        <w:rPr>
          <w:rFonts w:ascii="Times New Roman" w:eastAsia="Times New Roman" w:hAnsi="Times New Roman" w:cs="Times New Roman"/>
          <w:b/>
          <w:bCs/>
          <w:i/>
          <w:iCs/>
          <w:color w:val="000000"/>
          <w:sz w:val="28"/>
          <w:szCs w:val="28"/>
        </w:rPr>
        <w:t>c</w:t>
      </w:r>
      <w:r w:rsidRPr="00515A95">
        <w:rPr>
          <w:rFonts w:ascii="Times New Roman" w:eastAsia="Times New Roman" w:hAnsi="Times New Roman" w:cs="Times New Roman"/>
          <w:b/>
          <w:bCs/>
          <w:color w:val="000000"/>
          <w:sz w:val="28"/>
          <w:szCs w:val="28"/>
          <w:vertAlign w:val="subscript"/>
        </w:rPr>
        <w:t>m</w:t>
      </w:r>
      <w:r w:rsidRPr="00515A95">
        <w:rPr>
          <w:rFonts w:ascii="Times New Roman" w:eastAsia="Times New Roman" w:hAnsi="Times New Roman" w:cs="Times New Roman"/>
          <w:b/>
          <w:bCs/>
          <w:color w:val="000000"/>
          <w:sz w:val="28"/>
          <w:szCs w:val="28"/>
        </w:rPr>
        <w:t>).</w:t>
      </w:r>
      <w:r w:rsidRPr="001F7D39">
        <w:rPr>
          <w:rFonts w:ascii="Times New Roman" w:eastAsia="Times New Roman" w:hAnsi="Times New Roman" w:cs="Times New Roman"/>
          <w:color w:val="000000"/>
          <w:sz w:val="28"/>
          <w:szCs w:val="28"/>
        </w:rPr>
        <w:t xml:space="preserve"> </w:t>
      </w:r>
      <w:r w:rsidRPr="00E94B53">
        <w:rPr>
          <w:rFonts w:ascii="Times New Roman" w:eastAsia="Times New Roman" w:hAnsi="Times New Roman" w:cs="Times New Roman"/>
          <w:color w:val="000000"/>
          <w:sz w:val="28"/>
          <w:szCs w:val="28"/>
        </w:rPr>
        <w:t>the refractive index of carbohydrate solutions is usually measured at a boundary with quartz. The refractive index of a carbohydrate solution increases with increasing concentration and so can be used to measure the amount of carbohydrate present.</w:t>
      </w:r>
      <w:r w:rsidRPr="001F7D39">
        <w:rPr>
          <w:rFonts w:ascii="Times New Roman" w:eastAsia="Times New Roman" w:hAnsi="Times New Roman" w:cs="Times New Roman"/>
          <w:color w:val="000000"/>
          <w:sz w:val="28"/>
          <w:szCs w:val="28"/>
        </w:rPr>
        <w:t xml:space="preserve"> </w:t>
      </w:r>
      <w:r w:rsidRPr="00E94B53">
        <w:rPr>
          <w:rFonts w:ascii="Times New Roman" w:eastAsia="Times New Roman" w:hAnsi="Times New Roman" w:cs="Times New Roman"/>
          <w:color w:val="000000"/>
          <w:sz w:val="28"/>
          <w:szCs w:val="28"/>
        </w:rPr>
        <w:t>The RI is also temperature and wavelength dependent and so measurements are usually made at a specific temperature (20 </w:t>
      </w:r>
      <w:proofErr w:type="spellStart"/>
      <w:r w:rsidRPr="00E94B53">
        <w:rPr>
          <w:rFonts w:ascii="Times New Roman" w:eastAsia="Times New Roman" w:hAnsi="Times New Roman" w:cs="Times New Roman"/>
          <w:color w:val="000000"/>
          <w:sz w:val="28"/>
          <w:szCs w:val="28"/>
          <w:vertAlign w:val="superscript"/>
        </w:rPr>
        <w:t>o</w:t>
      </w:r>
      <w:r w:rsidRPr="00E94B53">
        <w:rPr>
          <w:rFonts w:ascii="Times New Roman" w:eastAsia="Times New Roman" w:hAnsi="Times New Roman" w:cs="Times New Roman"/>
          <w:color w:val="000000"/>
          <w:sz w:val="28"/>
          <w:szCs w:val="28"/>
        </w:rPr>
        <w:t>C</w:t>
      </w:r>
      <w:proofErr w:type="spellEnd"/>
      <w:r w:rsidRPr="00E94B53">
        <w:rPr>
          <w:rFonts w:ascii="Times New Roman" w:eastAsia="Times New Roman" w:hAnsi="Times New Roman" w:cs="Times New Roman"/>
          <w:color w:val="000000"/>
          <w:sz w:val="28"/>
          <w:szCs w:val="28"/>
        </w:rPr>
        <w:t>) and wavelength (589.3nm).</w:t>
      </w:r>
      <w:r w:rsidR="003D252F" w:rsidRPr="003D252F">
        <w:rPr>
          <w:rFonts w:ascii="Times New Roman" w:eastAsia="Times New Roman" w:hAnsi="Times New Roman" w:cs="Times New Roman"/>
          <w:color w:val="000000"/>
          <w:sz w:val="28"/>
          <w:szCs w:val="28"/>
        </w:rPr>
        <w:t xml:space="preserve"> </w:t>
      </w:r>
    </w:p>
    <w:p w:rsidR="003D252F" w:rsidRDefault="003D252F" w:rsidP="003D252F">
      <w:pPr>
        <w:shd w:val="clear" w:color="auto" w:fill="FFFFFF"/>
        <w:bidi w:val="0"/>
        <w:spacing w:before="100" w:beforeAutospacing="1" w:after="100" w:afterAutospacing="1"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E94B53">
        <w:rPr>
          <w:rFonts w:ascii="Times New Roman" w:eastAsia="Times New Roman" w:hAnsi="Times New Roman" w:cs="Times New Roman"/>
          <w:color w:val="000000"/>
          <w:sz w:val="28"/>
          <w:szCs w:val="28"/>
        </w:rPr>
        <w:t xml:space="preserve">This method is quick and </w:t>
      </w:r>
    </w:p>
    <w:p w:rsidR="003D252F" w:rsidRDefault="003D252F" w:rsidP="003D252F">
      <w:pPr>
        <w:shd w:val="clear" w:color="auto" w:fill="FFFFFF"/>
        <w:bidi w:val="0"/>
        <w:spacing w:before="100" w:beforeAutospacing="1" w:after="100" w:afterAutospacing="1"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E94B53">
        <w:rPr>
          <w:rFonts w:ascii="Times New Roman" w:eastAsia="Times New Roman" w:hAnsi="Times New Roman" w:cs="Times New Roman"/>
          <w:color w:val="000000"/>
          <w:sz w:val="28"/>
          <w:szCs w:val="28"/>
        </w:rPr>
        <w:t xml:space="preserve">simple to carry out and </w:t>
      </w:r>
    </w:p>
    <w:p w:rsidR="003D252F" w:rsidRDefault="003D252F" w:rsidP="003D252F">
      <w:pPr>
        <w:shd w:val="clear" w:color="auto" w:fill="FFFFFF"/>
        <w:bidi w:val="0"/>
        <w:spacing w:before="100" w:beforeAutospacing="1" w:after="100" w:afterAutospacing="1"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E94B53">
        <w:rPr>
          <w:rFonts w:ascii="Times New Roman" w:eastAsia="Times New Roman" w:hAnsi="Times New Roman" w:cs="Times New Roman"/>
          <w:color w:val="000000"/>
          <w:sz w:val="28"/>
          <w:szCs w:val="28"/>
        </w:rPr>
        <w:t xml:space="preserve">can be performed with simple hand-held instruments. </w:t>
      </w:r>
    </w:p>
    <w:p w:rsidR="003D252F" w:rsidRPr="00E94B53" w:rsidRDefault="003D252F" w:rsidP="003D252F">
      <w:pPr>
        <w:shd w:val="clear" w:color="auto" w:fill="FFFFFF"/>
        <w:bidi w:val="0"/>
        <w:spacing w:before="100" w:beforeAutospacing="1" w:after="100" w:afterAutospacing="1"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E94B53">
        <w:rPr>
          <w:rFonts w:ascii="Times New Roman" w:eastAsia="Times New Roman" w:hAnsi="Times New Roman" w:cs="Times New Roman"/>
          <w:color w:val="000000"/>
          <w:sz w:val="28"/>
          <w:szCs w:val="28"/>
        </w:rPr>
        <w:t>It is used routinely in industry to determine sugar concentrations of syrups, honey, molasses, tomato products and jams.</w:t>
      </w:r>
    </w:p>
    <w:p w:rsidR="00E40FD6" w:rsidRDefault="000E42C0" w:rsidP="00E40FD6">
      <w:pPr>
        <w:jc w:val="center"/>
        <w:rPr>
          <w:rFonts w:asciiTheme="majorBidi" w:eastAsia="Times New Roman" w:hAnsiTheme="majorBidi" w:cstheme="majorBidi"/>
          <w:sz w:val="28"/>
          <w:szCs w:val="28"/>
          <w:rtl/>
          <w:lang w:bidi="ar-IQ"/>
        </w:rPr>
      </w:pPr>
      <w:r>
        <w:rPr>
          <w:rFonts w:asciiTheme="majorBidi" w:eastAsia="Times New Roman" w:hAnsiTheme="majorBidi" w:cstheme="majorBidi"/>
          <w:noProof/>
          <w:sz w:val="28"/>
          <w:szCs w:val="28"/>
          <w:rtl/>
        </w:rPr>
        <w:pict>
          <v:shapetype id="_x0000_t32" coordsize="21600,21600" o:spt="32" o:oned="t" path="m,l21600,21600e" filled="f">
            <v:path arrowok="t" fillok="f" o:connecttype="none"/>
            <o:lock v:ext="edit" shapetype="t"/>
          </v:shapetype>
          <v:shape id="_x0000_s1027" type="#_x0000_t32" style="position:absolute;left:0;text-align:left;margin-left:190.55pt;margin-top:22pt;width:0;height:228pt;z-index:251654656" o:connectortype="straight" strokecolor="black [3213]" strokeweight="3pt">
            <v:stroke dashstyle="dash"/>
            <v:shadow type="perspective" color="#7f7f7f [1601]" opacity=".5" offset="1pt" offset2="-1pt"/>
            <w10:wrap anchorx="page"/>
          </v:shape>
        </w:pict>
      </w:r>
      <w:r w:rsidR="00E40FD6">
        <w:rPr>
          <w:rFonts w:asciiTheme="majorBidi" w:eastAsia="Times New Roman" w:hAnsiTheme="majorBidi" w:cstheme="majorBidi"/>
          <w:sz w:val="28"/>
          <w:szCs w:val="28"/>
          <w:lang w:bidi="ar-IQ"/>
        </w:rPr>
        <w:t xml:space="preserve">column         </w:t>
      </w:r>
    </w:p>
    <w:p w:rsidR="00E40FD6" w:rsidRDefault="00E40FD6" w:rsidP="00E40FD6">
      <w:pPr>
        <w:jc w:val="right"/>
        <w:rPr>
          <w:rFonts w:asciiTheme="majorBidi" w:eastAsia="Times New Roman" w:hAnsiTheme="majorBidi" w:cstheme="majorBidi"/>
          <w:sz w:val="28"/>
          <w:szCs w:val="28"/>
          <w:rtl/>
          <w:lang w:bidi="ar-IQ"/>
        </w:rPr>
      </w:pPr>
    </w:p>
    <w:p w:rsidR="00E40FD6" w:rsidRDefault="00E40FD6" w:rsidP="00E40FD6">
      <w:pPr>
        <w:tabs>
          <w:tab w:val="center" w:pos="4153"/>
          <w:tab w:val="left" w:pos="6165"/>
          <w:tab w:val="right" w:pos="8306"/>
        </w:tabs>
        <w:rPr>
          <w:rFonts w:asciiTheme="majorBidi" w:eastAsia="Times New Roman" w:hAnsiTheme="majorBidi" w:cstheme="majorBidi"/>
          <w:sz w:val="28"/>
          <w:szCs w:val="28"/>
        </w:rPr>
      </w:pPr>
      <w:r>
        <w:rPr>
          <w:rFonts w:asciiTheme="majorBidi" w:eastAsia="Times New Roman" w:hAnsiTheme="majorBidi" w:cstheme="majorBidi"/>
          <w:sz w:val="28"/>
          <w:szCs w:val="28"/>
          <w:rtl/>
        </w:rPr>
        <w:tab/>
      </w:r>
      <w:r>
        <w:rPr>
          <w:rFonts w:asciiTheme="majorBidi" w:eastAsia="Times New Roman" w:hAnsiTheme="majorBidi" w:cstheme="majorBidi"/>
          <w:sz w:val="28"/>
          <w:szCs w:val="28"/>
        </w:rPr>
        <w:t>I</w:t>
      </w:r>
      <w:r>
        <w:rPr>
          <w:rFonts w:asciiTheme="majorBidi" w:eastAsia="Times New Roman" w:hAnsiTheme="majorBidi" w:cstheme="majorBidi" w:hint="cs"/>
          <w:sz w:val="28"/>
          <w:szCs w:val="28"/>
          <w:rtl/>
        </w:rPr>
        <w:t xml:space="preserve">  </w:t>
      </w:r>
      <w:r>
        <w:rPr>
          <w:rFonts w:asciiTheme="majorBidi" w:eastAsia="Times New Roman" w:hAnsiTheme="majorBidi" w:cstheme="majorBidi"/>
          <w:sz w:val="28"/>
          <w:szCs w:val="28"/>
          <w:rtl/>
        </w:rPr>
        <w:tab/>
      </w:r>
      <w:r>
        <w:rPr>
          <w:rFonts w:asciiTheme="majorBidi" w:eastAsia="Times New Roman" w:hAnsiTheme="majorBidi" w:cstheme="majorBidi"/>
          <w:sz w:val="28"/>
          <w:szCs w:val="28"/>
        </w:rPr>
        <w:t>air</w:t>
      </w:r>
      <w:r>
        <w:rPr>
          <w:rFonts w:asciiTheme="majorBidi" w:eastAsia="Times New Roman" w:hAnsiTheme="majorBidi" w:cstheme="majorBidi"/>
          <w:sz w:val="28"/>
          <w:szCs w:val="28"/>
          <w:rtl/>
        </w:rPr>
        <w:tab/>
      </w:r>
      <w:r w:rsidR="000E42C0">
        <w:rPr>
          <w:rFonts w:asciiTheme="majorBidi" w:eastAsia="Times New Roman" w:hAnsiTheme="majorBidi" w:cstheme="majorBidi"/>
          <w:noProof/>
          <w:sz w:val="28"/>
          <w:szCs w:val="28"/>
        </w:rPr>
        <w:pict>
          <v:shape id="_x0000_s1030" type="#_x0000_t32" style="position:absolute;left:0;text-align:left;margin-left:240pt;margin-top:5.5pt;width:35.25pt;height:33pt;flip:x;z-index:251655680;mso-position-horizontal-relative:text;mso-position-vertical-relative:text" o:connectortype="straight">
            <v:stroke endarrow="block"/>
            <w10:wrap anchorx="page"/>
          </v:shape>
        </w:pict>
      </w:r>
      <w:r w:rsidR="000E42C0">
        <w:rPr>
          <w:rFonts w:asciiTheme="majorBidi" w:eastAsia="Times New Roman" w:hAnsiTheme="majorBidi" w:cstheme="majorBidi"/>
          <w:noProof/>
          <w:sz w:val="28"/>
          <w:szCs w:val="28"/>
        </w:rPr>
        <w:pict>
          <v:shape id="_x0000_s1029" type="#_x0000_t32" style="position:absolute;left:0;text-align:left;margin-left:190.5pt;margin-top:5.5pt;width:84.75pt;height:76.5pt;flip:x;z-index:251656704;mso-position-horizontal-relative:text;mso-position-vertical-relative:text" o:connectortype="straight" strokeweight="1.5pt">
            <w10:wrap anchorx="page"/>
          </v:shape>
        </w:pict>
      </w:r>
    </w:p>
    <w:p w:rsidR="00E40FD6" w:rsidRDefault="000E42C0" w:rsidP="00E40FD6">
      <w:pPr>
        <w:jc w:val="right"/>
        <w:rPr>
          <w:rFonts w:asciiTheme="majorBidi" w:eastAsia="Times New Roman" w:hAnsiTheme="majorBidi" w:cstheme="majorBidi"/>
          <w:sz w:val="28"/>
          <w:szCs w:val="28"/>
          <w:lang w:bidi="ar-IQ"/>
        </w:rPr>
      </w:pPr>
      <w:r>
        <w:rPr>
          <w:rFonts w:asciiTheme="majorBidi" w:eastAsia="Times New Roman" w:hAnsiTheme="majorBidi" w:cstheme="majorBidi"/>
          <w:noProof/>
          <w:sz w:val="28"/>
          <w:szCs w:val="28"/>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1" type="#_x0000_t19" style="position:absolute;margin-left:190.5pt;margin-top:14.5pt;width:21pt;height:20.25pt;z-index:251657728">
            <v:stroke startarrow="block" endarrow="block"/>
            <w10:wrap anchorx="page"/>
          </v:shape>
        </w:pict>
      </w:r>
    </w:p>
    <w:p w:rsidR="00E40FD6" w:rsidRDefault="00E40FD6" w:rsidP="00E40FD6">
      <w:pPr>
        <w:tabs>
          <w:tab w:val="left" w:pos="1691"/>
          <w:tab w:val="right" w:pos="8306"/>
        </w:tabs>
        <w:rPr>
          <w:rFonts w:asciiTheme="majorBidi" w:eastAsia="Times New Roman" w:hAnsiTheme="majorBidi" w:cstheme="majorBidi"/>
          <w:sz w:val="28"/>
          <w:szCs w:val="28"/>
          <w:rtl/>
          <w:lang w:bidi="ar-IQ"/>
        </w:rPr>
      </w:pPr>
      <w:r>
        <w:rPr>
          <w:rFonts w:asciiTheme="majorBidi" w:eastAsia="Times New Roman" w:hAnsiTheme="majorBidi" w:cstheme="majorBidi"/>
          <w:noProof/>
          <w:sz w:val="28"/>
          <w:szCs w:val="28"/>
        </w:rPr>
        <w:tab/>
        <w:t>surfus</w:t>
      </w:r>
      <w:r>
        <w:rPr>
          <w:rFonts w:asciiTheme="majorBidi" w:eastAsia="Times New Roman" w:hAnsiTheme="majorBidi" w:cstheme="majorBidi"/>
          <w:noProof/>
          <w:sz w:val="28"/>
          <w:szCs w:val="28"/>
        </w:rPr>
        <w:tab/>
      </w:r>
      <w:r w:rsidR="000E42C0">
        <w:rPr>
          <w:rFonts w:asciiTheme="majorBidi" w:eastAsia="Times New Roman" w:hAnsiTheme="majorBidi" w:cstheme="majorBidi"/>
          <w:noProof/>
          <w:sz w:val="28"/>
          <w:szCs w:val="28"/>
          <w:rtl/>
        </w:rPr>
        <w:pict>
          <v:shape id="_x0000_s1026" type="#_x0000_t32" style="position:absolute;left:0;text-align:left;margin-left:65.25pt;margin-top:25pt;width:259.5pt;height:0;z-index:251658752;mso-position-horizontal-relative:text;mso-position-vertical-relative:text" o:connectortype="straight" strokeweight="3pt">
            <w10:wrap anchorx="page"/>
          </v:shape>
        </w:pict>
      </w:r>
      <w:r w:rsidR="000E42C0">
        <w:rPr>
          <w:rFonts w:asciiTheme="majorBidi" w:eastAsia="Times New Roman" w:hAnsiTheme="majorBidi" w:cstheme="majorBidi"/>
          <w:noProof/>
          <w:sz w:val="28"/>
          <w:szCs w:val="28"/>
          <w:rtl/>
        </w:rPr>
        <w:pict>
          <v:shape id="_x0000_s1028" type="#_x0000_t32" style="position:absolute;left:0;text-align:left;margin-left:157.5pt;margin-top:25pt;width:33pt;height:76.5pt;flip:x;z-index:251659776;mso-position-horizontal-relative:text;mso-position-vertical-relative:text" o:connectortype="straight" strokeweight="1.5pt">
            <v:stroke endarrow="block"/>
            <w10:wrap anchorx="page"/>
          </v:shape>
        </w:pict>
      </w:r>
      <w:r>
        <w:rPr>
          <w:rFonts w:asciiTheme="majorBidi" w:eastAsia="Times New Roman" w:hAnsiTheme="majorBidi" w:cstheme="majorBidi"/>
          <w:noProof/>
          <w:sz w:val="28"/>
          <w:szCs w:val="28"/>
        </w:rPr>
        <w:t xml:space="preserve">                                                                                           </w:t>
      </w:r>
    </w:p>
    <w:p w:rsidR="00E40FD6" w:rsidRDefault="00E40FD6" w:rsidP="00E40FD6">
      <w:pPr>
        <w:jc w:val="right"/>
        <w:rPr>
          <w:rFonts w:asciiTheme="majorBidi" w:eastAsia="Times New Roman" w:hAnsiTheme="majorBidi" w:cstheme="majorBidi"/>
          <w:sz w:val="28"/>
          <w:szCs w:val="28"/>
          <w:lang w:bidi="ar-IQ"/>
        </w:rPr>
      </w:pPr>
    </w:p>
    <w:p w:rsidR="00E40FD6" w:rsidRDefault="000E42C0" w:rsidP="00E40FD6">
      <w:pPr>
        <w:jc w:val="center"/>
        <w:rPr>
          <w:rFonts w:asciiTheme="majorBidi" w:eastAsia="Times New Roman" w:hAnsiTheme="majorBidi" w:cstheme="majorBidi"/>
          <w:sz w:val="28"/>
          <w:szCs w:val="28"/>
          <w:rtl/>
        </w:rPr>
      </w:pPr>
      <w:r>
        <w:rPr>
          <w:rFonts w:asciiTheme="majorBidi" w:eastAsia="Times New Roman" w:hAnsiTheme="majorBidi" w:cstheme="majorBidi"/>
          <w:noProof/>
          <w:sz w:val="28"/>
          <w:szCs w:val="28"/>
          <w:rtl/>
        </w:rPr>
        <w:pict>
          <v:shape id="_x0000_s1032" type="#_x0000_t19" style="position:absolute;left:0;text-align:left;margin-left:171pt;margin-top:12.2pt;width:19.5pt;height:6pt;flip:x y;z-index:251660800">
            <v:stroke startarrow="block" endarrow="block"/>
            <w10:wrap anchorx="page"/>
          </v:shape>
        </w:pict>
      </w:r>
      <w:r w:rsidR="00E40FD6">
        <w:rPr>
          <w:rFonts w:asciiTheme="majorBidi" w:eastAsia="Times New Roman" w:hAnsiTheme="majorBidi" w:cstheme="majorBidi"/>
          <w:noProof/>
          <w:sz w:val="28"/>
          <w:szCs w:val="28"/>
        </w:rPr>
        <w:t xml:space="preserve">                    liquid </w:t>
      </w:r>
    </w:p>
    <w:p w:rsidR="00E40FD6" w:rsidRDefault="00E40FD6" w:rsidP="00E40FD6">
      <w:pPr>
        <w:tabs>
          <w:tab w:val="left" w:pos="4826"/>
        </w:tabs>
        <w:rPr>
          <w:rFonts w:asciiTheme="majorBidi" w:eastAsia="Times New Roman" w:hAnsiTheme="majorBidi" w:cstheme="majorBidi"/>
          <w:sz w:val="28"/>
          <w:szCs w:val="28"/>
          <w:rtl/>
          <w:lang w:bidi="ar-IQ"/>
        </w:rPr>
      </w:pPr>
      <w:r>
        <w:rPr>
          <w:rFonts w:asciiTheme="majorBidi" w:eastAsia="Times New Roman" w:hAnsiTheme="majorBidi" w:cstheme="majorBidi"/>
          <w:sz w:val="28"/>
          <w:szCs w:val="28"/>
          <w:rtl/>
        </w:rPr>
        <w:tab/>
      </w:r>
      <w:r>
        <w:rPr>
          <w:rFonts w:asciiTheme="majorBidi" w:eastAsia="Times New Roman" w:hAnsiTheme="majorBidi" w:cstheme="majorBidi"/>
          <w:sz w:val="28"/>
          <w:szCs w:val="28"/>
          <w:lang w:bidi="ar-IQ"/>
        </w:rPr>
        <w:t>R</w:t>
      </w:r>
    </w:p>
    <w:p w:rsidR="00D87502" w:rsidRDefault="00D87502" w:rsidP="00D87502">
      <w:pPr>
        <w:spacing w:line="360" w:lineRule="auto"/>
        <w:jc w:val="right"/>
        <w:rPr>
          <w:rFonts w:asciiTheme="majorBidi" w:eastAsia="Times New Roman" w:hAnsiTheme="majorBidi" w:cstheme="majorBidi"/>
          <w:b/>
          <w:bCs/>
          <w:sz w:val="28"/>
          <w:szCs w:val="28"/>
          <w:u w:val="single"/>
        </w:rPr>
      </w:pPr>
    </w:p>
    <w:p w:rsidR="00D87502" w:rsidRPr="00BB39CD" w:rsidRDefault="00D87502" w:rsidP="00D87502">
      <w:pPr>
        <w:spacing w:line="360" w:lineRule="auto"/>
        <w:jc w:val="right"/>
        <w:rPr>
          <w:b/>
          <w:bCs/>
          <w:u w:val="single"/>
          <w:rtl/>
          <w:lang w:bidi="ar-IQ"/>
        </w:rPr>
      </w:pPr>
      <w:r>
        <w:rPr>
          <w:rFonts w:asciiTheme="majorBidi" w:eastAsia="Times New Roman" w:hAnsiTheme="majorBidi" w:cstheme="majorBidi"/>
          <w:b/>
          <w:bCs/>
          <w:sz w:val="28"/>
          <w:szCs w:val="28"/>
          <w:u w:val="single"/>
        </w:rPr>
        <w:t xml:space="preserve">Types </w:t>
      </w:r>
      <w:r w:rsidRPr="00BB39CD">
        <w:rPr>
          <w:rFonts w:asciiTheme="majorBidi" w:eastAsia="Times New Roman" w:hAnsiTheme="majorBidi" w:cstheme="majorBidi"/>
          <w:b/>
          <w:bCs/>
          <w:sz w:val="28"/>
          <w:szCs w:val="28"/>
          <w:u w:val="single"/>
        </w:rPr>
        <w:t>of Refractive Index</w:t>
      </w:r>
      <w:r>
        <w:rPr>
          <w:rFonts w:asciiTheme="majorBidi" w:eastAsia="Times New Roman" w:hAnsiTheme="majorBidi" w:cstheme="majorBidi"/>
          <w:b/>
          <w:bCs/>
          <w:sz w:val="28"/>
          <w:szCs w:val="28"/>
          <w:u w:val="single"/>
        </w:rPr>
        <w:t xml:space="preserve"> :-</w:t>
      </w:r>
    </w:p>
    <w:p w:rsidR="00D87502" w:rsidRPr="00473FFE" w:rsidRDefault="00D87502" w:rsidP="00D87502">
      <w:pPr>
        <w:spacing w:line="360" w:lineRule="auto"/>
        <w:jc w:val="right"/>
        <w:rPr>
          <w:rFonts w:asciiTheme="majorBidi" w:eastAsia="Times New Roman" w:hAnsiTheme="majorBidi" w:cstheme="majorBidi"/>
          <w:sz w:val="28"/>
          <w:szCs w:val="28"/>
        </w:rPr>
      </w:pPr>
      <w:r w:rsidRPr="00473FFE">
        <w:rPr>
          <w:rFonts w:asciiTheme="majorBidi" w:hAnsiTheme="majorBidi" w:cstheme="majorBidi"/>
          <w:sz w:val="28"/>
          <w:szCs w:val="28"/>
          <w:lang w:bidi="ar-IQ"/>
        </w:rPr>
        <w:t>1-Abbe</w:t>
      </w:r>
      <w:r w:rsidRPr="00473FFE">
        <w:rPr>
          <w:rFonts w:asciiTheme="majorBidi" w:eastAsia="Times New Roman" w:hAnsiTheme="majorBidi" w:cstheme="majorBidi"/>
          <w:sz w:val="28"/>
          <w:szCs w:val="28"/>
        </w:rPr>
        <w:t xml:space="preserve"> Refractive </w:t>
      </w:r>
      <w:r>
        <w:rPr>
          <w:rFonts w:asciiTheme="majorBidi" w:eastAsia="Times New Roman" w:hAnsiTheme="majorBidi" w:cstheme="majorBidi"/>
          <w:sz w:val="28"/>
          <w:szCs w:val="28"/>
        </w:rPr>
        <w:t xml:space="preserve">meter </w:t>
      </w:r>
      <w:r w:rsidRPr="00473FFE">
        <w:rPr>
          <w:rFonts w:asciiTheme="majorBidi" w:eastAsia="Times New Roman" w:hAnsiTheme="majorBidi" w:cstheme="majorBidi"/>
          <w:sz w:val="28"/>
          <w:szCs w:val="28"/>
        </w:rPr>
        <w:t>( measurement of solutions of solid reading (07/01 to 03/01) concentration of (0 - 95%) .</w:t>
      </w:r>
    </w:p>
    <w:p w:rsidR="00D87502" w:rsidRPr="00473FFE" w:rsidRDefault="00D87502" w:rsidP="00D87502">
      <w:pPr>
        <w:spacing w:line="360" w:lineRule="auto"/>
        <w:jc w:val="right"/>
        <w:rPr>
          <w:rFonts w:asciiTheme="majorBidi" w:eastAsia="Times New Roman" w:hAnsiTheme="majorBidi" w:cstheme="majorBidi"/>
          <w:sz w:val="28"/>
          <w:szCs w:val="28"/>
        </w:rPr>
      </w:pPr>
      <w:r w:rsidRPr="00473FFE">
        <w:rPr>
          <w:rFonts w:asciiTheme="majorBidi" w:eastAsia="Times New Roman" w:hAnsiTheme="majorBidi" w:cstheme="majorBidi"/>
          <w:sz w:val="28"/>
          <w:szCs w:val="28"/>
        </w:rPr>
        <w:lastRenderedPageBreak/>
        <w:t xml:space="preserve">2- </w:t>
      </w:r>
      <w:proofErr w:type="spellStart"/>
      <w:r w:rsidRPr="00473FFE">
        <w:rPr>
          <w:rFonts w:asciiTheme="majorBidi" w:eastAsia="Times New Roman" w:hAnsiTheme="majorBidi" w:cstheme="majorBidi"/>
          <w:sz w:val="28"/>
          <w:szCs w:val="28"/>
        </w:rPr>
        <w:t>Ziess</w:t>
      </w:r>
      <w:proofErr w:type="spellEnd"/>
      <w:r w:rsidRPr="00473FFE">
        <w:rPr>
          <w:rFonts w:asciiTheme="majorBidi" w:eastAsia="Times New Roman" w:hAnsiTheme="majorBidi" w:cstheme="majorBidi"/>
          <w:sz w:val="28"/>
          <w:szCs w:val="28"/>
        </w:rPr>
        <w:t xml:space="preserve"> Refract </w:t>
      </w:r>
      <w:r>
        <w:rPr>
          <w:rFonts w:asciiTheme="majorBidi" w:eastAsia="Times New Roman" w:hAnsiTheme="majorBidi" w:cstheme="majorBidi"/>
          <w:sz w:val="28"/>
          <w:szCs w:val="28"/>
        </w:rPr>
        <w:t>m</w:t>
      </w:r>
      <w:r w:rsidRPr="00473FFE">
        <w:rPr>
          <w:rFonts w:asciiTheme="majorBidi" w:eastAsia="Times New Roman" w:hAnsiTheme="majorBidi" w:cstheme="majorBidi"/>
          <w:sz w:val="28"/>
          <w:szCs w:val="28"/>
        </w:rPr>
        <w:t>eter  reading (1:57 - 1.3 ) .</w:t>
      </w:r>
    </w:p>
    <w:p w:rsidR="00D87502" w:rsidRPr="00473FFE" w:rsidRDefault="00D87502" w:rsidP="00D87502">
      <w:pPr>
        <w:spacing w:line="360" w:lineRule="auto"/>
        <w:ind w:left="-341"/>
        <w:jc w:val="right"/>
        <w:rPr>
          <w:rFonts w:asciiTheme="majorBidi" w:eastAsia="Times New Roman" w:hAnsiTheme="majorBidi" w:cstheme="majorBidi"/>
          <w:sz w:val="28"/>
          <w:szCs w:val="28"/>
        </w:rPr>
      </w:pPr>
      <w:r w:rsidRPr="00473FFE">
        <w:rPr>
          <w:rFonts w:asciiTheme="majorBidi" w:eastAsia="Times New Roman" w:hAnsiTheme="majorBidi" w:cstheme="majorBidi"/>
          <w:sz w:val="28"/>
          <w:szCs w:val="28"/>
        </w:rPr>
        <w:t xml:space="preserve">3-Hand Refract meter to measure the concentration of dissolved solids does not measure of the refractive index .  </w:t>
      </w:r>
      <w:r w:rsidRPr="00473FFE">
        <w:rPr>
          <w:rFonts w:asciiTheme="majorBidi" w:eastAsia="Times New Roman" w:hAnsiTheme="majorBidi" w:cstheme="majorBidi"/>
          <w:sz w:val="28"/>
          <w:szCs w:val="28"/>
          <w:rtl/>
        </w:rPr>
        <w:t xml:space="preserve"> </w:t>
      </w:r>
      <w:r w:rsidRPr="00473FFE">
        <w:rPr>
          <w:rFonts w:asciiTheme="majorBidi" w:eastAsia="Times New Roman" w:hAnsiTheme="majorBidi" w:cstheme="majorBidi"/>
          <w:sz w:val="28"/>
          <w:szCs w:val="28"/>
          <w:rtl/>
        </w:rPr>
        <w:br/>
      </w:r>
      <w:r w:rsidRPr="00473FFE">
        <w:rPr>
          <w:rFonts w:asciiTheme="majorBidi" w:eastAsia="Times New Roman" w:hAnsiTheme="majorBidi" w:cstheme="majorBidi"/>
          <w:sz w:val="28"/>
          <w:szCs w:val="28"/>
        </w:rPr>
        <w:t>importance :-</w:t>
      </w:r>
    </w:p>
    <w:p w:rsidR="00F939E9" w:rsidRPr="00D953D4" w:rsidRDefault="00F939E9" w:rsidP="00D953D4">
      <w:pPr>
        <w:bidi w:val="0"/>
        <w:rPr>
          <w:rFonts w:ascii="Times New Roman" w:eastAsia="Times New Roman" w:hAnsi="Times New Roman" w:cs="Times New Roman"/>
          <w:sz w:val="28"/>
          <w:szCs w:val="28"/>
          <w:rtl/>
          <w:lang w:bidi="ar-IQ"/>
        </w:rPr>
      </w:pPr>
    </w:p>
    <w:sectPr w:rsidR="00F939E9" w:rsidRPr="00D953D4" w:rsidSect="00401FC0">
      <w:pgSz w:w="11906" w:h="16838"/>
      <w:pgMar w:top="1440" w:right="1133" w:bottom="1440"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854146"/>
    <w:multiLevelType w:val="multilevel"/>
    <w:tmpl w:val="3768F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651BAF"/>
    <w:rsid w:val="000E42C0"/>
    <w:rsid w:val="001160AF"/>
    <w:rsid w:val="001F7D39"/>
    <w:rsid w:val="002B28E2"/>
    <w:rsid w:val="003513A9"/>
    <w:rsid w:val="003D252F"/>
    <w:rsid w:val="00401FC0"/>
    <w:rsid w:val="004A6134"/>
    <w:rsid w:val="004B293E"/>
    <w:rsid w:val="0054130A"/>
    <w:rsid w:val="005D2906"/>
    <w:rsid w:val="00601CDB"/>
    <w:rsid w:val="00651BAF"/>
    <w:rsid w:val="007F3547"/>
    <w:rsid w:val="009070AA"/>
    <w:rsid w:val="0096190C"/>
    <w:rsid w:val="00B03905"/>
    <w:rsid w:val="00B662FB"/>
    <w:rsid w:val="00C76EFC"/>
    <w:rsid w:val="00CF08A0"/>
    <w:rsid w:val="00D87502"/>
    <w:rsid w:val="00D953D4"/>
    <w:rsid w:val="00DE531F"/>
    <w:rsid w:val="00E40FD6"/>
    <w:rsid w:val="00E54FA4"/>
    <w:rsid w:val="00E5609A"/>
    <w:rsid w:val="00F601B1"/>
    <w:rsid w:val="00F939E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4" type="arc" idref="#_x0000_s1031"/>
        <o:r id="V:Rule7" type="arc" idref="#_x0000_s1032"/>
        <o:r id="V:Rule8" type="connector" idref="#_x0000_s1026"/>
        <o:r id="V:Rule9" type="connector" idref="#_x0000_s1028"/>
        <o:r id="V:Rule10" type="connector" idref="#_x0000_s1030"/>
        <o:r id="V:Rule11" type="connector" idref="#_x0000_s1029"/>
        <o:r id="V:Rule1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EF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3A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15A3D-9205-4D25-827E-903393262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691</Words>
  <Characters>3945</Characters>
  <Application>Microsoft Office Word</Application>
  <DocSecurity>0</DocSecurity>
  <Lines>32</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I-TEC</dc:creator>
  <cp:keywords/>
  <dc:description/>
  <cp:lastModifiedBy>I-TEC</cp:lastModifiedBy>
  <cp:revision>27</cp:revision>
  <dcterms:created xsi:type="dcterms:W3CDTF">2015-10-11T20:03:00Z</dcterms:created>
  <dcterms:modified xsi:type="dcterms:W3CDTF">2016-01-10T19:22:00Z</dcterms:modified>
</cp:coreProperties>
</file>