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31A" w:rsidRPr="0098231A" w:rsidRDefault="0098231A" w:rsidP="0098231A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التمثيل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الغذائي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الأيض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الخلوي</w:t>
      </w:r>
    </w:p>
    <w:p w:rsidR="0098231A" w:rsidRPr="0098231A" w:rsidRDefault="0098231A" w:rsidP="0098231A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تقوم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الخلايا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الكائنات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الحية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بعدة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عمليات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تؤدي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بعضها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خزن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الطاقة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وتكوين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مواد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مختلفة</w:t>
      </w:r>
    </w:p>
    <w:p w:rsidR="0098231A" w:rsidRPr="0098231A" w:rsidRDefault="0098231A" w:rsidP="0098231A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لازمة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لبناء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مكونات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الخلية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للكائن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الحي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,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تدعى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هذه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العمليات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بالعمليات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البنائية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>)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الايض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البنائي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>(</w:t>
      </w:r>
    </w:p>
    <w:p w:rsidR="0098231A" w:rsidRPr="0098231A" w:rsidRDefault="0098231A" w:rsidP="0098231A">
      <w:pPr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بينما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تؤدي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عمليات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أخرى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تبسيط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المواد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المعقدة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وتحرير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الطاقة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مع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إطلاق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Anabolism</w:t>
      </w:r>
    </w:p>
    <w:p w:rsidR="00C32B8E" w:rsidRDefault="0098231A" w:rsidP="0098231A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</w:t>
      </w:r>
      <w:r w:rsidRPr="0098231A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Catabolism 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)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بعض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النواتج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وتدعى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هذه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العمليات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بالعمليات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التقويضية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ايض</w:t>
      </w:r>
      <w:r w:rsidRPr="0098231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التحلل</w:t>
      </w:r>
    </w:p>
    <w:p w:rsidR="0098231A" w:rsidRPr="0098231A" w:rsidRDefault="0098231A" w:rsidP="0098231A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ومن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الجدير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بالذكر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بأن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عمليات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البناء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والتقويض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التحلل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تحدث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بمساعدة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بعض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الانزيمات</w:t>
      </w:r>
    </w:p>
    <w:p w:rsidR="0098231A" w:rsidRPr="0098231A" w:rsidRDefault="0098231A" w:rsidP="0098231A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والتي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هي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مواد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بروتينية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معقدة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ذات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صفات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مميزة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ومخصصة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لمساعدة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تحفيز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>( Enzymes</w:t>
      </w:r>
    </w:p>
    <w:p w:rsidR="0098231A" w:rsidRPr="0098231A" w:rsidRDefault="0098231A" w:rsidP="0098231A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تفاعلات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او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تغيرات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كيميائية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محددة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دون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التأثير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حالة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التوازن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.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حيث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كل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انزيم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مسؤول</w:t>
      </w:r>
    </w:p>
    <w:p w:rsidR="0098231A" w:rsidRPr="0098231A" w:rsidRDefault="0098231A" w:rsidP="0098231A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تحفيز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تفاعل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معين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,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وهذا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الانزيم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لا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يستطيع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اجراء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هذا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التغيير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بمفرده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وانما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يحتاج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</w:p>
    <w:p w:rsidR="0098231A" w:rsidRPr="0098231A" w:rsidRDefault="0098231A" w:rsidP="0098231A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الذي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هو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عبارة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جزيئة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عضوية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تعمل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مع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انزيم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Co – enzyme )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مساعد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>)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مرافق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انزيمي</w:t>
      </w:r>
    </w:p>
    <w:p w:rsidR="0098231A" w:rsidRPr="0098231A" w:rsidRDefault="0098231A" w:rsidP="0098231A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حمل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Co – enzyme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معين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لإحداث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تغير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كيميائي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محدد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حيث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يعمل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الانزيم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توجيه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</w:t>
      </w:r>
    </w:p>
    <w:p w:rsidR="0098231A" w:rsidRPr="0098231A" w:rsidRDefault="0098231A" w:rsidP="0098231A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المركب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المعني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لإحداث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التغير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الكيميائي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المطلوب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وفي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حال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تضرر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اي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انزيم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أو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تغير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تركيزه</w:t>
      </w:r>
    </w:p>
    <w:p w:rsidR="0098231A" w:rsidRPr="0098231A" w:rsidRDefault="0098231A" w:rsidP="0098231A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سيؤدي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ذلك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تأثر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ذلك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التفاعل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المسؤول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عنه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ذلك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الانزيم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المتضرر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وبالتالي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سيلحق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الضرر</w:t>
      </w:r>
    </w:p>
    <w:p w:rsidR="0098231A" w:rsidRPr="0098231A" w:rsidRDefault="0098231A" w:rsidP="0098231A">
      <w:pPr>
        <w:jc w:val="both"/>
        <w:rPr>
          <w:rFonts w:asciiTheme="majorBidi" w:hAnsiTheme="majorBidi" w:cstheme="majorBidi"/>
          <w:sz w:val="28"/>
          <w:szCs w:val="28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بالخلية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أو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الكائن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الحي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sz w:val="28"/>
          <w:szCs w:val="28"/>
        </w:rPr>
        <w:t>.</w:t>
      </w:r>
    </w:p>
    <w:p w:rsidR="0098231A" w:rsidRPr="0098231A" w:rsidRDefault="0098231A" w:rsidP="0098231A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تشمل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مجموع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التحولات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الكيميائية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التي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تحدث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Metabolism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إن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عملية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التمثيل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الغذائي</w:t>
      </w:r>
    </w:p>
    <w:p w:rsidR="0098231A" w:rsidRPr="0098231A" w:rsidRDefault="0098231A" w:rsidP="0098231A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وعمليات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الهدم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التقويض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( Anabolism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بمساعدة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بعض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الانزيمات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وتشمل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عمليات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البناء</w:t>
      </w:r>
    </w:p>
    <w:p w:rsidR="0098231A" w:rsidRPr="0098231A" w:rsidRDefault="0098231A" w:rsidP="0098231A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باستهلاكها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للطاقة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بينما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تحدث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عمليات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Anabolism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وتتصف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عمليات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البناء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, Catabolism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الهدم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والتقويض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مع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تحرير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طاقة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98231A" w:rsidRDefault="0098231A" w:rsidP="0098231A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تحتاج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H2O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والماء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CO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غاز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2 C6H12O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ومثال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ذلك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بناء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تكوين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جزيئة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كلوكوز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6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بينما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Photosynthesis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طاقة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تأخذها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النباتات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ضوء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الشمس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بعملية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التركيب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الضوئي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تتضمن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عملية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تحلل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هدم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جزيئة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الكلوكوز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التنفس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تحرر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طاقة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يستغلها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الكائن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8231A">
        <w:rPr>
          <w:rFonts w:asciiTheme="majorBidi" w:hAnsiTheme="majorBidi" w:cstheme="majorBidi"/>
          <w:b/>
          <w:bCs/>
          <w:sz w:val="28"/>
          <w:szCs w:val="28"/>
          <w:rtl/>
        </w:rPr>
        <w:t>الحي</w:t>
      </w:r>
      <w:r w:rsidRPr="0098231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التمثيل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الغذائي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أيض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للكاربوهيدرات</w:t>
      </w: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تجري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عملية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اكسدة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المركبات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الكاربوهيدراتية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عبر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سلسلة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التفاعلات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الكيميائية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وليس</w:t>
      </w: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بتفاعل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واحد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فقط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ويرافق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ذلك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تحرير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الطاقة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الكيميائية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المخزونة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تلك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المركبات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,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ونتيجة</w:t>
      </w: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لتلك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العمليات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تتكون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العديد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المركبات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الايضية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تسهم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بناء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الخلية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C6H12O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وتسبق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عملية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أكسدة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الكاربوهيدرات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عملية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تحللها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وتحولها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جزيئة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كلوكوز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وقد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قسمت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التفاعلات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التأكسدية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المكونة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لعملية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التنفس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مرحلتين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:</w:t>
      </w: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Glycolysis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تتضمن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عملية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التحلل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السكري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Anaerobic ( 1.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مرحلة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لاهوائية</w:t>
      </w: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Krebs Cycle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تتضمن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دورة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كريبس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Aerobic( 2.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مرحلة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هوائية</w:t>
      </w: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Glycolysis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التحلل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السكري</w:t>
      </w: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تحدث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عملية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التحلل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السكري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السايتوبلازم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وتسمى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بمرحلة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التحلل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المائي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للسكر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او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مرحلة</w:t>
      </w: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التخمر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,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وتتضمن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سلسلة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التفاعلات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الايضية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اللاهوائية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تتحول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فيها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جزيئة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الكلوكوز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Pyruvic 2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حيث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يمكن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يتخمر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ATP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Pyruvic acid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جزيئتين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حامض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البايروفيك</w:t>
      </w:r>
    </w:p>
    <w:p w:rsid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وهو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ما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يعرف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بالتخمر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C2H5OH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او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الكحول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الاثيلي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Lactic acid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حامض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اللاكتيك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acid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بشكل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تام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بظروف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Pyruvic acid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أو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أن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يتم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أكسدة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حامض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البايروفيك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 Fermentation</w:t>
      </w:r>
    </w:p>
    <w:p w:rsidR="009B27C9" w:rsidRDefault="009B27C9" w:rsidP="009B27C9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>
        <w:rPr>
          <w:noProof/>
        </w:rPr>
        <w:drawing>
          <wp:inline distT="0" distB="0" distL="0" distR="0" wp14:anchorId="086C4A5C" wp14:editId="63CDC2A3">
            <wp:extent cx="6057900" cy="386715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-11856" r="11856"/>
                    <a:stretch/>
                  </pic:blipFill>
                  <pic:spPr>
                    <a:xfrm>
                      <a:off x="0" y="0"/>
                      <a:ext cx="6072920" cy="387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7C9" w:rsidRDefault="009B27C9" w:rsidP="009B27C9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ويمكن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تلخيص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سلسلة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التفاعلات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الكلية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لمسار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التحلل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السكري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بما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يلي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:</w:t>
      </w:r>
    </w:p>
    <w:p w:rsidR="009B27C9" w:rsidRPr="009B27C9" w:rsidRDefault="009B27C9" w:rsidP="00F1229D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Glucose-6-phosphate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بالفسفرة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حيث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يتحول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C6H12O )))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يتم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تحفيز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جزيئة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الكلوكوز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6</w:t>
      </w:r>
      <w:r w:rsidR="00F1229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ويعاني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الأخير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عملية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فسفرة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Fructose-6-phosphate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وهذا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يتحول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بفعل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انزيم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معين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</w:p>
    <w:p w:rsidR="009B27C9" w:rsidRPr="009B27C9" w:rsidRDefault="009B27C9" w:rsidP="00F1229D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))) fructose-1‚6-diphosphate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ثانية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ليتحول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  <w:r w:rsidR="00F1229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جزيئتين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سكر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ثلاثي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(C6) Fructose-1‚6-diphosphate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بعدها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تنشطر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جزيئة</w:t>
      </w:r>
      <w:r w:rsidR="00F1229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حيث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Glyceraldehyde phosphate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dihydroxy acetone phosphate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مفسفر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هما</w:t>
      </w:r>
      <w:r w:rsidR="00F1229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الا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بتحولها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Glycolysis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لا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يمكن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للجزيئة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الأولى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أن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تواصل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عملية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التحلل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السكري</w:t>
      </w: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phosphate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وبذلك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نحصل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جزيئتين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Glyceraldehyde phosphate</w:t>
      </w: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Pyruvic Acid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الذي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بدوره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يتحول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جزيئتين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حامض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البايروفيك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Glyceraldehyde</w:t>
      </w:r>
    </w:p>
    <w:p w:rsidR="009B27C9" w:rsidRPr="009B27C9" w:rsidRDefault="009B27C9" w:rsidP="00F1229D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(ATP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بسلسلة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التحولات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ينتج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عنها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عدد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وحدات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الطاقة</w:t>
      </w:r>
      <w:r w:rsidR="00F1229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bookmarkStart w:id="0" w:name="_GoBack"/>
      <w:bookmarkEnd w:id="0"/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ثم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يدخل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Acetyl CoA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وبوجود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الاوكسجين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يتحول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حامض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البايروفيك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الى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المرافق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الأنزيمي</w:t>
      </w:r>
    </w:p>
    <w:p w:rsidR="009B27C9" w:rsidRPr="009B27C9" w:rsidRDefault="009B27C9" w:rsidP="009B27C9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Krebs Cycle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سلسلة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التغيرات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داخل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المايتوكوندريا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ضمن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دورة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تعرف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ب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دورة</w:t>
      </w: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B27C9">
        <w:rPr>
          <w:rFonts w:asciiTheme="majorBidi" w:hAnsiTheme="majorBidi" w:cstheme="majorBidi"/>
          <w:b/>
          <w:bCs/>
          <w:sz w:val="28"/>
          <w:szCs w:val="28"/>
          <w:rtl/>
        </w:rPr>
        <w:t>كريبس</w:t>
      </w:r>
    </w:p>
    <w:p w:rsidR="009B27C9" w:rsidRPr="009B27C9" w:rsidRDefault="009B27C9" w:rsidP="009B27C9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9B27C9">
        <w:rPr>
          <w:rFonts w:asciiTheme="majorBidi" w:hAnsiTheme="majorBidi" w:cstheme="majorBidi"/>
          <w:b/>
          <w:bCs/>
          <w:sz w:val="28"/>
          <w:szCs w:val="28"/>
          <w:lang w:bidi="ar-IQ"/>
        </w:rPr>
        <w:t>Glucose + 2ADP +2Pi +2NAD → 2 Pyruvate + 2ATP +2NADH + H+</w:t>
      </w:r>
    </w:p>
    <w:p w:rsidR="009B27C9" w:rsidRPr="009B27C9" w:rsidRDefault="009B27C9" w:rsidP="009B27C9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sectPr w:rsidR="009B27C9" w:rsidRPr="009B27C9" w:rsidSect="009E0F5B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2BF" w:rsidRDefault="001952BF" w:rsidP="0098231A">
      <w:pPr>
        <w:spacing w:after="0" w:line="240" w:lineRule="auto"/>
      </w:pPr>
      <w:r>
        <w:separator/>
      </w:r>
    </w:p>
  </w:endnote>
  <w:endnote w:type="continuationSeparator" w:id="0">
    <w:p w:rsidR="001952BF" w:rsidRDefault="001952BF" w:rsidP="00982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79588241"/>
      <w:docPartObj>
        <w:docPartGallery w:val="Page Numbers (Bottom of Page)"/>
        <w:docPartUnique/>
      </w:docPartObj>
    </w:sdtPr>
    <w:sdtContent>
      <w:p w:rsidR="0098231A" w:rsidRDefault="0098231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29D" w:rsidRPr="00F1229D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98231A" w:rsidRDefault="0098231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2BF" w:rsidRDefault="001952BF" w:rsidP="0098231A">
      <w:pPr>
        <w:spacing w:after="0" w:line="240" w:lineRule="auto"/>
      </w:pPr>
      <w:r>
        <w:separator/>
      </w:r>
    </w:p>
  </w:footnote>
  <w:footnote w:type="continuationSeparator" w:id="0">
    <w:p w:rsidR="001952BF" w:rsidRDefault="001952BF" w:rsidP="009823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834"/>
    <w:rsid w:val="001952BF"/>
    <w:rsid w:val="0098231A"/>
    <w:rsid w:val="009B27C9"/>
    <w:rsid w:val="009B3834"/>
    <w:rsid w:val="009E0F5B"/>
    <w:rsid w:val="00C32B8E"/>
    <w:rsid w:val="00F1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3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8231A"/>
  </w:style>
  <w:style w:type="paragraph" w:styleId="a4">
    <w:name w:val="footer"/>
    <w:basedOn w:val="a"/>
    <w:link w:val="Char0"/>
    <w:uiPriority w:val="99"/>
    <w:unhideWhenUsed/>
    <w:rsid w:val="009823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8231A"/>
  </w:style>
  <w:style w:type="paragraph" w:styleId="a5">
    <w:name w:val="Balloon Text"/>
    <w:basedOn w:val="a"/>
    <w:link w:val="Char1"/>
    <w:uiPriority w:val="99"/>
    <w:semiHidden/>
    <w:unhideWhenUsed/>
    <w:rsid w:val="009B2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B27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3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8231A"/>
  </w:style>
  <w:style w:type="paragraph" w:styleId="a4">
    <w:name w:val="footer"/>
    <w:basedOn w:val="a"/>
    <w:link w:val="Char0"/>
    <w:uiPriority w:val="99"/>
    <w:unhideWhenUsed/>
    <w:rsid w:val="009823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8231A"/>
  </w:style>
  <w:style w:type="paragraph" w:styleId="a5">
    <w:name w:val="Balloon Text"/>
    <w:basedOn w:val="a"/>
    <w:link w:val="Char1"/>
    <w:uiPriority w:val="99"/>
    <w:semiHidden/>
    <w:unhideWhenUsed/>
    <w:rsid w:val="009B2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B27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ps-reh</dc:creator>
  <cp:keywords/>
  <dc:description/>
  <cp:lastModifiedBy>ps-reh</cp:lastModifiedBy>
  <cp:revision>3</cp:revision>
  <dcterms:created xsi:type="dcterms:W3CDTF">2015-09-26T18:31:00Z</dcterms:created>
  <dcterms:modified xsi:type="dcterms:W3CDTF">2015-09-26T18:52:00Z</dcterms:modified>
</cp:coreProperties>
</file>