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7B50FE" w:rsidRDefault="007B50FE" w:rsidP="007B50FE">
      <w:pPr>
        <w:jc w:val="center"/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</w:pPr>
      <w:r>
        <w:rPr>
          <w:rFonts w:ascii="Simplified Arabic" w:hAnsi="Simplified Arabic" w:cs="Simplified Arabic" w:hint="cs"/>
          <w:b/>
          <w:bCs/>
          <w:color w:val="FF0000"/>
          <w:sz w:val="36"/>
          <w:szCs w:val="36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5" type="#_x0000_t154" style="width:257.25pt;height:93.75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High Tower Text&quot;;font-weight:bold;v-text-kern:t" trim="t" fitpath="t" string="المحاضرة الرابعة"/>
          </v:shape>
        </w:pict>
      </w:r>
    </w:p>
    <w:p w:rsidR="007B50FE" w:rsidRDefault="007B50FE" w:rsidP="00C71540">
      <w:pPr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</w:pPr>
    </w:p>
    <w:p w:rsidR="00C71540" w:rsidRPr="00B07043" w:rsidRDefault="00C71540" w:rsidP="00C71540">
      <w:pPr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</w:pPr>
      <w:r w:rsidRPr="00B07043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قال ابن مالك:</w:t>
      </w:r>
    </w:p>
    <w:p w:rsidR="00C71540" w:rsidRPr="00B07043" w:rsidRDefault="00A82BFE" w:rsidP="00C71540">
      <w:pPr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</w:pPr>
      <w:r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</w:t>
      </w:r>
      <w:r w:rsidR="00C71540"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واللام للملك وشبهه وفي </w:t>
      </w:r>
      <w:r w:rsidR="00C71540" w:rsidRPr="00B07043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</w:t>
      </w:r>
      <w:r w:rsidR="00021F5C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    </w:t>
      </w:r>
      <w:r w:rsidR="00C71540" w:rsidRPr="00B07043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 </w:t>
      </w:r>
      <w:r w:rsidR="00C71540"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تعدية أيضا وتعليل </w:t>
      </w:r>
      <w:proofErr w:type="spellStart"/>
      <w:r w:rsidR="00C71540"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قفى</w:t>
      </w:r>
      <w:proofErr w:type="spellEnd"/>
    </w:p>
    <w:p w:rsidR="00C71540" w:rsidRPr="00B07043" w:rsidRDefault="00A82BFE" w:rsidP="00C71540">
      <w:pPr>
        <w:rPr>
          <w:rFonts w:ascii="Simplified Arabic" w:hAnsi="Simplified Arabic" w:cs="Simplified Arabic"/>
          <w:b/>
          <w:bCs/>
          <w:color w:val="FF0000"/>
          <w:sz w:val="36"/>
          <w:szCs w:val="36"/>
        </w:rPr>
      </w:pPr>
      <w:r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</w:t>
      </w:r>
      <w:r w:rsidR="00C71540"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وزيد والظرفية استبن </w:t>
      </w:r>
      <w:proofErr w:type="spellStart"/>
      <w:r w:rsidR="00C71540"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بباو</w:t>
      </w:r>
      <w:proofErr w:type="spellEnd"/>
      <w:r w:rsidR="00C71540"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</w:t>
      </w:r>
      <w:r w:rsidR="00C71540" w:rsidRPr="00B07043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</w:t>
      </w:r>
      <w:r w:rsidR="00021F5C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   </w:t>
      </w:r>
      <w:r w:rsidR="00C71540" w:rsidRPr="00B07043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 </w:t>
      </w:r>
      <w:r w:rsidR="00C71540"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في وقد يبينان </w:t>
      </w:r>
      <w:proofErr w:type="spellStart"/>
      <w:r w:rsidR="00C71540" w:rsidRPr="00B07043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السببا</w:t>
      </w:r>
      <w:proofErr w:type="spellEnd"/>
    </w:p>
    <w:p w:rsidR="00C71540" w:rsidRDefault="00C71540" w:rsidP="00C71540">
      <w:pPr>
        <w:rPr>
          <w:rFonts w:ascii="Simplified Arabic" w:hAnsi="Simplified Arabic" w:cs="Simplified Arabic"/>
          <w:sz w:val="36"/>
          <w:szCs w:val="36"/>
          <w:rtl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>تقدم أن اللام تكون للانتهاء وذكر هنا أنها تكون للملك نحو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لله ما في السموات وما في الأرض والمال لزيد ولشبه الملك نحو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الجل للفرس والباب للدار وللتعدية نحو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وهبت لزيد مالا ومنه قوله تعالى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 xml:space="preserve">: 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((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فهب لي من لدنك وليا يرثني ويرث من آل يعقوب 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)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 xml:space="preserve">)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وللتعليل نحو جئتك لإكرامك وقوله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</w:p>
    <w:p w:rsidR="00C71540" w:rsidRPr="00B07043" w:rsidRDefault="00C71540" w:rsidP="00C71540">
      <w:pPr>
        <w:rPr>
          <w:rFonts w:ascii="Simplified Arabic" w:hAnsi="Simplified Arabic" w:cs="Simplified Arabic"/>
          <w:b/>
          <w:bCs/>
          <w:color w:val="00B0F0"/>
          <w:sz w:val="36"/>
          <w:szCs w:val="36"/>
        </w:rPr>
      </w:pPr>
      <w:r w:rsidRPr="00B07043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 xml:space="preserve"> وإني لتعروني لذكراك هزة </w:t>
      </w:r>
      <w:r w:rsidRPr="00B07043">
        <w:rPr>
          <w:rFonts w:ascii="Simplified Arabic" w:hAnsi="Simplified Arabic" w:cs="Simplified Arabic" w:hint="cs"/>
          <w:b/>
          <w:bCs/>
          <w:color w:val="00B0F0"/>
          <w:sz w:val="36"/>
          <w:szCs w:val="36"/>
          <w:rtl/>
        </w:rPr>
        <w:t xml:space="preserve">     </w:t>
      </w:r>
      <w:r w:rsidRPr="00B07043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>كما انتفض العصفور بلله القطر</w:t>
      </w:r>
    </w:p>
    <w:p w:rsidR="00C71540" w:rsidRPr="00A82BFE" w:rsidRDefault="00C71540" w:rsidP="00C71540">
      <w:pPr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>وزائدة قياسا نحو لزيد ضربت ومنه قوله تعالى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((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إن كنتم للرؤيا تعبرون 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))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وسماعا نحو ضربت لزيد وأشار بقوله والظرفية استبن إلى آخره إلى معنى الباء وفي فذكر أنهما اشتركا في إفادة الظرفية والسببية فمثال الباء للظرفية قوله تعالى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((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وإنكم لتمرون عليهم مصبحين وبالليل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))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أي وفي الليل ومثالها للسببية قوله تعالى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(( 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فبظلم من الذين هادوا حرمنا عليهم طيبات 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lastRenderedPageBreak/>
        <w:t>أحلت لهم وبصدهم عن سبيل الله كثيرا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))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ومثال في للظرفية قولك زيد في المسجد وهو الكثير فيها ومثالها للسببية قوله 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 xml:space="preserve">: 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(( 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دخلت امرأة النار في هرة حبستها فلا هي أطعمتها ولا هي تركتها تأكل من خشاش الأرض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))</w:t>
      </w:r>
      <w:r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.</w:t>
      </w:r>
    </w:p>
    <w:p w:rsidR="00C71540" w:rsidRPr="00A82BFE" w:rsidRDefault="00C71540" w:rsidP="00C71540">
      <w:pPr>
        <w:rPr>
          <w:rFonts w:ascii="Simplified Arabic" w:hAnsi="Simplified Arabic" w:cs="Simplified Arabic"/>
          <w:b/>
          <w:bCs/>
          <w:color w:val="0070C0"/>
          <w:sz w:val="36"/>
          <w:szCs w:val="36"/>
        </w:rPr>
      </w:pPr>
      <w:r w:rsidRPr="00A82BFE">
        <w:rPr>
          <w:rFonts w:ascii="Simplified Arabic" w:hAnsi="Simplified Arabic" w:cs="Simplified Arabic" w:hint="cs"/>
          <w:b/>
          <w:bCs/>
          <w:color w:val="0070C0"/>
          <w:sz w:val="36"/>
          <w:szCs w:val="36"/>
          <w:rtl/>
        </w:rPr>
        <w:t>قال ابن مالك:</w:t>
      </w:r>
    </w:p>
    <w:p w:rsidR="00C71540" w:rsidRDefault="00C71540" w:rsidP="00C71540">
      <w:pPr>
        <w:rPr>
          <w:rFonts w:ascii="Simplified Arabic" w:hAnsi="Simplified Arabic" w:cs="Simplified Arabic"/>
          <w:sz w:val="36"/>
          <w:szCs w:val="36"/>
          <w:rtl/>
        </w:rPr>
      </w:pPr>
      <w:proofErr w:type="spellStart"/>
      <w:r w:rsidRPr="00A82BFE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>بالبا</w:t>
      </w:r>
      <w:proofErr w:type="spellEnd"/>
      <w:r w:rsidRPr="00A82BFE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استعن وعد عوض ألصق </w:t>
      </w:r>
      <w:r w:rsidRPr="00A82BFE">
        <w:rPr>
          <w:rFonts w:ascii="Simplified Arabic" w:hAnsi="Simplified Arabic" w:cs="Simplified Arabic" w:hint="cs"/>
          <w:b/>
          <w:bCs/>
          <w:color w:val="0070C0"/>
          <w:sz w:val="36"/>
          <w:szCs w:val="36"/>
          <w:rtl/>
        </w:rPr>
        <w:t xml:space="preserve">    </w:t>
      </w:r>
      <w:r w:rsidRPr="00A82BFE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ومثل مع ومن وعن </w:t>
      </w:r>
      <w:proofErr w:type="spellStart"/>
      <w:r w:rsidRPr="00A82BFE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>بها</w:t>
      </w:r>
      <w:proofErr w:type="spellEnd"/>
      <w:r w:rsidRPr="00A82BFE">
        <w:rPr>
          <w:rFonts w:ascii="Simplified Arabic" w:hAnsi="Simplified Arabic" w:cs="Simplified Arabic"/>
          <w:b/>
          <w:bCs/>
          <w:color w:val="0070C0"/>
          <w:sz w:val="36"/>
          <w:szCs w:val="36"/>
          <w:rtl/>
        </w:rPr>
        <w:t xml:space="preserve"> انطق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:rsidR="00C71540" w:rsidRDefault="00C71540" w:rsidP="00C71540">
      <w:pPr>
        <w:rPr>
          <w:rFonts w:ascii="Simplified Arabic" w:hAnsi="Simplified Arabic" w:cs="Simplified Arabic"/>
          <w:sz w:val="36"/>
          <w:szCs w:val="36"/>
          <w:rtl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تقدم أن الباء تكون للظرفية وللسببية وذكر هنا أنها تكون للاستعانة نحو كتبت بالقلم وقطعت بالسكين وللتعدية نحو ذهبت بزيد ومنه قوله تعالى 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 xml:space="preserve">: 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(( 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ذهب الله بنورهم 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))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وللتعويض نحو اشتريت الفرس بألف درهم ومنه قوله تعالى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((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أولئك الذين اشتروا الحياة الدنيا بالآخرة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))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وللإلصاق نحو مررت بزيد وبمعنى مع نحو بعتك الثوب بطرازه أي مع طرازه وبمعنى من كقوله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</w:p>
    <w:p w:rsidR="00C71540" w:rsidRPr="000B2D59" w:rsidRDefault="00C71540" w:rsidP="00C71540">
      <w:pPr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</w:pPr>
      <w:r w:rsidRPr="000B2D59">
        <w:rPr>
          <w:rFonts w:ascii="Simplified Arabic" w:hAnsi="Simplified Arabic" w:cs="Simplified Arabic" w:hint="cs"/>
          <w:b/>
          <w:bCs/>
          <w:color w:val="00B0F0"/>
          <w:sz w:val="36"/>
          <w:szCs w:val="36"/>
          <w:rtl/>
        </w:rPr>
        <w:t xml:space="preserve">                   </w:t>
      </w:r>
      <w:r>
        <w:rPr>
          <w:rFonts w:ascii="Simplified Arabic" w:hAnsi="Simplified Arabic" w:cs="Simplified Arabic" w:hint="cs"/>
          <w:b/>
          <w:bCs/>
          <w:color w:val="00B0F0"/>
          <w:sz w:val="36"/>
          <w:szCs w:val="36"/>
          <w:rtl/>
        </w:rPr>
        <w:t xml:space="preserve">   </w:t>
      </w:r>
      <w:r w:rsidRPr="000B2D59">
        <w:rPr>
          <w:rFonts w:ascii="Simplified Arabic" w:hAnsi="Simplified Arabic" w:cs="Simplified Arabic" w:hint="cs"/>
          <w:b/>
          <w:bCs/>
          <w:color w:val="00B0F0"/>
          <w:sz w:val="36"/>
          <w:szCs w:val="36"/>
          <w:rtl/>
        </w:rPr>
        <w:t xml:space="preserve"> </w:t>
      </w:r>
      <w:r w:rsidRPr="000B2D59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 xml:space="preserve"> شربن بماء البحر </w:t>
      </w:r>
    </w:p>
    <w:p w:rsidR="00C71540" w:rsidRPr="006756A0" w:rsidRDefault="00C71540" w:rsidP="00C71540">
      <w:pPr>
        <w:rPr>
          <w:rFonts w:ascii="Simplified Arabic" w:hAnsi="Simplified Arabic" w:cs="Simplified Arabic"/>
          <w:sz w:val="36"/>
          <w:szCs w:val="36"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أي من ماء البحر وبمعنى عن نحو سأل سائل بعذاب أي عن عذاب وتكون الباء أيضا للمصاحبة نحو فسبح بحمد ربك أي مصاحبا حمد ربك علي </w:t>
      </w:r>
      <w:proofErr w:type="spellStart"/>
      <w:r w:rsidRPr="006756A0">
        <w:rPr>
          <w:rFonts w:ascii="Simplified Arabic" w:hAnsi="Simplified Arabic" w:cs="Simplified Arabic"/>
          <w:sz w:val="36"/>
          <w:szCs w:val="36"/>
          <w:rtl/>
        </w:rPr>
        <w:t>للاستعلا</w:t>
      </w:r>
      <w:proofErr w:type="spellEnd"/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ومعنى في وعن بعن تجاوزا عني من قد فطن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>.</w:t>
      </w:r>
    </w:p>
    <w:p w:rsidR="00C71540" w:rsidRDefault="00C71540" w:rsidP="00C71540">
      <w:pPr>
        <w:rPr>
          <w:rFonts w:ascii="Simplified Arabic" w:hAnsi="Simplified Arabic" w:cs="Simplified Arabic"/>
          <w:sz w:val="36"/>
          <w:szCs w:val="36"/>
          <w:rtl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>وقد تجيء موضع بعد وعلى كما على موضع من قد جعلا تستعمل على للاستعلاء كثيرا نحو زيد على السطح وبمعنى في نحو قوله تعالى</w:t>
      </w:r>
      <w:r w:rsidR="00A82BFE" w:rsidRPr="00A82BFE">
        <w:rPr>
          <w:rFonts w:ascii="Simplified Arabic" w:hAnsi="Simplified Arabic" w:cs="Simplified Arabic"/>
          <w:sz w:val="36"/>
          <w:szCs w:val="36"/>
        </w:rPr>
        <w:sym w:font="Wingdings" w:char="F04C"/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>:((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ودخل المدينة على حين غفلة من أهلها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))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أي في حين غفلة </w:t>
      </w:r>
      <w:r w:rsidR="00A82BFE" w:rsidRPr="006756A0">
        <w:rPr>
          <w:rFonts w:ascii="Simplified Arabic" w:hAnsi="Simplified Arabic" w:cs="Simplified Arabic" w:hint="cs"/>
          <w:sz w:val="36"/>
          <w:szCs w:val="36"/>
          <w:rtl/>
        </w:rPr>
        <w:t>وتستعمل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lastRenderedPageBreak/>
        <w:t xml:space="preserve">عن للمجاوزة كثيرا نحو رميت السهم عن القوس وبمعنى بعد نحو قوله تعالى </w:t>
      </w:r>
      <w:r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: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(( 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لتركبن طبقا عن طبق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))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أي بعد طبق وبمعنى على نحو قوله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</w:p>
    <w:p w:rsidR="00C71540" w:rsidRPr="00A82BFE" w:rsidRDefault="00C71540" w:rsidP="00C71540">
      <w:pPr>
        <w:rPr>
          <w:rFonts w:ascii="Simplified Arabic" w:hAnsi="Simplified Arabic" w:cs="Simplified Arabic"/>
          <w:b/>
          <w:bCs/>
          <w:color w:val="FF0000"/>
          <w:sz w:val="36"/>
          <w:szCs w:val="36"/>
        </w:rPr>
      </w:pP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لاه ابن عمك لا أفضلت في حسب </w:t>
      </w:r>
      <w:r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  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عني ولا أنت </w:t>
      </w:r>
      <w:proofErr w:type="spellStart"/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دياني</w:t>
      </w:r>
      <w:proofErr w:type="spellEnd"/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فتخزوني</w:t>
      </w:r>
    </w:p>
    <w:p w:rsidR="00C71540" w:rsidRPr="006756A0" w:rsidRDefault="00C71540" w:rsidP="00C71540">
      <w:pPr>
        <w:rPr>
          <w:rFonts w:ascii="Simplified Arabic" w:hAnsi="Simplified Arabic" w:cs="Simplified Arabic"/>
          <w:sz w:val="36"/>
          <w:szCs w:val="36"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>أي لا أفضلت في حسب على كما استعملت على بمعنى عن في قوله</w:t>
      </w:r>
      <w:r w:rsidR="00A82BFE">
        <w:rPr>
          <w:rFonts w:ascii="Simplified Arabic" w:hAnsi="Simplified Arabic" w:cs="Simplified Arabic" w:hint="cs"/>
          <w:sz w:val="36"/>
          <w:szCs w:val="36"/>
          <w:rtl/>
        </w:rPr>
        <w:t>:</w:t>
      </w:r>
    </w:p>
    <w:p w:rsidR="00A82BFE" w:rsidRPr="00A82BFE" w:rsidRDefault="00A82BFE" w:rsidP="00C71540">
      <w:pPr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</w:pPr>
      <w:r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  </w:t>
      </w:r>
      <w:r w:rsidR="00C71540"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إذا رضيت على بنو </w:t>
      </w:r>
      <w:proofErr w:type="spellStart"/>
      <w:r w:rsidR="00C71540"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قشير</w:t>
      </w:r>
      <w:proofErr w:type="spellEnd"/>
      <w:r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          </w:t>
      </w:r>
      <w:r w:rsidR="00C71540"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لعمر الله أعجبني رضاها </w:t>
      </w:r>
    </w:p>
    <w:p w:rsidR="00C71540" w:rsidRDefault="00C71540" w:rsidP="00C71540">
      <w:pPr>
        <w:rPr>
          <w:rFonts w:ascii="Simplified Arabic" w:hAnsi="Simplified Arabic" w:cs="Simplified Arabic"/>
          <w:sz w:val="36"/>
          <w:szCs w:val="36"/>
          <w:rtl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أي إذا رضيت عني شبه بكاف </w:t>
      </w:r>
      <w:proofErr w:type="spellStart"/>
      <w:r w:rsidRPr="006756A0">
        <w:rPr>
          <w:rFonts w:ascii="Simplified Arabic" w:hAnsi="Simplified Arabic" w:cs="Simplified Arabic"/>
          <w:sz w:val="36"/>
          <w:szCs w:val="36"/>
          <w:rtl/>
        </w:rPr>
        <w:t>وبها</w:t>
      </w:r>
      <w:proofErr w:type="spellEnd"/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التعليل قد يعني وزائدا لتوكيد ورد تأتي الكاف للتشبيه كثيرا كقولك زيد كالأسد وقد تأتى</w:t>
      </w:r>
      <w:r>
        <w:rPr>
          <w:rFonts w:ascii="Simplified Arabic" w:hAnsi="Simplified Arabic" w:cs="Simplified Arabic" w:hint="cs"/>
          <w:sz w:val="36"/>
          <w:szCs w:val="36"/>
          <w:rtl/>
        </w:rPr>
        <w:t xml:space="preserve">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>للتعليل كقوله تعالى</w:t>
      </w:r>
      <w:r w:rsidR="00A82BFE">
        <w:rPr>
          <w:rFonts w:ascii="Simplified Arabic" w:hAnsi="Simplified Arabic" w:cs="Simplified Arabic"/>
          <w:sz w:val="36"/>
          <w:szCs w:val="36"/>
        </w:rPr>
        <w:t>: ))</w:t>
      </w:r>
      <w:r w:rsidR="00A82BFE">
        <w:rPr>
          <w:rFonts w:ascii="Simplified Arabic" w:hAnsi="Simplified Arabic" w:cs="Simplified Arabic"/>
          <w:sz w:val="36"/>
          <w:szCs w:val="36"/>
          <w:rtl/>
        </w:rPr>
        <w:t xml:space="preserve"> </w:t>
      </w:r>
      <w:r w:rsidR="00A82BFE"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واذ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كروه كما هداكم 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))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أي </w:t>
      </w:r>
      <w:proofErr w:type="spellStart"/>
      <w:r w:rsidRPr="006756A0">
        <w:rPr>
          <w:rFonts w:ascii="Simplified Arabic" w:hAnsi="Simplified Arabic" w:cs="Simplified Arabic"/>
          <w:sz w:val="36"/>
          <w:szCs w:val="36"/>
          <w:rtl/>
        </w:rPr>
        <w:t>لهدايته</w:t>
      </w:r>
      <w:proofErr w:type="spellEnd"/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إياكم وتأتى زائدة للتوكيد وجعل منه قوله تعالى</w:t>
      </w:r>
      <w:r>
        <w:rPr>
          <w:rFonts w:ascii="Simplified Arabic" w:hAnsi="Simplified Arabic" w:cs="Simplified Arabic" w:hint="cs"/>
          <w:sz w:val="36"/>
          <w:szCs w:val="36"/>
          <w:rtl/>
        </w:rPr>
        <w:t>: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 xml:space="preserve">(( 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>ليس كمثله شيء</w:t>
      </w:r>
      <w:r w:rsidR="00A82BFE" w:rsidRPr="00A82BFE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</w:rPr>
        <w:t>))</w:t>
      </w:r>
      <w:r w:rsidRPr="00A82BFE">
        <w:rPr>
          <w:rFonts w:ascii="Simplified Arabic" w:hAnsi="Simplified Arabic" w:cs="Simplified Arabic"/>
          <w:b/>
          <w:bCs/>
          <w:color w:val="FF0000"/>
          <w:sz w:val="36"/>
          <w:szCs w:val="36"/>
          <w:rtl/>
        </w:rPr>
        <w:t xml:space="preserve"> </w:t>
      </w: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أي مثله شيء ومما زيدت فيه قول </w:t>
      </w:r>
      <w:proofErr w:type="spellStart"/>
      <w:r w:rsidRPr="006756A0">
        <w:rPr>
          <w:rFonts w:ascii="Simplified Arabic" w:hAnsi="Simplified Arabic" w:cs="Simplified Arabic"/>
          <w:sz w:val="36"/>
          <w:szCs w:val="36"/>
          <w:rtl/>
        </w:rPr>
        <w:t>رؤبة</w:t>
      </w:r>
      <w:proofErr w:type="spellEnd"/>
      <w:r>
        <w:rPr>
          <w:rFonts w:ascii="Simplified Arabic" w:hAnsi="Simplified Arabic" w:cs="Simplified Arabic" w:hint="cs"/>
          <w:sz w:val="36"/>
          <w:szCs w:val="36"/>
          <w:rtl/>
        </w:rPr>
        <w:t>:</w:t>
      </w:r>
    </w:p>
    <w:p w:rsidR="00C71540" w:rsidRPr="000B2D59" w:rsidRDefault="00C71540" w:rsidP="00C71540">
      <w:pPr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</w:pPr>
      <w:r w:rsidRPr="000B2D59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 xml:space="preserve"> </w:t>
      </w:r>
      <w:r w:rsidRPr="000B2D59">
        <w:rPr>
          <w:rFonts w:ascii="Simplified Arabic" w:hAnsi="Simplified Arabic" w:cs="Simplified Arabic" w:hint="cs"/>
          <w:b/>
          <w:bCs/>
          <w:color w:val="00B0F0"/>
          <w:sz w:val="36"/>
          <w:szCs w:val="36"/>
          <w:rtl/>
        </w:rPr>
        <w:t xml:space="preserve">               </w:t>
      </w:r>
      <w:r w:rsidRPr="000B2D59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 xml:space="preserve">لواحق </w:t>
      </w:r>
      <w:proofErr w:type="spellStart"/>
      <w:r w:rsidRPr="000B2D59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>الأقراب</w:t>
      </w:r>
      <w:proofErr w:type="spellEnd"/>
      <w:r w:rsidRPr="000B2D59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 xml:space="preserve"> فيها </w:t>
      </w:r>
      <w:proofErr w:type="spellStart"/>
      <w:r w:rsidRPr="000B2D59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>كالمقق</w:t>
      </w:r>
      <w:proofErr w:type="spellEnd"/>
      <w:r w:rsidRPr="000B2D59">
        <w:rPr>
          <w:rFonts w:ascii="Simplified Arabic" w:hAnsi="Simplified Arabic" w:cs="Simplified Arabic"/>
          <w:b/>
          <w:bCs/>
          <w:color w:val="00B0F0"/>
          <w:sz w:val="36"/>
          <w:szCs w:val="36"/>
          <w:rtl/>
        </w:rPr>
        <w:t xml:space="preserve"> </w:t>
      </w:r>
    </w:p>
    <w:p w:rsidR="00C71540" w:rsidRDefault="00C71540" w:rsidP="00C71540">
      <w:pPr>
        <w:rPr>
          <w:rFonts w:ascii="Simplified Arabic" w:hAnsi="Simplified Arabic" w:cs="Simplified Arabic"/>
          <w:sz w:val="36"/>
          <w:szCs w:val="36"/>
          <w:rtl/>
        </w:rPr>
      </w:pPr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أي فيها </w:t>
      </w:r>
      <w:proofErr w:type="spellStart"/>
      <w:r w:rsidRPr="006756A0">
        <w:rPr>
          <w:rFonts w:ascii="Simplified Arabic" w:hAnsi="Simplified Arabic" w:cs="Simplified Arabic"/>
          <w:sz w:val="36"/>
          <w:szCs w:val="36"/>
          <w:rtl/>
        </w:rPr>
        <w:t>المقق</w:t>
      </w:r>
      <w:proofErr w:type="spellEnd"/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أي الطول وما حكاه الفراء أنه قيل لبعض العرب كيف تصنعون </w:t>
      </w:r>
      <w:proofErr w:type="spellStart"/>
      <w:r w:rsidRPr="006756A0">
        <w:rPr>
          <w:rFonts w:ascii="Simplified Arabic" w:hAnsi="Simplified Arabic" w:cs="Simplified Arabic"/>
          <w:sz w:val="36"/>
          <w:szCs w:val="36"/>
          <w:rtl/>
        </w:rPr>
        <w:t>الأقط</w:t>
      </w:r>
      <w:proofErr w:type="spellEnd"/>
      <w:r w:rsidRPr="006756A0">
        <w:rPr>
          <w:rFonts w:ascii="Simplified Arabic" w:hAnsi="Simplified Arabic" w:cs="Simplified Arabic"/>
          <w:sz w:val="36"/>
          <w:szCs w:val="36"/>
          <w:rtl/>
        </w:rPr>
        <w:t xml:space="preserve"> فقال كهين أي هينا</w:t>
      </w:r>
      <w:r>
        <w:rPr>
          <w:rFonts w:ascii="Simplified Arabic" w:hAnsi="Simplified Arabic" w:cs="Simplified Arabic" w:hint="cs"/>
          <w:sz w:val="36"/>
          <w:szCs w:val="36"/>
          <w:rtl/>
        </w:rPr>
        <w:t>.</w:t>
      </w:r>
    </w:p>
    <w:p w:rsidR="00280E88" w:rsidRPr="00C71540" w:rsidRDefault="00280E88">
      <w:pPr>
        <w:rPr>
          <w:rFonts w:ascii="Simplified Arabic" w:hAnsi="Simplified Arabic" w:cs="Simplified Arabic"/>
          <w:sz w:val="36"/>
          <w:szCs w:val="36"/>
        </w:rPr>
      </w:pPr>
    </w:p>
    <w:sectPr w:rsidR="00280E88" w:rsidRPr="00C71540" w:rsidSect="00021F5C">
      <w:pgSz w:w="11906" w:h="16838"/>
      <w:pgMar w:top="1440" w:right="1800" w:bottom="1440" w:left="1800" w:header="708" w:footer="708" w:gutter="0"/>
      <w:pgBorders w:offsetFrom="page">
        <w:top w:val="candyCorn" w:sz="31" w:space="24" w:color="auto"/>
        <w:left w:val="candyCorn" w:sz="31" w:space="24" w:color="auto"/>
        <w:bottom w:val="candyCorn" w:sz="31" w:space="24" w:color="auto"/>
        <w:right w:val="candyCorn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>
    <w:useFELayout/>
  </w:compat>
  <w:rsids>
    <w:rsidRoot w:val="00C71540"/>
    <w:rsid w:val="00021F5C"/>
    <w:rsid w:val="00176B5F"/>
    <w:rsid w:val="00280E88"/>
    <w:rsid w:val="007025B4"/>
    <w:rsid w:val="007A629F"/>
    <w:rsid w:val="007B50FE"/>
    <w:rsid w:val="00A82BFE"/>
    <w:rsid w:val="00C71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c"/>
      <o:colormenu v:ext="edit" fillcolor="#ffc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د.رفاه</dc:creator>
  <cp:keywords/>
  <dc:description/>
  <cp:lastModifiedBy>د.رفاه</cp:lastModifiedBy>
  <cp:revision>6</cp:revision>
  <dcterms:created xsi:type="dcterms:W3CDTF">2016-01-06T09:01:00Z</dcterms:created>
  <dcterms:modified xsi:type="dcterms:W3CDTF">2016-01-11T11:03:00Z</dcterms:modified>
</cp:coreProperties>
</file>