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09C" w:rsidRPr="0032107C" w:rsidRDefault="004A1553" w:rsidP="0042767A">
      <w:pPr>
        <w:spacing w:line="360" w:lineRule="auto"/>
        <w:jc w:val="center"/>
        <w:rPr>
          <w:rFonts w:asciiTheme="majorBidi" w:hAnsiTheme="majorBidi" w:cstheme="majorBidi"/>
          <w:b/>
          <w:bCs/>
          <w:sz w:val="36"/>
          <w:szCs w:val="36"/>
          <w:rtl/>
        </w:rPr>
      </w:pPr>
      <w:r w:rsidRPr="0032107C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المحاضرة </w:t>
      </w:r>
      <w:r w:rsidR="00814EC4">
        <w:rPr>
          <w:rFonts w:asciiTheme="majorBidi" w:hAnsiTheme="majorBidi" w:cstheme="majorBidi" w:hint="cs"/>
          <w:b/>
          <w:bCs/>
          <w:sz w:val="36"/>
          <w:szCs w:val="36"/>
          <w:rtl/>
        </w:rPr>
        <w:t>السا</w:t>
      </w:r>
      <w:r w:rsidR="0042767A">
        <w:rPr>
          <w:rFonts w:asciiTheme="majorBidi" w:hAnsiTheme="majorBidi" w:cstheme="majorBidi" w:hint="cs"/>
          <w:b/>
          <w:bCs/>
          <w:sz w:val="36"/>
          <w:szCs w:val="36"/>
          <w:rtl/>
        </w:rPr>
        <w:t>بعة</w:t>
      </w:r>
      <w:bookmarkStart w:id="0" w:name="_GoBack"/>
      <w:bookmarkEnd w:id="0"/>
    </w:p>
    <w:p w:rsidR="004A1553" w:rsidRPr="0024793E" w:rsidRDefault="00F80ABE" w:rsidP="00F80ABE">
      <w:pPr>
        <w:bidi w:val="0"/>
        <w:spacing w:line="360" w:lineRule="auto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24793E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Division : Chrysophyta  ( Golden Algae ) </w:t>
      </w:r>
    </w:p>
    <w:p w:rsidR="00817FBB" w:rsidRPr="00E02E5B" w:rsidRDefault="00817FBB" w:rsidP="0024793E">
      <w:pPr>
        <w:spacing w:line="360" w:lineRule="auto"/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C240A7">
        <w:rPr>
          <w:rFonts w:asciiTheme="majorBidi" w:hAnsiTheme="majorBidi" w:cstheme="majorBidi" w:hint="cs"/>
          <w:b/>
          <w:bCs/>
          <w:sz w:val="36"/>
          <w:szCs w:val="36"/>
          <w:rtl/>
          <w:lang w:bidi="ar-IQ"/>
        </w:rPr>
        <w:t xml:space="preserve">شعبة الطحالب الذهبية </w:t>
      </w:r>
    </w:p>
    <w:p w:rsidR="00C240A7" w:rsidRDefault="00C240A7" w:rsidP="00817FBB">
      <w:pPr>
        <w:spacing w:line="360" w:lineRule="auto"/>
        <w:rPr>
          <w:rFonts w:asciiTheme="majorBidi" w:hAnsiTheme="majorBidi" w:cstheme="majorBidi"/>
          <w:b/>
          <w:bCs/>
          <w:sz w:val="32"/>
          <w:szCs w:val="32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 xml:space="preserve">المميزات العامة : </w:t>
      </w:r>
    </w:p>
    <w:p w:rsidR="006D792A" w:rsidRPr="00582832" w:rsidRDefault="00C240A7" w:rsidP="00582832">
      <w:pPr>
        <w:pStyle w:val="a3"/>
        <w:numPr>
          <w:ilvl w:val="0"/>
          <w:numId w:val="2"/>
        </w:numPr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582832">
        <w:rPr>
          <w:rFonts w:asciiTheme="majorBidi" w:hAnsiTheme="majorBidi" w:cstheme="majorBidi" w:hint="cs"/>
          <w:sz w:val="28"/>
          <w:szCs w:val="28"/>
          <w:rtl/>
          <w:lang w:bidi="ar-IQ"/>
        </w:rPr>
        <w:t>تضم هذه الشعبة اعدادا ً كبيرة من الانواع   تنتشر في مختلف البيئات  المائية   العذبة    و المالحة بصورة هائمة او ملتصقة وعلى التربة الرطبة وجذوع الاشجار و الجدران الرطبة</w:t>
      </w:r>
      <w:r w:rsidR="006D792A" w:rsidRPr="00582832">
        <w:rPr>
          <w:rFonts w:asciiTheme="majorBidi" w:hAnsiTheme="majorBidi" w:cstheme="majorBidi" w:hint="cs"/>
          <w:sz w:val="28"/>
          <w:szCs w:val="28"/>
          <w:rtl/>
          <w:lang w:bidi="ar-IQ"/>
        </w:rPr>
        <w:t>.</w:t>
      </w:r>
    </w:p>
    <w:p w:rsidR="00C240A7" w:rsidRPr="00582832" w:rsidRDefault="006D792A" w:rsidP="00582832">
      <w:pPr>
        <w:pStyle w:val="a3"/>
        <w:numPr>
          <w:ilvl w:val="0"/>
          <w:numId w:val="2"/>
        </w:numPr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58283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تضم اجناس احادية الخلية متحركة او غير متحركة , او مستعمرات </w:t>
      </w:r>
      <w:r w:rsidR="00C240A7" w:rsidRPr="0058283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Pr="0058283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متحركة او غير متحركة او تكون ذات اشكال خيطية او انبوبية . </w:t>
      </w:r>
    </w:p>
    <w:p w:rsidR="006D792A" w:rsidRPr="00582832" w:rsidRDefault="006D792A" w:rsidP="00385A19">
      <w:pPr>
        <w:pStyle w:val="a3"/>
        <w:numPr>
          <w:ilvl w:val="0"/>
          <w:numId w:val="2"/>
        </w:numPr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58283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انواع الصبغات المتواجدة في الانواع العائدة لها هي </w:t>
      </w:r>
      <w:r w:rsidRPr="00582832">
        <w:rPr>
          <w:rFonts w:asciiTheme="majorBidi" w:hAnsiTheme="majorBidi" w:cstheme="majorBidi" w:hint="cs"/>
          <w:sz w:val="28"/>
          <w:szCs w:val="28"/>
          <w:rtl/>
        </w:rPr>
        <w:t xml:space="preserve">كلوروفيل </w:t>
      </w:r>
      <w:r w:rsidRPr="00582832">
        <w:rPr>
          <w:rFonts w:asciiTheme="majorBidi" w:hAnsiTheme="majorBidi" w:cstheme="majorBidi"/>
          <w:sz w:val="28"/>
          <w:szCs w:val="28"/>
        </w:rPr>
        <w:t>a</w:t>
      </w:r>
      <w:r w:rsidRPr="0058283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, </w:t>
      </w:r>
      <w:r w:rsidRPr="00582832">
        <w:rPr>
          <w:rFonts w:asciiTheme="majorBidi" w:hAnsiTheme="majorBidi" w:cstheme="majorBidi"/>
          <w:sz w:val="28"/>
          <w:szCs w:val="28"/>
          <w:lang w:bidi="ar-IQ"/>
        </w:rPr>
        <w:t>c</w:t>
      </w:r>
      <w:r w:rsidRPr="0058283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Pr="00582832">
        <w:rPr>
          <w:rFonts w:asciiTheme="majorBidi" w:hAnsiTheme="majorBidi" w:cstheme="majorBidi" w:hint="cs"/>
          <w:sz w:val="28"/>
          <w:szCs w:val="28"/>
          <w:rtl/>
        </w:rPr>
        <w:t xml:space="preserve">و </w:t>
      </w:r>
      <w:r w:rsidRPr="00582832">
        <w:rPr>
          <w:rFonts w:asciiTheme="majorBidi" w:hAnsiTheme="majorBidi" w:cstheme="majorBidi"/>
          <w:sz w:val="28"/>
          <w:szCs w:val="28"/>
        </w:rPr>
        <w:t>e</w:t>
      </w:r>
      <w:r w:rsidRPr="0058283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فضلا ً عن صبغات </w:t>
      </w:r>
      <w:r w:rsidRPr="00582832">
        <w:rPr>
          <w:rFonts w:asciiTheme="majorBidi" w:hAnsiTheme="majorBidi" w:cstheme="majorBidi"/>
          <w:sz w:val="28"/>
          <w:szCs w:val="28"/>
          <w:lang w:bidi="ar-IQ"/>
        </w:rPr>
        <w:t>β- carotene</w:t>
      </w:r>
      <w:r w:rsidRPr="0058283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والزانثوفيلات المتمثلة بصبغات </w:t>
      </w:r>
      <w:r w:rsidRPr="00582832">
        <w:rPr>
          <w:rFonts w:asciiTheme="majorBidi" w:hAnsiTheme="majorBidi" w:cstheme="majorBidi"/>
          <w:sz w:val="28"/>
          <w:szCs w:val="28"/>
          <w:lang w:bidi="ar-IQ"/>
        </w:rPr>
        <w:t xml:space="preserve">Fucoxanthin </w:t>
      </w:r>
      <w:r w:rsidRPr="0058283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 </w:t>
      </w:r>
      <w:r w:rsidRPr="00582832">
        <w:rPr>
          <w:rFonts w:asciiTheme="majorBidi" w:hAnsiTheme="majorBidi" w:cstheme="majorBidi"/>
          <w:sz w:val="28"/>
          <w:szCs w:val="28"/>
          <w:lang w:bidi="ar-IQ"/>
        </w:rPr>
        <w:t xml:space="preserve">Dinoxanthin </w:t>
      </w:r>
      <w:r w:rsidRPr="0058283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 </w:t>
      </w:r>
      <w:r w:rsidRPr="00582832">
        <w:rPr>
          <w:rFonts w:asciiTheme="majorBidi" w:hAnsiTheme="majorBidi" w:cstheme="majorBidi"/>
          <w:sz w:val="28"/>
          <w:szCs w:val="28"/>
          <w:lang w:bidi="ar-IQ"/>
        </w:rPr>
        <w:t xml:space="preserve">Neodinoxanthin </w:t>
      </w:r>
      <w:r w:rsidRPr="0058283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 </w:t>
      </w:r>
      <w:r w:rsidR="00385A19">
        <w:rPr>
          <w:rFonts w:asciiTheme="majorBidi" w:hAnsiTheme="majorBidi" w:cstheme="majorBidi"/>
          <w:sz w:val="28"/>
          <w:szCs w:val="28"/>
          <w:lang w:bidi="ar-IQ"/>
        </w:rPr>
        <w:t>Diadinoxanthin</w:t>
      </w:r>
      <w:r w:rsidRPr="00582832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58283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1048E4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 </w:t>
      </w:r>
      <w:r w:rsidR="001048E4">
        <w:rPr>
          <w:rFonts w:asciiTheme="majorBidi" w:hAnsiTheme="majorBidi" w:cstheme="majorBidi"/>
          <w:sz w:val="28"/>
          <w:szCs w:val="28"/>
          <w:lang w:bidi="ar-IQ"/>
        </w:rPr>
        <w:t>Diatoxanthin</w:t>
      </w:r>
      <w:r w:rsidR="0083075A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تمتاز طحالب هذا القسم بان صبغات الكاروتين والزانثوفيل تسود على صبغات الكلوروفيل لذلك تتراوح الوانها مابين اخضر مصفر الى بني ذهبي </w:t>
      </w:r>
      <w:r w:rsidRPr="0058283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. </w:t>
      </w:r>
    </w:p>
    <w:p w:rsidR="006D792A" w:rsidRPr="00582832" w:rsidRDefault="006D792A" w:rsidP="00582832">
      <w:pPr>
        <w:pStyle w:val="a3"/>
        <w:numPr>
          <w:ilvl w:val="0"/>
          <w:numId w:val="2"/>
        </w:numPr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582832">
        <w:rPr>
          <w:rFonts w:asciiTheme="majorBidi" w:hAnsiTheme="majorBidi" w:cstheme="majorBidi" w:hint="cs"/>
          <w:sz w:val="28"/>
          <w:szCs w:val="28"/>
          <w:rtl/>
          <w:lang w:bidi="ar-IQ"/>
        </w:rPr>
        <w:t>تتواجد الصبغات داخل البلاستيدات التي تكون باشكال مختلفة قرصية او عدسية او بيضوية او جدارية .</w:t>
      </w:r>
    </w:p>
    <w:p w:rsidR="006D792A" w:rsidRPr="00582832" w:rsidRDefault="006D792A" w:rsidP="00593F28">
      <w:pPr>
        <w:pStyle w:val="a3"/>
        <w:numPr>
          <w:ilvl w:val="0"/>
          <w:numId w:val="2"/>
        </w:numPr>
        <w:spacing w:line="360" w:lineRule="auto"/>
        <w:ind w:right="-567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58283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الغذاء المخزون بشكل </w:t>
      </w:r>
      <w:r w:rsidR="00A42396" w:rsidRPr="0058283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دهون او زيوت او </w:t>
      </w:r>
      <w:r w:rsidR="00A42396" w:rsidRPr="00582832">
        <w:rPr>
          <w:rFonts w:asciiTheme="majorBidi" w:hAnsiTheme="majorBidi" w:cstheme="majorBidi"/>
          <w:sz w:val="28"/>
          <w:szCs w:val="28"/>
          <w:lang w:bidi="ar-IQ"/>
        </w:rPr>
        <w:t xml:space="preserve">Leucosin </w:t>
      </w:r>
      <w:r w:rsidR="00A42396" w:rsidRPr="0058283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A42396" w:rsidRPr="00582832">
        <w:rPr>
          <w:rFonts w:asciiTheme="majorBidi" w:hAnsiTheme="majorBidi" w:cstheme="majorBidi"/>
          <w:sz w:val="28"/>
          <w:szCs w:val="28"/>
          <w:lang w:bidi="ar-IQ"/>
        </w:rPr>
        <w:t>Chrysolaminarin</w:t>
      </w:r>
      <w:r w:rsidR="00593F28">
        <w:rPr>
          <w:rFonts w:asciiTheme="majorBidi" w:hAnsiTheme="majorBidi" w:cstheme="majorBidi"/>
          <w:sz w:val="28"/>
          <w:szCs w:val="28"/>
          <w:lang w:bidi="ar-IQ"/>
        </w:rPr>
        <w:t xml:space="preserve"> )</w:t>
      </w:r>
      <w:r w:rsidR="00A42396" w:rsidRPr="00582832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A42396" w:rsidRPr="0058283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593F28">
        <w:rPr>
          <w:rFonts w:asciiTheme="majorBidi" w:hAnsiTheme="majorBidi" w:cstheme="majorBidi" w:hint="cs"/>
          <w:sz w:val="28"/>
          <w:szCs w:val="28"/>
          <w:rtl/>
          <w:lang w:bidi="ar-IQ"/>
        </w:rPr>
        <w:t>)</w:t>
      </w:r>
      <w:r w:rsidR="00A42396" w:rsidRPr="0058283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. </w:t>
      </w:r>
    </w:p>
    <w:p w:rsidR="00A42396" w:rsidRPr="00582832" w:rsidRDefault="001719A7" w:rsidP="00582832">
      <w:pPr>
        <w:pStyle w:val="a3"/>
        <w:numPr>
          <w:ilvl w:val="0"/>
          <w:numId w:val="2"/>
        </w:numPr>
        <w:spacing w:line="360" w:lineRule="auto"/>
        <w:ind w:right="-567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582832">
        <w:rPr>
          <w:rFonts w:asciiTheme="majorBidi" w:hAnsiTheme="majorBidi" w:cstheme="majorBidi" w:hint="cs"/>
          <w:sz w:val="28"/>
          <w:szCs w:val="28"/>
          <w:rtl/>
          <w:lang w:bidi="ar-IQ"/>
        </w:rPr>
        <w:t>تحتوي الاجناس المتحركة على اسواط م</w:t>
      </w:r>
      <w:r w:rsidR="005D79E0" w:rsidRPr="00582832">
        <w:rPr>
          <w:rFonts w:asciiTheme="majorBidi" w:hAnsiTheme="majorBidi" w:cstheme="majorBidi" w:hint="cs"/>
          <w:sz w:val="28"/>
          <w:szCs w:val="28"/>
          <w:rtl/>
          <w:lang w:bidi="ar-IQ"/>
        </w:rPr>
        <w:t>خ</w:t>
      </w:r>
      <w:r w:rsidRPr="0058283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تلفة من حيث الشكل و العدد باختلاف الانواع . </w:t>
      </w:r>
    </w:p>
    <w:p w:rsidR="001719A7" w:rsidRPr="00582832" w:rsidRDefault="00C60080" w:rsidP="00582832">
      <w:pPr>
        <w:pStyle w:val="a3"/>
        <w:numPr>
          <w:ilvl w:val="0"/>
          <w:numId w:val="2"/>
        </w:numPr>
        <w:spacing w:line="360" w:lineRule="auto"/>
        <w:ind w:right="-567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58283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التكاثر الجنسي يكون اما من النوع </w:t>
      </w:r>
      <w:r w:rsidRPr="00582832">
        <w:rPr>
          <w:rFonts w:asciiTheme="majorBidi" w:hAnsiTheme="majorBidi" w:cstheme="majorBidi"/>
          <w:sz w:val="28"/>
          <w:szCs w:val="28"/>
          <w:lang w:bidi="ar-IQ"/>
        </w:rPr>
        <w:t xml:space="preserve">Isogamous </w:t>
      </w:r>
      <w:r w:rsidRPr="0058283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او </w:t>
      </w:r>
      <w:r w:rsidRPr="00582832">
        <w:rPr>
          <w:rFonts w:asciiTheme="majorBidi" w:hAnsiTheme="majorBidi" w:cstheme="majorBidi"/>
          <w:sz w:val="28"/>
          <w:szCs w:val="28"/>
          <w:lang w:bidi="ar-IQ"/>
        </w:rPr>
        <w:t xml:space="preserve">Anisogamous </w:t>
      </w:r>
      <w:r w:rsidRPr="0058283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او </w:t>
      </w:r>
      <w:r w:rsidRPr="00582832">
        <w:rPr>
          <w:rFonts w:asciiTheme="majorBidi" w:hAnsiTheme="majorBidi" w:cstheme="majorBidi"/>
          <w:sz w:val="28"/>
          <w:szCs w:val="28"/>
          <w:lang w:bidi="ar-IQ"/>
        </w:rPr>
        <w:t xml:space="preserve">Oogamous </w:t>
      </w:r>
      <w:r w:rsidRPr="0058283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. </w:t>
      </w:r>
    </w:p>
    <w:p w:rsidR="00C60080" w:rsidRPr="00582832" w:rsidRDefault="00C60080" w:rsidP="00582832">
      <w:pPr>
        <w:pStyle w:val="a3"/>
        <w:numPr>
          <w:ilvl w:val="0"/>
          <w:numId w:val="2"/>
        </w:numPr>
        <w:spacing w:line="360" w:lineRule="auto"/>
        <w:ind w:right="-567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58283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التكاثر اللاجنسي يحدث بواسطة تكوين ابواغ متحركة </w:t>
      </w:r>
      <w:r w:rsidRPr="00582832">
        <w:rPr>
          <w:rFonts w:asciiTheme="majorBidi" w:hAnsiTheme="majorBidi" w:cstheme="majorBidi"/>
          <w:sz w:val="28"/>
          <w:szCs w:val="28"/>
          <w:lang w:bidi="ar-IQ"/>
        </w:rPr>
        <w:t xml:space="preserve">Zoospores </w:t>
      </w:r>
      <w:r w:rsidRPr="0058283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او ابواغ غير متحركة </w:t>
      </w:r>
      <w:r w:rsidRPr="00582832">
        <w:rPr>
          <w:rFonts w:asciiTheme="majorBidi" w:hAnsiTheme="majorBidi" w:cstheme="majorBidi"/>
          <w:sz w:val="28"/>
          <w:szCs w:val="28"/>
          <w:lang w:bidi="ar-IQ"/>
        </w:rPr>
        <w:t xml:space="preserve">Aplanospores </w:t>
      </w:r>
      <w:r w:rsidRPr="0058283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او </w:t>
      </w:r>
      <w:r w:rsidRPr="00582832">
        <w:rPr>
          <w:rFonts w:asciiTheme="majorBidi" w:hAnsiTheme="majorBidi" w:cstheme="majorBidi"/>
          <w:sz w:val="28"/>
          <w:szCs w:val="28"/>
          <w:lang w:bidi="ar-IQ"/>
        </w:rPr>
        <w:t xml:space="preserve">  Hypnospores</w:t>
      </w:r>
      <w:r w:rsidRPr="0058283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اوبتكوين ابواغ التوازن </w:t>
      </w:r>
      <w:r w:rsidRPr="00582832">
        <w:rPr>
          <w:rFonts w:asciiTheme="majorBidi" w:hAnsiTheme="majorBidi" w:cstheme="majorBidi"/>
          <w:sz w:val="28"/>
          <w:szCs w:val="28"/>
          <w:lang w:bidi="ar-IQ"/>
        </w:rPr>
        <w:t xml:space="preserve">Statospores </w:t>
      </w:r>
      <w:r w:rsidRPr="0058283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. </w:t>
      </w:r>
    </w:p>
    <w:p w:rsidR="00C60080" w:rsidRDefault="00C60080" w:rsidP="00F92C21">
      <w:pPr>
        <w:pStyle w:val="a3"/>
        <w:numPr>
          <w:ilvl w:val="0"/>
          <w:numId w:val="2"/>
        </w:numPr>
        <w:spacing w:line="360" w:lineRule="auto"/>
        <w:ind w:right="-567"/>
        <w:jc w:val="both"/>
        <w:rPr>
          <w:rFonts w:asciiTheme="majorBidi" w:hAnsiTheme="majorBidi" w:cstheme="majorBidi"/>
          <w:sz w:val="32"/>
          <w:szCs w:val="32"/>
          <w:lang w:bidi="ar-IQ"/>
        </w:rPr>
      </w:pPr>
      <w:r w:rsidRPr="00582832">
        <w:rPr>
          <w:rFonts w:asciiTheme="majorBidi" w:hAnsiTheme="majorBidi" w:cstheme="majorBidi" w:hint="cs"/>
          <w:sz w:val="28"/>
          <w:szCs w:val="28"/>
          <w:rtl/>
          <w:lang w:bidi="ar-IQ"/>
        </w:rPr>
        <w:t>التكاثر الخضري يحدث بواسطة الانقسام او الانشطار الطولي اويحدث بواسطة التجزؤ</w:t>
      </w: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. </w:t>
      </w:r>
    </w:p>
    <w:p w:rsidR="00F04704" w:rsidRDefault="00F04704" w:rsidP="00F04704">
      <w:pPr>
        <w:spacing w:line="360" w:lineRule="auto"/>
        <w:ind w:right="-567"/>
        <w:jc w:val="both"/>
        <w:rPr>
          <w:rFonts w:asciiTheme="majorBidi" w:hAnsiTheme="majorBidi" w:cstheme="majorBidi"/>
          <w:sz w:val="32"/>
          <w:szCs w:val="32"/>
          <w:rtl/>
          <w:lang w:bidi="ar-IQ"/>
        </w:rPr>
      </w:pPr>
    </w:p>
    <w:p w:rsidR="00F04704" w:rsidRDefault="00F04704" w:rsidP="00F04704">
      <w:pPr>
        <w:spacing w:line="360" w:lineRule="auto"/>
        <w:ind w:right="-567"/>
        <w:jc w:val="both"/>
        <w:rPr>
          <w:rFonts w:asciiTheme="majorBidi" w:hAnsiTheme="majorBidi" w:cstheme="majorBidi"/>
          <w:sz w:val="32"/>
          <w:szCs w:val="32"/>
          <w:rtl/>
          <w:lang w:bidi="ar-IQ"/>
        </w:rPr>
      </w:pPr>
    </w:p>
    <w:p w:rsidR="00F04704" w:rsidRPr="00F04704" w:rsidRDefault="00F04704" w:rsidP="00F04704">
      <w:pPr>
        <w:spacing w:line="360" w:lineRule="auto"/>
        <w:ind w:right="-567"/>
        <w:jc w:val="both"/>
        <w:rPr>
          <w:rFonts w:asciiTheme="majorBidi" w:hAnsiTheme="majorBidi" w:cstheme="majorBidi"/>
          <w:sz w:val="32"/>
          <w:szCs w:val="32"/>
          <w:lang w:bidi="ar-IQ"/>
        </w:rPr>
      </w:pPr>
    </w:p>
    <w:p w:rsidR="00093231" w:rsidRDefault="00093231" w:rsidP="00093231">
      <w:pPr>
        <w:spacing w:line="360" w:lineRule="auto"/>
        <w:ind w:right="-567"/>
        <w:rPr>
          <w:rFonts w:asciiTheme="majorBidi" w:hAnsiTheme="majorBidi" w:cstheme="majorBidi"/>
          <w:b/>
          <w:bCs/>
          <w:sz w:val="32"/>
          <w:szCs w:val="32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lastRenderedPageBreak/>
        <w:t xml:space="preserve">تصنيف الطحالب الذهبية : - </w:t>
      </w:r>
    </w:p>
    <w:p w:rsidR="00582832" w:rsidRDefault="00093231" w:rsidP="00093231">
      <w:pPr>
        <w:spacing w:line="360" w:lineRule="auto"/>
        <w:ind w:right="-567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 xml:space="preserve">        </w:t>
      </w:r>
      <w:r w:rsidR="0058283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تضم هذه الشعبة ثلاثة صفوف وهي :- </w:t>
      </w:r>
    </w:p>
    <w:p w:rsidR="00582832" w:rsidRDefault="00582832" w:rsidP="00582832">
      <w:pPr>
        <w:pStyle w:val="a3"/>
        <w:numPr>
          <w:ilvl w:val="0"/>
          <w:numId w:val="3"/>
        </w:numPr>
        <w:spacing w:line="360" w:lineRule="auto"/>
        <w:ind w:right="-567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صف الطحالب الخضر المصفرة   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Xanthophyceae </w:t>
      </w:r>
    </w:p>
    <w:p w:rsidR="00582832" w:rsidRDefault="00582832" w:rsidP="00582832">
      <w:pPr>
        <w:pStyle w:val="a3"/>
        <w:numPr>
          <w:ilvl w:val="0"/>
          <w:numId w:val="3"/>
        </w:numPr>
        <w:spacing w:line="360" w:lineRule="auto"/>
        <w:ind w:right="-567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صف الطحالب الذهبية       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      Chrysophyceae</w:t>
      </w:r>
    </w:p>
    <w:p w:rsidR="00093231" w:rsidRDefault="00582832" w:rsidP="00154350">
      <w:pPr>
        <w:pStyle w:val="a3"/>
        <w:numPr>
          <w:ilvl w:val="0"/>
          <w:numId w:val="3"/>
        </w:numPr>
        <w:spacing w:line="360" w:lineRule="auto"/>
        <w:ind w:right="-567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صف الطحالب العصوية ( الدايتومات</w:t>
      </w:r>
      <w:r w:rsidRPr="0058283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) 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Bacillariophyceae </w:t>
      </w:r>
      <w:r w:rsidR="00E02E5B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    </w:t>
      </w:r>
    </w:p>
    <w:p w:rsidR="00E02E5B" w:rsidRDefault="00E02E5B" w:rsidP="00E02E5B">
      <w:pPr>
        <w:spacing w:line="360" w:lineRule="auto"/>
        <w:ind w:right="-567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E02E5B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اولا ً :- صف الطحالب الخضر المصفرة     </w:t>
      </w:r>
      <w:r w:rsidRPr="00E02E5B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Xanthophyceae</w:t>
      </w:r>
    </w:p>
    <w:p w:rsidR="003510F0" w:rsidRDefault="003510F0" w:rsidP="00E02E5B">
      <w:pPr>
        <w:spacing w:line="360" w:lineRule="auto"/>
        <w:ind w:right="-567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     المميزات العامة :- </w:t>
      </w:r>
    </w:p>
    <w:p w:rsidR="00BA57B0" w:rsidRDefault="003510F0" w:rsidP="004024D0">
      <w:pPr>
        <w:pStyle w:val="a3"/>
        <w:numPr>
          <w:ilvl w:val="0"/>
          <w:numId w:val="4"/>
        </w:numPr>
        <w:spacing w:line="360" w:lineRule="auto"/>
        <w:ind w:right="-567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تتباين الانواع العائدة لهذا القسم في اشكالها اذ تتراوح اشكالها مابين وحيدة الخلية اومستعمرات</w:t>
      </w:r>
      <w:r w:rsidR="00BA57B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خيطية متفرعة او غير متفرعة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او تكون بشكل تجمعات بالميلية او</w:t>
      </w:r>
    </w:p>
    <w:p w:rsidR="003510F0" w:rsidRDefault="003510F0" w:rsidP="00BA57B0">
      <w:pPr>
        <w:pStyle w:val="a3"/>
        <w:spacing w:line="360" w:lineRule="auto"/>
        <w:ind w:left="1545" w:right="-567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شجيرية اوذات اشكال سيفونية . </w:t>
      </w:r>
    </w:p>
    <w:p w:rsidR="00701ED8" w:rsidRDefault="003510F0" w:rsidP="0038185B">
      <w:pPr>
        <w:pStyle w:val="a3"/>
        <w:numPr>
          <w:ilvl w:val="0"/>
          <w:numId w:val="4"/>
        </w:numPr>
        <w:spacing w:line="360" w:lineRule="auto"/>
        <w:ind w:right="-567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تنتشر في المياه العذبة والبعض في المياه المالحة هائمة او ملتصقة</w:t>
      </w:r>
      <w:r w:rsidR="00701ED8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701ED8">
        <w:rPr>
          <w:rFonts w:asciiTheme="majorBidi" w:hAnsiTheme="majorBidi" w:cstheme="majorBidi" w:hint="cs"/>
          <w:sz w:val="28"/>
          <w:szCs w:val="28"/>
          <w:rtl/>
          <w:lang w:bidi="ar-IQ"/>
        </w:rPr>
        <w:t>او تتواجد على</w:t>
      </w:r>
    </w:p>
    <w:p w:rsidR="003510F0" w:rsidRDefault="00701ED8" w:rsidP="00701ED8">
      <w:pPr>
        <w:pStyle w:val="a3"/>
        <w:spacing w:line="360" w:lineRule="auto"/>
        <w:ind w:left="1545" w:right="-567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جذوع الاشجار او التربة الرطبة اوتنمو مع الحزازيات وبعض الانواع تكون هوائية </w:t>
      </w:r>
      <w:r w:rsidR="003510F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. </w:t>
      </w:r>
    </w:p>
    <w:p w:rsidR="005C50E6" w:rsidRDefault="004000C4" w:rsidP="00950C50">
      <w:pPr>
        <w:pStyle w:val="a3"/>
        <w:numPr>
          <w:ilvl w:val="0"/>
          <w:numId w:val="4"/>
        </w:numPr>
        <w:spacing w:line="360" w:lineRule="auto"/>
        <w:ind w:right="-567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الغذاء المخزون بشكل زيوت او </w:t>
      </w:r>
      <w:r w:rsidR="00950C50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582832">
        <w:rPr>
          <w:rFonts w:asciiTheme="majorBidi" w:hAnsiTheme="majorBidi" w:cstheme="majorBidi"/>
          <w:sz w:val="28"/>
          <w:szCs w:val="28"/>
          <w:lang w:bidi="ar-IQ"/>
        </w:rPr>
        <w:t xml:space="preserve">Leucosin </w:t>
      </w:r>
      <w:r w:rsidRPr="0058283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950C50">
        <w:rPr>
          <w:rFonts w:asciiTheme="majorBidi" w:hAnsiTheme="majorBidi" w:cstheme="majorBidi" w:hint="cs"/>
          <w:sz w:val="28"/>
          <w:szCs w:val="28"/>
          <w:rtl/>
          <w:lang w:bidi="ar-IQ"/>
        </w:rPr>
        <w:t>(</w:t>
      </w:r>
      <w:r w:rsidRPr="0058283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950C50">
        <w:rPr>
          <w:rFonts w:asciiTheme="majorBidi" w:hAnsiTheme="majorBidi" w:cstheme="majorBidi"/>
          <w:sz w:val="28"/>
          <w:szCs w:val="28"/>
          <w:lang w:bidi="ar-IQ"/>
        </w:rPr>
        <w:t>(</w:t>
      </w:r>
      <w:r w:rsidR="005C50E6">
        <w:rPr>
          <w:rFonts w:asciiTheme="majorBidi" w:hAnsiTheme="majorBidi" w:cstheme="majorBidi"/>
          <w:sz w:val="28"/>
          <w:szCs w:val="28"/>
          <w:lang w:bidi="ar-IQ"/>
        </w:rPr>
        <w:t xml:space="preserve">  </w:t>
      </w:r>
      <w:r w:rsidRPr="00582832">
        <w:rPr>
          <w:rFonts w:asciiTheme="majorBidi" w:hAnsiTheme="majorBidi" w:cstheme="majorBidi"/>
          <w:sz w:val="28"/>
          <w:szCs w:val="28"/>
          <w:lang w:bidi="ar-IQ"/>
        </w:rPr>
        <w:t xml:space="preserve">Chrysolaminarin </w:t>
      </w:r>
      <w:r w:rsidRPr="0058283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5C50E6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ولايخزن </w:t>
      </w:r>
    </w:p>
    <w:p w:rsidR="00701ED8" w:rsidRDefault="005C50E6" w:rsidP="005C50E6">
      <w:pPr>
        <w:pStyle w:val="a3"/>
        <w:spacing w:line="360" w:lineRule="auto"/>
        <w:ind w:left="1545" w:right="-567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بشكل نشا </w:t>
      </w:r>
      <w:r w:rsidR="004000C4" w:rsidRPr="00582832">
        <w:rPr>
          <w:rFonts w:asciiTheme="majorBidi" w:hAnsiTheme="majorBidi" w:cstheme="majorBidi" w:hint="cs"/>
          <w:sz w:val="28"/>
          <w:szCs w:val="28"/>
          <w:rtl/>
          <w:lang w:bidi="ar-IQ"/>
        </w:rPr>
        <w:t>.</w:t>
      </w:r>
    </w:p>
    <w:p w:rsidR="005C50E6" w:rsidRDefault="005C50E6" w:rsidP="00FC745B">
      <w:pPr>
        <w:pStyle w:val="a3"/>
        <w:numPr>
          <w:ilvl w:val="0"/>
          <w:numId w:val="4"/>
        </w:numPr>
        <w:spacing w:line="360" w:lineRule="auto"/>
        <w:ind w:right="-567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الصبغات هي كلوروفيل 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a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 </w:t>
      </w:r>
      <w:r w:rsidR="00FC745B">
        <w:rPr>
          <w:rFonts w:asciiTheme="majorBidi" w:hAnsiTheme="majorBidi" w:cstheme="majorBidi"/>
          <w:sz w:val="28"/>
          <w:szCs w:val="28"/>
          <w:lang w:bidi="ar-IQ"/>
        </w:rPr>
        <w:t>c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و </w:t>
      </w:r>
      <w:r w:rsidRPr="0058283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صبغات </w:t>
      </w:r>
      <w:r w:rsidRPr="00582832">
        <w:rPr>
          <w:rFonts w:asciiTheme="majorBidi" w:hAnsiTheme="majorBidi" w:cstheme="majorBidi"/>
          <w:sz w:val="28"/>
          <w:szCs w:val="28"/>
          <w:lang w:bidi="ar-IQ"/>
        </w:rPr>
        <w:t>β- carotene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والزانثوفيلات المتمثلة ب </w:t>
      </w:r>
    </w:p>
    <w:p w:rsidR="005C50E6" w:rsidRDefault="005C50E6" w:rsidP="005C50E6">
      <w:pPr>
        <w:pStyle w:val="a3"/>
        <w:spacing w:line="360" w:lineRule="auto"/>
        <w:ind w:left="1545" w:right="-567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 xml:space="preserve">Diadinoxanthin </w:t>
      </w:r>
      <w:r w:rsidR="00393531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385A19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. </w:t>
      </w:r>
    </w:p>
    <w:p w:rsidR="00393531" w:rsidRDefault="00393531" w:rsidP="00393531">
      <w:pPr>
        <w:pStyle w:val="a3"/>
        <w:numPr>
          <w:ilvl w:val="0"/>
          <w:numId w:val="4"/>
        </w:numPr>
        <w:spacing w:line="360" w:lineRule="auto"/>
        <w:ind w:right="-567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البلاستيدات قرصية او جدارية . </w:t>
      </w:r>
    </w:p>
    <w:p w:rsidR="003823F5" w:rsidRDefault="003823F5" w:rsidP="00393531">
      <w:pPr>
        <w:pStyle w:val="a3"/>
        <w:numPr>
          <w:ilvl w:val="0"/>
          <w:numId w:val="4"/>
        </w:numPr>
        <w:spacing w:line="360" w:lineRule="auto"/>
        <w:ind w:right="-567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تضم اجناس عارية او محاطة بجدار . </w:t>
      </w:r>
    </w:p>
    <w:p w:rsidR="00393531" w:rsidRDefault="00393531" w:rsidP="00393531">
      <w:pPr>
        <w:pStyle w:val="a3"/>
        <w:numPr>
          <w:ilvl w:val="0"/>
          <w:numId w:val="4"/>
        </w:numPr>
        <w:spacing w:line="360" w:lineRule="auto"/>
        <w:ind w:right="-567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الاسواط ثنائية امامية الموقع احدهما طويل ريشي 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Pantonematic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 الآخر املس قصير 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Acronematic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. </w:t>
      </w:r>
    </w:p>
    <w:p w:rsidR="008F0087" w:rsidRDefault="008F0087" w:rsidP="00393531">
      <w:pPr>
        <w:pStyle w:val="a3"/>
        <w:numPr>
          <w:ilvl w:val="0"/>
          <w:numId w:val="4"/>
        </w:numPr>
        <w:spacing w:line="360" w:lineRule="auto"/>
        <w:ind w:right="-567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الخلايا احادية النواة . </w:t>
      </w:r>
    </w:p>
    <w:p w:rsidR="008F0087" w:rsidRDefault="008F0087" w:rsidP="00F25C52">
      <w:pPr>
        <w:pStyle w:val="a3"/>
        <w:numPr>
          <w:ilvl w:val="0"/>
          <w:numId w:val="4"/>
        </w:numPr>
        <w:spacing w:line="360" w:lineRule="auto"/>
        <w:ind w:right="-567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التكاثر الخضري </w:t>
      </w:r>
      <w:r w:rsidR="00F25C5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بواسطة الانشطار الطولي او التجزؤ , التكاثراللاجنسي بواسطة تكوين </w:t>
      </w:r>
      <w:r w:rsidR="00F25C52" w:rsidRPr="00582832">
        <w:rPr>
          <w:rFonts w:asciiTheme="majorBidi" w:hAnsiTheme="majorBidi" w:cstheme="majorBidi"/>
          <w:sz w:val="28"/>
          <w:szCs w:val="28"/>
          <w:lang w:bidi="ar-IQ"/>
        </w:rPr>
        <w:t>Zoospores</w:t>
      </w:r>
      <w:r w:rsidR="00F25C5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او</w:t>
      </w:r>
      <w:r w:rsidR="00F25C52" w:rsidRPr="00F25C52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F25C52" w:rsidRPr="00582832">
        <w:rPr>
          <w:rFonts w:asciiTheme="majorBidi" w:hAnsiTheme="majorBidi" w:cstheme="majorBidi"/>
          <w:sz w:val="28"/>
          <w:szCs w:val="28"/>
          <w:lang w:bidi="ar-IQ"/>
        </w:rPr>
        <w:t>Aplanospores</w:t>
      </w:r>
      <w:r w:rsidR="00F25C5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او </w:t>
      </w:r>
      <w:r w:rsidR="00F25C52" w:rsidRPr="0058283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بتكوين ابواغ التوازن </w:t>
      </w:r>
      <w:r w:rsidR="00F25C52" w:rsidRPr="00582832">
        <w:rPr>
          <w:rFonts w:asciiTheme="majorBidi" w:hAnsiTheme="majorBidi" w:cstheme="majorBidi"/>
          <w:sz w:val="28"/>
          <w:szCs w:val="28"/>
          <w:lang w:bidi="ar-IQ"/>
        </w:rPr>
        <w:t xml:space="preserve">Statospores </w:t>
      </w:r>
      <w:r w:rsidR="00F25C52" w:rsidRPr="0058283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F25C5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, اما بالنسبة للتكاثر الجنسي فيكون من النوع </w:t>
      </w:r>
      <w:r w:rsidR="00F25C52" w:rsidRPr="00582832">
        <w:rPr>
          <w:rFonts w:asciiTheme="majorBidi" w:hAnsiTheme="majorBidi" w:cstheme="majorBidi"/>
          <w:sz w:val="28"/>
          <w:szCs w:val="28"/>
          <w:lang w:bidi="ar-IQ"/>
        </w:rPr>
        <w:t xml:space="preserve">Isogamous </w:t>
      </w:r>
      <w:r w:rsidR="00F25C52" w:rsidRPr="0058283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او </w:t>
      </w:r>
      <w:r w:rsidR="00F25C52" w:rsidRPr="00582832">
        <w:rPr>
          <w:rFonts w:asciiTheme="majorBidi" w:hAnsiTheme="majorBidi" w:cstheme="majorBidi"/>
          <w:sz w:val="28"/>
          <w:szCs w:val="28"/>
          <w:lang w:bidi="ar-IQ"/>
        </w:rPr>
        <w:t xml:space="preserve">Anisogamous </w:t>
      </w:r>
      <w:r w:rsidR="00F25C52" w:rsidRPr="0058283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او </w:t>
      </w:r>
      <w:r w:rsidR="00F25C52" w:rsidRPr="00582832">
        <w:rPr>
          <w:rFonts w:asciiTheme="majorBidi" w:hAnsiTheme="majorBidi" w:cstheme="majorBidi"/>
          <w:sz w:val="28"/>
          <w:szCs w:val="28"/>
          <w:lang w:bidi="ar-IQ"/>
        </w:rPr>
        <w:t xml:space="preserve">Oogamous </w:t>
      </w:r>
      <w:r w:rsidR="00F25C52" w:rsidRPr="0058283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F25C5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. </w:t>
      </w:r>
    </w:p>
    <w:p w:rsidR="003823F5" w:rsidRDefault="003823F5" w:rsidP="003823F5">
      <w:pPr>
        <w:pStyle w:val="a3"/>
        <w:spacing w:line="360" w:lineRule="auto"/>
        <w:ind w:left="1545" w:right="-567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     </w:t>
      </w:r>
    </w:p>
    <w:p w:rsidR="006D6776" w:rsidRDefault="003823F5" w:rsidP="003823F5">
      <w:pPr>
        <w:pStyle w:val="a3"/>
        <w:spacing w:line="360" w:lineRule="auto"/>
        <w:ind w:left="1545" w:right="-567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 </w:t>
      </w:r>
    </w:p>
    <w:p w:rsidR="006D6776" w:rsidRDefault="006D6776" w:rsidP="003823F5">
      <w:pPr>
        <w:pStyle w:val="a3"/>
        <w:spacing w:line="360" w:lineRule="auto"/>
        <w:ind w:left="1545" w:right="-567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3823F5" w:rsidRDefault="003823F5" w:rsidP="003823F5">
      <w:pPr>
        <w:pStyle w:val="a3"/>
        <w:spacing w:line="360" w:lineRule="auto"/>
        <w:ind w:left="1545" w:right="-567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lastRenderedPageBreak/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اما بالنسبة للرتب العائدة لهذا الصف فهي كالآتي :- </w:t>
      </w:r>
    </w:p>
    <w:p w:rsidR="006D6776" w:rsidRDefault="003823F5" w:rsidP="003823F5">
      <w:pPr>
        <w:pStyle w:val="a3"/>
        <w:bidi w:val="0"/>
        <w:spacing w:line="360" w:lineRule="auto"/>
        <w:ind w:left="0" w:right="-567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I – Order:- Heterochloridales</w:t>
      </w:r>
    </w:p>
    <w:p w:rsidR="003823F5" w:rsidRDefault="006D6776" w:rsidP="006D6776">
      <w:pPr>
        <w:pStyle w:val="a3"/>
        <w:bidi w:val="0"/>
        <w:spacing w:line="360" w:lineRule="auto"/>
        <w:ind w:left="0" w:right="-567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     Genus : </w:t>
      </w:r>
      <w:r w:rsidRPr="006D6776">
        <w:rPr>
          <w:rFonts w:asciiTheme="majorBidi" w:hAnsiTheme="majorBidi" w:cstheme="majorBidi"/>
          <w:b/>
          <w:bCs/>
          <w:i/>
          <w:iCs/>
          <w:sz w:val="28"/>
          <w:szCs w:val="28"/>
          <w:lang w:bidi="ar-IQ"/>
        </w:rPr>
        <w:t>Heterochloris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="003823F5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</w:p>
    <w:p w:rsidR="003823F5" w:rsidRDefault="003823F5" w:rsidP="006D6776">
      <w:pPr>
        <w:pStyle w:val="a3"/>
        <w:spacing w:line="360" w:lineRule="auto"/>
        <w:ind w:left="0" w:right="-567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من مميزات</w:t>
      </w:r>
      <w:r w:rsidR="006D6776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هذه الرتبة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: </w:t>
      </w:r>
    </w:p>
    <w:p w:rsidR="003823F5" w:rsidRDefault="003823F5" w:rsidP="003823F5">
      <w:pPr>
        <w:pStyle w:val="a3"/>
        <w:numPr>
          <w:ilvl w:val="0"/>
          <w:numId w:val="6"/>
        </w:numPr>
        <w:spacing w:line="360" w:lineRule="auto"/>
        <w:ind w:right="-567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تضم اجناس احادية الخلية متحركة </w:t>
      </w:r>
    </w:p>
    <w:p w:rsidR="003823F5" w:rsidRDefault="003823F5" w:rsidP="003823F5">
      <w:pPr>
        <w:pStyle w:val="a3"/>
        <w:numPr>
          <w:ilvl w:val="0"/>
          <w:numId w:val="6"/>
        </w:numPr>
        <w:spacing w:line="360" w:lineRule="auto"/>
        <w:ind w:right="-567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معظم الاجناس عارية محاطة بغشاء بلازمي غير صلب </w:t>
      </w:r>
    </w:p>
    <w:p w:rsidR="006D6776" w:rsidRDefault="006D6776" w:rsidP="000E21E3">
      <w:pPr>
        <w:pStyle w:val="a3"/>
        <w:spacing w:line="360" w:lineRule="auto"/>
        <w:ind w:left="-2" w:right="-567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6D6776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طحلب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Pr="006D6776">
        <w:rPr>
          <w:rFonts w:asciiTheme="majorBidi" w:hAnsiTheme="majorBidi" w:cstheme="majorBidi"/>
          <w:b/>
          <w:bCs/>
          <w:i/>
          <w:iCs/>
          <w:sz w:val="28"/>
          <w:szCs w:val="28"/>
          <w:lang w:bidi="ar-IQ"/>
        </w:rPr>
        <w:t>Heterochloris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: </w:t>
      </w:r>
    </w:p>
    <w:p w:rsidR="000E21E3" w:rsidRDefault="000E21E3" w:rsidP="000E21E3">
      <w:pPr>
        <w:pStyle w:val="a3"/>
        <w:numPr>
          <w:ilvl w:val="0"/>
          <w:numId w:val="7"/>
        </w:numPr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طحلب احادي الخلية متحرك له زوج من الاسواط تبرز من مقدمة الجسم احدها ريشي طويل والآخر املس قصير . </w:t>
      </w:r>
    </w:p>
    <w:p w:rsidR="000E21E3" w:rsidRDefault="000E21E3" w:rsidP="000E21E3">
      <w:pPr>
        <w:pStyle w:val="a3"/>
        <w:numPr>
          <w:ilvl w:val="0"/>
          <w:numId w:val="7"/>
        </w:numPr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وجود فجوة متقلصة ولكن تنعدم البقعة العينية . </w:t>
      </w:r>
    </w:p>
    <w:p w:rsidR="000E21E3" w:rsidRDefault="000E21E3" w:rsidP="000E21E3">
      <w:pPr>
        <w:pStyle w:val="a3"/>
        <w:numPr>
          <w:ilvl w:val="0"/>
          <w:numId w:val="7"/>
        </w:numPr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يمتلك بلاستيدتين تقعان على جانب</w:t>
      </w:r>
      <w:r w:rsidR="00250E39">
        <w:rPr>
          <w:rFonts w:asciiTheme="majorBidi" w:hAnsiTheme="majorBidi" w:cstheme="majorBidi" w:hint="cs"/>
          <w:sz w:val="28"/>
          <w:szCs w:val="28"/>
          <w:rtl/>
          <w:lang w:bidi="ar-IQ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الخلية </w:t>
      </w:r>
    </w:p>
    <w:p w:rsidR="000E21E3" w:rsidRDefault="000E21E3" w:rsidP="000E21E3">
      <w:pPr>
        <w:pStyle w:val="a3"/>
        <w:numPr>
          <w:ilvl w:val="0"/>
          <w:numId w:val="7"/>
        </w:numPr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يتكاثر بالانشطار وقد تبقى الخلايا المنشطرة متصلة مع بعضها وتحاط بمادة جيلاتينية وتصبح ذات شكل بالميلي . </w:t>
      </w:r>
    </w:p>
    <w:p w:rsidR="000E21E3" w:rsidRDefault="000E21E3" w:rsidP="000E21E3">
      <w:pPr>
        <w:pStyle w:val="a3"/>
        <w:numPr>
          <w:ilvl w:val="0"/>
          <w:numId w:val="7"/>
        </w:num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شكل الخلية اميبية الشكل او تمتلك زوائد سايتوبلازمية بفقدان او عدم فقدان الاسواط </w:t>
      </w:r>
    </w:p>
    <w:p w:rsidR="006D6776" w:rsidRDefault="00B10A41" w:rsidP="00B10A41">
      <w:pPr>
        <w:pStyle w:val="a3"/>
        <w:bidi w:val="0"/>
        <w:spacing w:line="360" w:lineRule="auto"/>
        <w:ind w:left="1132" w:right="-567" w:hanging="1134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II – Order :- Tribonematales</w:t>
      </w:r>
    </w:p>
    <w:p w:rsidR="00B10A41" w:rsidRDefault="00B10A41" w:rsidP="00B10A41">
      <w:pPr>
        <w:pStyle w:val="a3"/>
        <w:bidi w:val="0"/>
        <w:spacing w:line="360" w:lineRule="auto"/>
        <w:ind w:left="1132" w:right="-567" w:hanging="1134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      Genus :- </w:t>
      </w:r>
      <w:r w:rsidRPr="00B10A41">
        <w:rPr>
          <w:rFonts w:asciiTheme="majorBidi" w:hAnsiTheme="majorBidi" w:cstheme="majorBidi"/>
          <w:b/>
          <w:bCs/>
          <w:i/>
          <w:iCs/>
          <w:sz w:val="28"/>
          <w:szCs w:val="28"/>
          <w:lang w:bidi="ar-IQ"/>
        </w:rPr>
        <w:t>Tribonema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</w:p>
    <w:p w:rsidR="00AB0647" w:rsidRDefault="00AB0647" w:rsidP="00AB0647">
      <w:pPr>
        <w:pStyle w:val="a3"/>
        <w:spacing w:line="360" w:lineRule="auto"/>
        <w:ind w:left="0" w:right="-567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من مميزات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هذه الرتبة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: </w:t>
      </w:r>
    </w:p>
    <w:p w:rsidR="00AB0647" w:rsidRDefault="00AB0647" w:rsidP="00AB0647">
      <w:pPr>
        <w:pStyle w:val="a3"/>
        <w:numPr>
          <w:ilvl w:val="0"/>
          <w:numId w:val="8"/>
        </w:numPr>
        <w:spacing w:line="360" w:lineRule="auto"/>
        <w:ind w:right="-567"/>
        <w:rPr>
          <w:rFonts w:asciiTheme="majorBidi" w:hAnsiTheme="majorBidi" w:cstheme="majorBidi"/>
          <w:sz w:val="28"/>
          <w:szCs w:val="28"/>
          <w:lang w:bidi="ar-IQ"/>
        </w:rPr>
      </w:pPr>
      <w:r w:rsidRPr="00AB0647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تضم اجناس خيطية متفرعة او غير متفرعة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. </w:t>
      </w:r>
    </w:p>
    <w:p w:rsidR="00AB0647" w:rsidRDefault="00AB0647" w:rsidP="00AB0647">
      <w:pPr>
        <w:pStyle w:val="a3"/>
        <w:numPr>
          <w:ilvl w:val="0"/>
          <w:numId w:val="8"/>
        </w:numPr>
        <w:spacing w:line="360" w:lineRule="auto"/>
        <w:ind w:right="-567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تحاط خلايا الخيط بجدار سليكي . </w:t>
      </w:r>
    </w:p>
    <w:p w:rsidR="00570EB2" w:rsidRDefault="00AB0647" w:rsidP="008E1045">
      <w:pPr>
        <w:pStyle w:val="a3"/>
        <w:numPr>
          <w:ilvl w:val="0"/>
          <w:numId w:val="8"/>
        </w:numPr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التكاثر اللاجنسي بتكوين </w:t>
      </w:r>
      <w:r w:rsidR="00570EB2" w:rsidRPr="00582832">
        <w:rPr>
          <w:rFonts w:asciiTheme="majorBidi" w:hAnsiTheme="majorBidi" w:cstheme="majorBidi"/>
          <w:sz w:val="28"/>
          <w:szCs w:val="28"/>
          <w:lang w:bidi="ar-IQ"/>
        </w:rPr>
        <w:t>Zoospores</w:t>
      </w:r>
      <w:r w:rsidR="00570EB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او</w:t>
      </w:r>
      <w:r w:rsidR="00570EB2" w:rsidRPr="00F25C52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570EB2" w:rsidRPr="00582832">
        <w:rPr>
          <w:rFonts w:asciiTheme="majorBidi" w:hAnsiTheme="majorBidi" w:cstheme="majorBidi"/>
          <w:sz w:val="28"/>
          <w:szCs w:val="28"/>
          <w:lang w:bidi="ar-IQ"/>
        </w:rPr>
        <w:t>Aplanospores</w:t>
      </w:r>
      <w:r w:rsidR="00570EB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او </w:t>
      </w:r>
      <w:r w:rsidR="00570EB2" w:rsidRPr="0058283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بتكوين ابواغ التوازن </w:t>
      </w:r>
    </w:p>
    <w:p w:rsidR="00570EB2" w:rsidRDefault="00570EB2" w:rsidP="00570EB2">
      <w:pPr>
        <w:pStyle w:val="a3"/>
        <w:spacing w:line="360" w:lineRule="auto"/>
        <w:ind w:left="853" w:right="-567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582832">
        <w:rPr>
          <w:rFonts w:asciiTheme="majorBidi" w:hAnsiTheme="majorBidi" w:cstheme="majorBidi"/>
          <w:sz w:val="28"/>
          <w:szCs w:val="28"/>
          <w:lang w:bidi="ar-IQ"/>
        </w:rPr>
        <w:t>Statospores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اما  التكاثر الجنسي فهم من النوع </w:t>
      </w:r>
      <w:r w:rsidRPr="00582832">
        <w:rPr>
          <w:rFonts w:asciiTheme="majorBidi" w:hAnsiTheme="majorBidi" w:cstheme="majorBidi"/>
          <w:sz w:val="28"/>
          <w:szCs w:val="28"/>
          <w:lang w:bidi="ar-IQ"/>
        </w:rPr>
        <w:t>Isogamous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. </w:t>
      </w:r>
    </w:p>
    <w:p w:rsidR="00570EB2" w:rsidRDefault="00570EB2" w:rsidP="00570EB2">
      <w:pPr>
        <w:spacing w:line="360" w:lineRule="auto"/>
        <w:ind w:right="-567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    طحلب </w:t>
      </w:r>
      <w:r w:rsidRPr="00B10A41">
        <w:rPr>
          <w:rFonts w:asciiTheme="majorBidi" w:hAnsiTheme="majorBidi" w:cstheme="majorBidi"/>
          <w:b/>
          <w:bCs/>
          <w:i/>
          <w:iCs/>
          <w:sz w:val="28"/>
          <w:szCs w:val="28"/>
          <w:lang w:bidi="ar-IQ"/>
        </w:rPr>
        <w:t>Tribonema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: </w:t>
      </w:r>
    </w:p>
    <w:p w:rsidR="00570EB2" w:rsidRPr="00570EB2" w:rsidRDefault="00570EB2" w:rsidP="00570EB2">
      <w:pPr>
        <w:pStyle w:val="a3"/>
        <w:numPr>
          <w:ilvl w:val="0"/>
          <w:numId w:val="9"/>
        </w:numPr>
        <w:spacing w:line="360" w:lineRule="auto"/>
        <w:ind w:right="-567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يتواجد هذا الطحلب في المياه العذبة الجارية ومياه البرك النظيفة .</w:t>
      </w:r>
    </w:p>
    <w:p w:rsidR="00570EB2" w:rsidRPr="00570EB2" w:rsidRDefault="00570EB2" w:rsidP="00570EB2">
      <w:pPr>
        <w:pStyle w:val="a3"/>
        <w:numPr>
          <w:ilvl w:val="0"/>
          <w:numId w:val="9"/>
        </w:numPr>
        <w:spacing w:line="360" w:lineRule="auto"/>
        <w:ind w:right="-567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الطحلب خيطي غير متفرع خلاياه اسطوانية طولها اكثر من عرضها .</w:t>
      </w:r>
    </w:p>
    <w:p w:rsidR="00570EB2" w:rsidRDefault="00570EB2" w:rsidP="00570EB2">
      <w:pPr>
        <w:pStyle w:val="a3"/>
        <w:numPr>
          <w:ilvl w:val="0"/>
          <w:numId w:val="9"/>
        </w:numPr>
        <w:spacing w:line="360" w:lineRule="auto"/>
        <w:ind w:right="-567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تحتوي الخلية عدد من البلاستيدات القرصية  وتنعدم المراكز النشوية .</w:t>
      </w:r>
    </w:p>
    <w:p w:rsidR="00570EB2" w:rsidRDefault="00570EB2" w:rsidP="00570EB2">
      <w:pPr>
        <w:pStyle w:val="a3"/>
        <w:numPr>
          <w:ilvl w:val="0"/>
          <w:numId w:val="9"/>
        </w:numPr>
        <w:spacing w:line="360" w:lineRule="auto"/>
        <w:ind w:right="-567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يتكاثر هذا الطحلب بتكوين </w:t>
      </w:r>
      <w:r w:rsidRPr="00582832">
        <w:rPr>
          <w:rFonts w:asciiTheme="majorBidi" w:hAnsiTheme="majorBidi" w:cstheme="majorBidi"/>
          <w:sz w:val="28"/>
          <w:szCs w:val="28"/>
          <w:lang w:bidi="ar-IQ"/>
        </w:rPr>
        <w:t>Zoospores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او</w:t>
      </w:r>
      <w:r w:rsidRPr="00F25C52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582832">
        <w:rPr>
          <w:rFonts w:asciiTheme="majorBidi" w:hAnsiTheme="majorBidi" w:cstheme="majorBidi"/>
          <w:sz w:val="28"/>
          <w:szCs w:val="28"/>
          <w:lang w:bidi="ar-IQ"/>
        </w:rPr>
        <w:t>Aplanospores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او </w:t>
      </w:r>
      <w:r w:rsidRPr="00582832">
        <w:rPr>
          <w:rFonts w:asciiTheme="majorBidi" w:hAnsiTheme="majorBidi" w:cstheme="majorBidi" w:hint="cs"/>
          <w:sz w:val="28"/>
          <w:szCs w:val="28"/>
          <w:rtl/>
          <w:lang w:bidi="ar-IQ"/>
        </w:rPr>
        <w:t>بتكوين ابواغ التوازن</w:t>
      </w:r>
      <w:r w:rsidRPr="00570EB2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582832">
        <w:rPr>
          <w:rFonts w:asciiTheme="majorBidi" w:hAnsiTheme="majorBidi" w:cstheme="majorBidi"/>
          <w:sz w:val="28"/>
          <w:szCs w:val="28"/>
          <w:lang w:bidi="ar-IQ"/>
        </w:rPr>
        <w:t>Statospores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اما  التكاثر الجنسي فهم من النوع </w:t>
      </w:r>
      <w:r w:rsidRPr="00582832">
        <w:rPr>
          <w:rFonts w:asciiTheme="majorBidi" w:hAnsiTheme="majorBidi" w:cstheme="majorBidi"/>
          <w:sz w:val="28"/>
          <w:szCs w:val="28"/>
          <w:lang w:bidi="ar-IQ"/>
        </w:rPr>
        <w:t>Isogamous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. </w:t>
      </w:r>
    </w:p>
    <w:p w:rsidR="00885548" w:rsidRPr="008C7967" w:rsidRDefault="00885548" w:rsidP="008C7967">
      <w:pPr>
        <w:bidi w:val="0"/>
        <w:spacing w:line="360" w:lineRule="auto"/>
        <w:ind w:right="-567"/>
        <w:rPr>
          <w:rFonts w:asciiTheme="majorBidi" w:hAnsiTheme="majorBidi" w:cstheme="majorBidi"/>
          <w:sz w:val="28"/>
          <w:szCs w:val="28"/>
          <w:lang w:bidi="ar-IQ"/>
        </w:rPr>
      </w:pPr>
    </w:p>
    <w:p w:rsidR="00570EB2" w:rsidRDefault="008C7967" w:rsidP="00150EAF">
      <w:pPr>
        <w:pStyle w:val="a3"/>
        <w:bidi w:val="0"/>
        <w:spacing w:line="360" w:lineRule="auto"/>
        <w:ind w:left="0" w:right="-567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lastRenderedPageBreak/>
        <w:t xml:space="preserve">III – Order : Vaucheriales </w:t>
      </w:r>
    </w:p>
    <w:p w:rsidR="002A614D" w:rsidRDefault="002A614D" w:rsidP="002A614D">
      <w:pPr>
        <w:pStyle w:val="a3"/>
        <w:bidi w:val="0"/>
        <w:spacing w:line="360" w:lineRule="auto"/>
        <w:ind w:left="0" w:right="-567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       Genus : </w:t>
      </w:r>
      <w:r w:rsidRPr="002A614D">
        <w:rPr>
          <w:rFonts w:asciiTheme="majorBidi" w:hAnsiTheme="majorBidi" w:cstheme="majorBidi"/>
          <w:b/>
          <w:bCs/>
          <w:i/>
          <w:iCs/>
          <w:sz w:val="28"/>
          <w:szCs w:val="28"/>
          <w:lang w:bidi="ar-IQ"/>
        </w:rPr>
        <w:t>Vaucheria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</w:p>
    <w:p w:rsidR="00570EB2" w:rsidRDefault="00150EAF" w:rsidP="00570EB2">
      <w:pPr>
        <w:pStyle w:val="a3"/>
        <w:spacing w:line="360" w:lineRule="auto"/>
        <w:ind w:left="1065" w:right="-567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من مميزات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هذه الرتبة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:</w:t>
      </w:r>
    </w:p>
    <w:p w:rsidR="00150EAF" w:rsidRPr="00150EAF" w:rsidRDefault="00150EAF" w:rsidP="00150EAF">
      <w:pPr>
        <w:pStyle w:val="a3"/>
        <w:numPr>
          <w:ilvl w:val="0"/>
          <w:numId w:val="10"/>
        </w:numPr>
        <w:spacing w:line="360" w:lineRule="auto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تتواجد افرادها في المياه العذبة وبعضها يتواجد في المياه المالحة او تنمو على الطين .</w:t>
      </w:r>
    </w:p>
    <w:p w:rsidR="00150EAF" w:rsidRPr="00150EAF" w:rsidRDefault="00150EAF" w:rsidP="00150EAF">
      <w:pPr>
        <w:pStyle w:val="a3"/>
        <w:numPr>
          <w:ilvl w:val="0"/>
          <w:numId w:val="10"/>
        </w:numPr>
        <w:spacing w:line="360" w:lineRule="auto"/>
        <w:ind w:right="-142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تضم اجناس سيفونية متعددة الانوية لها فجوة متقلصة كبيرة مركزية والبروتوبلاست محيطي .</w:t>
      </w:r>
    </w:p>
    <w:p w:rsidR="00150EAF" w:rsidRDefault="00150EAF" w:rsidP="00150EAF">
      <w:pPr>
        <w:pStyle w:val="a3"/>
        <w:numPr>
          <w:ilvl w:val="0"/>
          <w:numId w:val="10"/>
        </w:numPr>
        <w:spacing w:line="360" w:lineRule="auto"/>
        <w:rPr>
          <w:rFonts w:asciiTheme="majorBidi" w:hAnsiTheme="majorBidi" w:cstheme="majorBidi"/>
          <w:sz w:val="28"/>
          <w:szCs w:val="28"/>
          <w:lang w:bidi="ar-IQ"/>
        </w:rPr>
      </w:pPr>
      <w:r w:rsidRPr="00150EAF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البلاستيدات متعددة قرصية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. </w:t>
      </w:r>
    </w:p>
    <w:p w:rsidR="00150EAF" w:rsidRDefault="00150EAF" w:rsidP="00150EAF">
      <w:pPr>
        <w:pStyle w:val="a3"/>
        <w:numPr>
          <w:ilvl w:val="0"/>
          <w:numId w:val="10"/>
        </w:numPr>
        <w:spacing w:line="360" w:lineRule="auto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التكاثر اللاجنسي بتكوين الابواغ المتحركة </w:t>
      </w:r>
      <w:r w:rsidRPr="00582832">
        <w:rPr>
          <w:rFonts w:asciiTheme="majorBidi" w:hAnsiTheme="majorBidi" w:cstheme="majorBidi"/>
          <w:sz w:val="28"/>
          <w:szCs w:val="28"/>
          <w:lang w:bidi="ar-IQ"/>
        </w:rPr>
        <w:t>Zoospores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او بتكوين الاكياس </w:t>
      </w:r>
    </w:p>
    <w:p w:rsidR="00150EAF" w:rsidRDefault="00150EAF" w:rsidP="00150EAF">
      <w:pPr>
        <w:pStyle w:val="a3"/>
        <w:spacing w:line="360" w:lineRule="auto"/>
        <w:ind w:left="1920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اما التكاثر الجنسي فيكون من النوع البيضي 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Oogamous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. </w:t>
      </w:r>
    </w:p>
    <w:p w:rsidR="00AB0647" w:rsidRDefault="00AB0647" w:rsidP="00570EB2">
      <w:pPr>
        <w:pStyle w:val="a3"/>
        <w:spacing w:line="360" w:lineRule="auto"/>
        <w:ind w:left="853" w:right="-567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2A614D" w:rsidRDefault="002A614D" w:rsidP="00570EB2">
      <w:pPr>
        <w:pStyle w:val="a3"/>
        <w:spacing w:line="360" w:lineRule="auto"/>
        <w:ind w:left="853" w:right="-567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طحلب </w:t>
      </w:r>
      <w:r w:rsidRPr="002A614D">
        <w:rPr>
          <w:rFonts w:asciiTheme="majorBidi" w:hAnsiTheme="majorBidi" w:cstheme="majorBidi"/>
          <w:b/>
          <w:bCs/>
          <w:i/>
          <w:iCs/>
          <w:sz w:val="28"/>
          <w:szCs w:val="28"/>
          <w:lang w:bidi="ar-IQ"/>
        </w:rPr>
        <w:t>Vaucheria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:- </w:t>
      </w:r>
    </w:p>
    <w:p w:rsidR="002A614D" w:rsidRPr="002A614D" w:rsidRDefault="002A614D" w:rsidP="002A614D">
      <w:pPr>
        <w:pStyle w:val="a3"/>
        <w:numPr>
          <w:ilvl w:val="0"/>
          <w:numId w:val="11"/>
        </w:numPr>
        <w:spacing w:line="360" w:lineRule="auto"/>
        <w:ind w:right="-567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يتواجد في المياه العذبة الراكدة والجارية واحيانا في المياه كما ينمو على الطين </w:t>
      </w:r>
    </w:p>
    <w:p w:rsidR="002A614D" w:rsidRPr="002A614D" w:rsidRDefault="002A614D" w:rsidP="002A614D">
      <w:pPr>
        <w:pStyle w:val="a3"/>
        <w:spacing w:line="360" w:lineRule="auto"/>
        <w:ind w:left="1993" w:right="-567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الرطب على شواطيء الانهار .</w:t>
      </w:r>
    </w:p>
    <w:p w:rsidR="000774A9" w:rsidRPr="000774A9" w:rsidRDefault="002A614D" w:rsidP="002A614D">
      <w:pPr>
        <w:pStyle w:val="a3"/>
        <w:numPr>
          <w:ilvl w:val="0"/>
          <w:numId w:val="11"/>
        </w:numPr>
        <w:spacing w:line="360" w:lineRule="auto"/>
        <w:ind w:right="-567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جسم الطحلب انبوبي متعدد الانوية </w:t>
      </w:r>
      <w:r w:rsidR="000774A9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وله تفرعات عديمة اللون تثبت جسم الطحلب</w:t>
      </w:r>
    </w:p>
    <w:p w:rsidR="002A614D" w:rsidRPr="002A614D" w:rsidRDefault="000774A9" w:rsidP="000774A9">
      <w:pPr>
        <w:pStyle w:val="a3"/>
        <w:spacing w:line="360" w:lineRule="auto"/>
        <w:ind w:left="1993" w:right="-567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على الطين </w:t>
      </w:r>
      <w:r w:rsidR="002A614D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. </w:t>
      </w:r>
    </w:p>
    <w:p w:rsidR="002A614D" w:rsidRDefault="002A614D" w:rsidP="002A614D">
      <w:pPr>
        <w:pStyle w:val="a3"/>
        <w:numPr>
          <w:ilvl w:val="0"/>
          <w:numId w:val="11"/>
        </w:numPr>
        <w:spacing w:line="360" w:lineRule="auto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البلاستيدات قرصية الشكل فاقدة للمراكز النشوية . </w:t>
      </w:r>
    </w:p>
    <w:p w:rsidR="007B6CE8" w:rsidRDefault="007B6CE8" w:rsidP="002A614D">
      <w:pPr>
        <w:pStyle w:val="a3"/>
        <w:numPr>
          <w:ilvl w:val="0"/>
          <w:numId w:val="11"/>
        </w:numPr>
        <w:spacing w:line="360" w:lineRule="auto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يتكاثر لاجنسيا ً </w:t>
      </w:r>
      <w:r w:rsidR="00C1043A">
        <w:rPr>
          <w:rFonts w:asciiTheme="majorBidi" w:hAnsiTheme="majorBidi" w:cstheme="majorBidi" w:hint="cs"/>
          <w:sz w:val="28"/>
          <w:szCs w:val="28"/>
          <w:rtl/>
          <w:lang w:bidi="ar-IQ"/>
        </w:rPr>
        <w:t>بتكوين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الابواغ المتحركة  التي تتكون في حوافظ طرفية .</w:t>
      </w:r>
    </w:p>
    <w:p w:rsidR="007B6CE8" w:rsidRDefault="007B6CE8" w:rsidP="002A614D">
      <w:pPr>
        <w:pStyle w:val="a3"/>
        <w:numPr>
          <w:ilvl w:val="0"/>
          <w:numId w:val="11"/>
        </w:numPr>
        <w:spacing w:line="360" w:lineRule="auto"/>
        <w:rPr>
          <w:rFonts w:asciiTheme="majorBidi" w:hAnsiTheme="majorBidi" w:cstheme="majorBidi"/>
          <w:sz w:val="28"/>
          <w:szCs w:val="28"/>
          <w:lang w:bidi="ar-IQ"/>
        </w:rPr>
      </w:pPr>
      <w:r w:rsidRPr="007B6CE8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التكاثر الجنسي من النوع 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Oogamous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وتحمل الاعضاء التكاثرية اما على نفس النبات او على نباتين مختلفين وتكون الاعضاء التكاثرية اما جالسة او محمولة على حوامل  يظهر عضو التكاثر الانثوي بشكل انتفاخ كروي او بيضوي , اما عضو التكاثر الذكري فيظهر بشكل انبوب ملتوي . </w:t>
      </w:r>
    </w:p>
    <w:p w:rsidR="007B6CE8" w:rsidRDefault="007B6CE8" w:rsidP="007B6CE8">
      <w:pPr>
        <w:pStyle w:val="a3"/>
        <w:numPr>
          <w:ilvl w:val="0"/>
          <w:numId w:val="11"/>
        </w:numPr>
        <w:spacing w:line="360" w:lineRule="auto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الغذاء المخزون بشكل زيوت او 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leucosin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. </w:t>
      </w:r>
    </w:p>
    <w:p w:rsidR="00AA7317" w:rsidRDefault="00AA7317" w:rsidP="00AA7317">
      <w:pPr>
        <w:spacing w:line="360" w:lineRule="auto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AA7317" w:rsidRDefault="00AA7317" w:rsidP="00AA7317">
      <w:pPr>
        <w:spacing w:line="360" w:lineRule="auto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AA7317" w:rsidRDefault="00AA7317" w:rsidP="00AA7317">
      <w:pPr>
        <w:spacing w:line="360" w:lineRule="auto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AA7317" w:rsidRDefault="00AA7317" w:rsidP="00AA7317">
      <w:pPr>
        <w:spacing w:line="360" w:lineRule="auto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AA7317" w:rsidRDefault="00AA7317" w:rsidP="00AA7317">
      <w:pPr>
        <w:spacing w:line="360" w:lineRule="auto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lastRenderedPageBreak/>
        <w:t xml:space="preserve">ثانيا ً : صف الطحالب البنية الذهبية 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: Chrysophyceae ( Golden Brown Algae )</w:t>
      </w:r>
    </w:p>
    <w:p w:rsidR="00AA7317" w:rsidRDefault="00AA7317" w:rsidP="00AA7317">
      <w:pPr>
        <w:spacing w:line="360" w:lineRule="auto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       المميزات العامة لهذا الصف :- </w:t>
      </w:r>
    </w:p>
    <w:p w:rsidR="00AA7317" w:rsidRDefault="00705FD3" w:rsidP="0091385C">
      <w:pPr>
        <w:pStyle w:val="a3"/>
        <w:numPr>
          <w:ilvl w:val="0"/>
          <w:numId w:val="12"/>
        </w:numPr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تتواجد معظم الاجناس في المياه العذبة  والبحيرات والجداول الصغيرة وغالبا ً ماتتواجد في المياه الغير ملوثة وتتواجد في المياه الباردة والفصول الباردة وقد تكون هائمة او ملتصقة على الصخور او بعض القشريات او الاجسام الخشبية . </w:t>
      </w:r>
    </w:p>
    <w:p w:rsidR="00705FD3" w:rsidRDefault="00705FD3" w:rsidP="00CD5D20">
      <w:pPr>
        <w:pStyle w:val="a3"/>
        <w:numPr>
          <w:ilvl w:val="0"/>
          <w:numId w:val="12"/>
        </w:numPr>
        <w:spacing w:line="360" w:lineRule="auto"/>
        <w:ind w:right="-142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تضم انواع احادية الخلية متحركة او احادية الخلية اميبية الشكل او تتواجد بشكل مستعمرات </w:t>
      </w:r>
      <w:r w:rsidR="00A617FF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او تجمعات بالميلية او شجيرية او اميبية والقليل منها يتواجد بشكل خيوط . </w:t>
      </w:r>
    </w:p>
    <w:p w:rsidR="00587C2D" w:rsidRDefault="00587C2D" w:rsidP="00587C2D">
      <w:pPr>
        <w:pStyle w:val="a3"/>
        <w:numPr>
          <w:ilvl w:val="0"/>
          <w:numId w:val="12"/>
        </w:numPr>
        <w:spacing w:line="360" w:lineRule="auto"/>
        <w:ind w:right="-142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غالبيتها تكون عارية اي تفتقد الى الجدار السليلوزي ولكن الكثير منها يحاط البروتوبلاست بغلاف مشبع بالمواد السليكية  والمركبات الكلسية بشكل حراشف او دروع . </w:t>
      </w:r>
    </w:p>
    <w:p w:rsidR="00C50743" w:rsidRDefault="00C50743" w:rsidP="00587C2D">
      <w:pPr>
        <w:pStyle w:val="a3"/>
        <w:numPr>
          <w:ilvl w:val="0"/>
          <w:numId w:val="12"/>
        </w:numPr>
        <w:spacing w:line="360" w:lineRule="auto"/>
        <w:ind w:right="-142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البلاستيدات ذهبية اللون وقليلة العدد وباشكال مختلفة وقد تحوي او لاتحوي على مراكز نشوية .</w:t>
      </w:r>
    </w:p>
    <w:p w:rsidR="00FC745B" w:rsidRDefault="00FC745B" w:rsidP="001048E4">
      <w:pPr>
        <w:pStyle w:val="a3"/>
        <w:numPr>
          <w:ilvl w:val="0"/>
          <w:numId w:val="12"/>
        </w:numPr>
        <w:spacing w:line="360" w:lineRule="auto"/>
        <w:ind w:right="-142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الصبغات التمثيلية متمثلة بكلوروفيل 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a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و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c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1048E4">
        <w:rPr>
          <w:rFonts w:asciiTheme="majorBidi" w:hAnsiTheme="majorBidi" w:cstheme="majorBidi" w:hint="cs"/>
          <w:sz w:val="28"/>
          <w:szCs w:val="28"/>
          <w:rtl/>
          <w:lang w:bidi="ar-IQ"/>
        </w:rPr>
        <w:t>و</w:t>
      </w:r>
      <w:r w:rsidR="001048E4">
        <w:rPr>
          <w:rFonts w:asciiTheme="majorBidi" w:hAnsiTheme="majorBidi" w:cstheme="majorBidi"/>
          <w:sz w:val="28"/>
          <w:szCs w:val="28"/>
          <w:lang w:bidi="ar-IQ"/>
        </w:rPr>
        <w:t xml:space="preserve"> β- carotene</w:t>
      </w:r>
      <w:r w:rsidR="001048E4">
        <w:rPr>
          <w:rFonts w:asciiTheme="majorBidi" w:hAnsiTheme="majorBidi" w:cstheme="majorBidi" w:hint="cs"/>
          <w:sz w:val="28"/>
          <w:szCs w:val="28"/>
          <w:rtl/>
          <w:lang w:bidi="ar-IQ"/>
        </w:rPr>
        <w:t>و الزانثوفيلات المتمثلة ب</w:t>
      </w:r>
      <w:r w:rsidR="00D47A0A">
        <w:rPr>
          <w:rFonts w:asciiTheme="majorBidi" w:hAnsiTheme="majorBidi" w:cstheme="majorBidi" w:hint="cs"/>
          <w:sz w:val="28"/>
          <w:szCs w:val="28"/>
          <w:rtl/>
          <w:lang w:bidi="ar-IQ"/>
        </w:rPr>
        <w:t>ـ</w:t>
      </w:r>
      <w:r w:rsidR="001048E4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1048E4">
        <w:rPr>
          <w:rFonts w:asciiTheme="majorBidi" w:hAnsiTheme="majorBidi" w:cstheme="majorBidi"/>
          <w:sz w:val="28"/>
          <w:szCs w:val="28"/>
          <w:lang w:bidi="ar-IQ"/>
        </w:rPr>
        <w:t xml:space="preserve">Fucoxanthin </w:t>
      </w:r>
      <w:r w:rsidR="001048E4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 </w:t>
      </w:r>
      <w:r w:rsidR="001048E4">
        <w:rPr>
          <w:rFonts w:asciiTheme="majorBidi" w:hAnsiTheme="majorBidi" w:cstheme="majorBidi"/>
          <w:sz w:val="28"/>
          <w:szCs w:val="28"/>
          <w:lang w:bidi="ar-IQ"/>
        </w:rPr>
        <w:t xml:space="preserve">Diatoxanthin </w:t>
      </w:r>
      <w:r w:rsidR="001048E4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 </w:t>
      </w:r>
      <w:r w:rsidR="001048E4">
        <w:rPr>
          <w:rFonts w:asciiTheme="majorBidi" w:hAnsiTheme="majorBidi" w:cstheme="majorBidi"/>
          <w:sz w:val="28"/>
          <w:szCs w:val="28"/>
          <w:lang w:bidi="ar-IQ"/>
        </w:rPr>
        <w:t xml:space="preserve">Diadinoxanthin </w:t>
      </w:r>
      <w:r w:rsidR="001048E4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وتكون الصبغات الزانثوفيلية و الكاروتينية اكثر من الصبغات الكلوروفيلية لذلك تظهر بلون بني ذهبي . </w:t>
      </w:r>
    </w:p>
    <w:p w:rsidR="006E100B" w:rsidRDefault="006E100B" w:rsidP="00A5152F">
      <w:pPr>
        <w:pStyle w:val="a3"/>
        <w:numPr>
          <w:ilvl w:val="0"/>
          <w:numId w:val="12"/>
        </w:numPr>
        <w:spacing w:line="360" w:lineRule="auto"/>
        <w:ind w:right="-142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الغذاء المخزون بشكل زيوت و 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Leucosin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A5152F">
        <w:rPr>
          <w:rFonts w:asciiTheme="majorBidi" w:hAnsiTheme="majorBidi" w:cstheme="majorBidi"/>
          <w:sz w:val="28"/>
          <w:szCs w:val="28"/>
          <w:lang w:bidi="ar-IQ"/>
        </w:rPr>
        <w:t>)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Chrysolaminarin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A5152F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)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ويخزن عادة في السايتوبلازم او البلاستيدات . </w:t>
      </w:r>
    </w:p>
    <w:p w:rsidR="00665CCF" w:rsidRDefault="00665CCF" w:rsidP="00665CCF">
      <w:pPr>
        <w:pStyle w:val="a3"/>
        <w:numPr>
          <w:ilvl w:val="0"/>
          <w:numId w:val="12"/>
        </w:numPr>
        <w:spacing w:line="360" w:lineRule="auto"/>
        <w:ind w:right="-142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تحتوي الاجناس المتحركة على اسواط مختلفة في اعدادها واشكالها حسب  الانواع التي تتواجد بها . </w:t>
      </w:r>
    </w:p>
    <w:p w:rsidR="003835DA" w:rsidRDefault="003835DA" w:rsidP="00665CCF">
      <w:pPr>
        <w:pStyle w:val="a3"/>
        <w:numPr>
          <w:ilvl w:val="0"/>
          <w:numId w:val="12"/>
        </w:numPr>
        <w:spacing w:line="360" w:lineRule="auto"/>
        <w:ind w:right="-142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تحتوي الاجناس المتحركة على فجوة متقلصة واحدة او اكثر عند قاعدة الاسواط . </w:t>
      </w:r>
    </w:p>
    <w:p w:rsidR="00444470" w:rsidRDefault="00444470" w:rsidP="00444470">
      <w:pPr>
        <w:pStyle w:val="a3"/>
        <w:numPr>
          <w:ilvl w:val="0"/>
          <w:numId w:val="12"/>
        </w:numPr>
        <w:spacing w:line="360" w:lineRule="auto"/>
        <w:ind w:right="-142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الخلايا احادية النواة ولها نوية واحدة .</w:t>
      </w:r>
    </w:p>
    <w:p w:rsidR="00042560" w:rsidRDefault="00042560" w:rsidP="00444470">
      <w:pPr>
        <w:pStyle w:val="a3"/>
        <w:numPr>
          <w:ilvl w:val="0"/>
          <w:numId w:val="12"/>
        </w:numPr>
        <w:spacing w:line="360" w:lineRule="auto"/>
        <w:ind w:right="-142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التغذية فيها ذاتية 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 Autotrophic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او مختلفة 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Heterotrophic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او تكون ذات </w:t>
      </w:r>
      <w:r w:rsidR="00AE1C7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AE1C72">
        <w:rPr>
          <w:rFonts w:asciiTheme="majorBidi" w:hAnsiTheme="majorBidi" w:cstheme="majorBidi"/>
          <w:sz w:val="28"/>
          <w:szCs w:val="28"/>
          <w:lang w:bidi="ar-IQ"/>
        </w:rPr>
        <w:t xml:space="preserve">       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تغذية حيوانية . </w:t>
      </w:r>
    </w:p>
    <w:p w:rsidR="00042560" w:rsidRDefault="00042560" w:rsidP="00444470">
      <w:pPr>
        <w:pStyle w:val="a3"/>
        <w:numPr>
          <w:ilvl w:val="0"/>
          <w:numId w:val="12"/>
        </w:numPr>
        <w:spacing w:line="360" w:lineRule="auto"/>
        <w:ind w:right="-142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التكاثر الخضري يحدث بواسطة الانشطار الطولي للخلايا احادية النواة اما في المستعمرات والخيوط فيكون بواسطة التجزؤ . </w:t>
      </w:r>
    </w:p>
    <w:p w:rsidR="00626067" w:rsidRDefault="00626067" w:rsidP="00E02E5B">
      <w:pPr>
        <w:pStyle w:val="a3"/>
        <w:numPr>
          <w:ilvl w:val="0"/>
          <w:numId w:val="12"/>
        </w:numPr>
        <w:spacing w:line="360" w:lineRule="auto"/>
        <w:ind w:right="-567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626067">
        <w:rPr>
          <w:rFonts w:asciiTheme="majorBidi" w:hAnsiTheme="majorBidi" w:cstheme="majorBidi" w:hint="cs"/>
          <w:sz w:val="28"/>
          <w:szCs w:val="28"/>
          <w:rtl/>
          <w:lang w:bidi="ar-IQ"/>
        </w:rPr>
        <w:t>التكاثر اللاجنسي يحدث بواسطة الابواغ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المتحركة او الابواغ الساكنة </w:t>
      </w:r>
      <w:r>
        <w:rPr>
          <w:rFonts w:asciiTheme="majorBidi" w:hAnsiTheme="majorBidi" w:cstheme="majorBidi"/>
          <w:sz w:val="28"/>
          <w:szCs w:val="28"/>
          <w:lang w:bidi="ar-IQ"/>
        </w:rPr>
        <w:t>statospores</w:t>
      </w:r>
      <w:r w:rsidR="00E02E5B" w:rsidRPr="00626067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    </w:t>
      </w:r>
    </w:p>
    <w:p w:rsidR="005560A4" w:rsidRDefault="00626067" w:rsidP="00626067">
      <w:pPr>
        <w:pStyle w:val="a3"/>
        <w:spacing w:line="360" w:lineRule="auto"/>
        <w:ind w:left="1830" w:right="-567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  </w:t>
      </w:r>
      <w:r w:rsidRPr="00626067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او الحويصلات الداخلية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9C4DF3">
        <w:rPr>
          <w:rFonts w:asciiTheme="majorBidi" w:hAnsiTheme="majorBidi" w:cstheme="majorBidi"/>
          <w:sz w:val="28"/>
          <w:szCs w:val="28"/>
          <w:lang w:bidi="ar-IQ"/>
        </w:rPr>
        <w:t xml:space="preserve">Endogenous cycts </w:t>
      </w:r>
      <w:r w:rsidRPr="00626067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9C4DF3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. </w:t>
      </w:r>
    </w:p>
    <w:p w:rsidR="005560A4" w:rsidRDefault="005560A4" w:rsidP="005560A4">
      <w:pPr>
        <w:pStyle w:val="a3"/>
        <w:numPr>
          <w:ilvl w:val="0"/>
          <w:numId w:val="12"/>
        </w:numPr>
        <w:spacing w:line="360" w:lineRule="auto"/>
        <w:ind w:right="-567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التكاثر الجنسي من النوع 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Isogamous </w:t>
      </w:r>
      <w:r w:rsidR="00E02E5B" w:rsidRPr="005560A4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المتشابه الامشاج و هو نادر او قليل</w:t>
      </w:r>
      <w:r w:rsidR="001C0C7E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الحدوث .</w:t>
      </w:r>
    </w:p>
    <w:p w:rsidR="00E02E5B" w:rsidRDefault="001C0C7E" w:rsidP="005560A4">
      <w:pPr>
        <w:pStyle w:val="a3"/>
        <w:spacing w:line="360" w:lineRule="auto"/>
        <w:ind w:left="1830" w:right="-567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  </w:t>
      </w:r>
    </w:p>
    <w:p w:rsidR="00E77B16" w:rsidRDefault="00E77B16" w:rsidP="00C03AF9">
      <w:pPr>
        <w:pStyle w:val="a3"/>
        <w:spacing w:line="360" w:lineRule="auto"/>
        <w:ind w:left="-2" w:right="-567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lastRenderedPageBreak/>
        <w:t xml:space="preserve">تصنيف الطحالب البنية الذهبية :- </w:t>
      </w:r>
    </w:p>
    <w:p w:rsidR="00E77B16" w:rsidRDefault="00E77B16" w:rsidP="005560A4">
      <w:pPr>
        <w:pStyle w:val="a3"/>
        <w:spacing w:line="360" w:lineRule="auto"/>
        <w:ind w:left="1830" w:right="-567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       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يضم هذا الصف </w:t>
      </w:r>
      <w:r>
        <w:rPr>
          <w:rFonts w:asciiTheme="majorBidi" w:hAnsiTheme="majorBidi" w:cstheme="majorBidi"/>
          <w:sz w:val="28"/>
          <w:szCs w:val="28"/>
          <w:lang w:bidi="ar-IQ"/>
        </w:rPr>
        <w:t>7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رتب وسيتم التطرق الى البعض منها : </w:t>
      </w:r>
    </w:p>
    <w:p w:rsidR="004E50CA" w:rsidRDefault="006B1038" w:rsidP="00053ACA">
      <w:pPr>
        <w:pStyle w:val="a3"/>
        <w:numPr>
          <w:ilvl w:val="0"/>
          <w:numId w:val="13"/>
        </w:numPr>
        <w:bidi w:val="0"/>
        <w:spacing w:line="360" w:lineRule="auto"/>
        <w:ind w:left="0" w:right="-567" w:firstLine="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Order </w:t>
      </w:r>
      <w:r w:rsidR="004E50CA">
        <w:rPr>
          <w:rFonts w:asciiTheme="majorBidi" w:hAnsiTheme="majorBidi" w:cstheme="majorBidi"/>
          <w:b/>
          <w:bCs/>
          <w:sz w:val="28"/>
          <w:szCs w:val="28"/>
          <w:lang w:bidi="ar-IQ"/>
        </w:rPr>
        <w:t>: Dinophyc</w:t>
      </w:r>
      <w:r w:rsidR="00053ACA">
        <w:rPr>
          <w:rFonts w:asciiTheme="majorBidi" w:hAnsiTheme="majorBidi" w:cstheme="majorBidi"/>
          <w:b/>
          <w:bCs/>
          <w:sz w:val="28"/>
          <w:szCs w:val="28"/>
          <w:lang w:bidi="ar-IQ"/>
        </w:rPr>
        <w:t>iales</w:t>
      </w:r>
      <w:r w:rsidR="004E50CA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</w:p>
    <w:p w:rsidR="00AF74BC" w:rsidRDefault="004E50CA" w:rsidP="004E50CA">
      <w:pPr>
        <w:pStyle w:val="a3"/>
        <w:bidi w:val="0"/>
        <w:spacing w:line="360" w:lineRule="auto"/>
        <w:ind w:left="0" w:right="-567"/>
        <w:rPr>
          <w:rFonts w:asciiTheme="majorBidi" w:hAnsiTheme="majorBidi" w:cstheme="majorBidi"/>
          <w:b/>
          <w:bCs/>
          <w:i/>
          <w:iCs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         Genus : </w:t>
      </w:r>
      <w:r>
        <w:rPr>
          <w:rFonts w:asciiTheme="majorBidi" w:hAnsiTheme="majorBidi" w:cstheme="majorBidi"/>
          <w:b/>
          <w:bCs/>
          <w:i/>
          <w:iCs/>
          <w:sz w:val="28"/>
          <w:szCs w:val="28"/>
          <w:lang w:bidi="ar-IQ"/>
        </w:rPr>
        <w:t xml:space="preserve">Dinobryon </w:t>
      </w:r>
    </w:p>
    <w:p w:rsidR="00AF74BC" w:rsidRDefault="00AF74BC" w:rsidP="00AF74BC">
      <w:pPr>
        <w:pStyle w:val="a3"/>
        <w:spacing w:line="360" w:lineRule="auto"/>
        <w:ind w:left="0" w:right="-567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المميزات العامه لهذه الرتبة : </w:t>
      </w:r>
    </w:p>
    <w:p w:rsidR="00172007" w:rsidRDefault="00AF74BC" w:rsidP="00172007">
      <w:pPr>
        <w:pStyle w:val="a3"/>
        <w:numPr>
          <w:ilvl w:val="0"/>
          <w:numId w:val="14"/>
        </w:numPr>
        <w:spacing w:line="360" w:lineRule="auto"/>
        <w:ind w:right="-567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="00172007">
        <w:rPr>
          <w:rFonts w:asciiTheme="majorBidi" w:hAnsiTheme="majorBidi" w:cstheme="majorBidi" w:hint="cs"/>
          <w:sz w:val="28"/>
          <w:szCs w:val="28"/>
          <w:rtl/>
          <w:lang w:bidi="ar-IQ"/>
        </w:rPr>
        <w:t>تضم افراد احادية الخلية او مستعمرات .</w:t>
      </w:r>
    </w:p>
    <w:p w:rsidR="00172007" w:rsidRDefault="00172007" w:rsidP="00172007">
      <w:pPr>
        <w:pStyle w:val="a3"/>
        <w:numPr>
          <w:ilvl w:val="0"/>
          <w:numId w:val="14"/>
        </w:numPr>
        <w:spacing w:line="360" w:lineRule="auto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تمتلك زوج من الاسواط احدهما طويل ريشي </w:t>
      </w:r>
      <w:r>
        <w:rPr>
          <w:rFonts w:asciiTheme="majorBidi" w:hAnsiTheme="majorBidi" w:cstheme="majorBidi"/>
          <w:sz w:val="28"/>
          <w:szCs w:val="28"/>
          <w:lang w:bidi="ar-IQ"/>
        </w:rPr>
        <w:t>Pantonematic flagellum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والآخر قصير املس 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Acronematic flagellum </w:t>
      </w:r>
    </w:p>
    <w:p w:rsidR="00172007" w:rsidRDefault="00172007" w:rsidP="00172007">
      <w:pPr>
        <w:pStyle w:val="a3"/>
        <w:numPr>
          <w:ilvl w:val="0"/>
          <w:numId w:val="14"/>
        </w:numPr>
        <w:spacing w:line="360" w:lineRule="auto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البروتوبلاست عاري او محاط بدروع  او قشور سليكية . </w:t>
      </w:r>
    </w:p>
    <w:p w:rsidR="00430096" w:rsidRDefault="00430096" w:rsidP="00430096">
      <w:pPr>
        <w:spacing w:line="360" w:lineRule="auto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    طحلب </w:t>
      </w:r>
      <w:r>
        <w:rPr>
          <w:rFonts w:asciiTheme="majorBidi" w:hAnsiTheme="majorBidi" w:cstheme="majorBidi"/>
          <w:b/>
          <w:bCs/>
          <w:i/>
          <w:iCs/>
          <w:sz w:val="28"/>
          <w:szCs w:val="28"/>
          <w:lang w:bidi="ar-IQ"/>
        </w:rPr>
        <w:t>Dinobryon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 / </w:t>
      </w:r>
    </w:p>
    <w:p w:rsidR="00430096" w:rsidRDefault="001D47E3" w:rsidP="00361BCF">
      <w:pPr>
        <w:pStyle w:val="a3"/>
        <w:numPr>
          <w:ilvl w:val="0"/>
          <w:numId w:val="15"/>
        </w:numPr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يتواجد هذا الطحلب في المياه الراكدة و الحاوية على تراكيز قليلة من الفوسفات و البوتاسيوم ويعتبر من الادلة البايولوجية على نقص هذه المواد </w:t>
      </w:r>
      <w:r w:rsidR="000A426D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ويظهر هذا الطحلب بصورة هائمة في المياه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ويسبب تواجده بكثرة انبعاث رائحة غير مستحبة في المياه . </w:t>
      </w:r>
    </w:p>
    <w:p w:rsidR="000A426D" w:rsidRDefault="00700CA7" w:rsidP="00200845">
      <w:pPr>
        <w:pStyle w:val="a3"/>
        <w:numPr>
          <w:ilvl w:val="0"/>
          <w:numId w:val="15"/>
        </w:numPr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تظهر خلايا هذا الطحلب بشكل مستعمرات متجمعة ونادرا ً مايظهر بصورة منفردة . </w:t>
      </w:r>
    </w:p>
    <w:p w:rsidR="00700CA7" w:rsidRDefault="008458C3" w:rsidP="00200845">
      <w:pPr>
        <w:pStyle w:val="a3"/>
        <w:numPr>
          <w:ilvl w:val="0"/>
          <w:numId w:val="15"/>
        </w:numPr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تكون الخلايا ثنائية الاسواط </w:t>
      </w:r>
      <w:r w:rsidR="00075ED7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غير متساوية في الطول , السوط الطويل ريشي و السوط القصير املس . </w:t>
      </w:r>
    </w:p>
    <w:p w:rsidR="00075ED7" w:rsidRDefault="00075ED7" w:rsidP="001D47E3">
      <w:pPr>
        <w:pStyle w:val="a3"/>
        <w:numPr>
          <w:ilvl w:val="0"/>
          <w:numId w:val="15"/>
        </w:numPr>
        <w:spacing w:line="360" w:lineRule="auto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يحتوي البروتوبلاست على بلاستيدتين صفائحية الشكل . </w:t>
      </w:r>
    </w:p>
    <w:p w:rsidR="00075ED7" w:rsidRDefault="00075ED7" w:rsidP="001D47E3">
      <w:pPr>
        <w:pStyle w:val="a3"/>
        <w:numPr>
          <w:ilvl w:val="0"/>
          <w:numId w:val="15"/>
        </w:numPr>
        <w:spacing w:line="360" w:lineRule="auto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وجود نواة و بقعة عينية و فجوة متقلصة واحدة او اكثر .</w:t>
      </w:r>
    </w:p>
    <w:p w:rsidR="00075ED7" w:rsidRDefault="00075ED7" w:rsidP="001D47E3">
      <w:pPr>
        <w:pStyle w:val="a3"/>
        <w:numPr>
          <w:ilvl w:val="0"/>
          <w:numId w:val="15"/>
        </w:numPr>
        <w:spacing w:line="360" w:lineRule="auto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يظهر الغذاء المخزون بشكل حبيبة كبيرة في مؤخرة الجسم . </w:t>
      </w:r>
    </w:p>
    <w:p w:rsidR="00075ED7" w:rsidRDefault="00075ED7" w:rsidP="001D47E3">
      <w:pPr>
        <w:pStyle w:val="a3"/>
        <w:numPr>
          <w:ilvl w:val="0"/>
          <w:numId w:val="15"/>
        </w:numPr>
        <w:spacing w:line="360" w:lineRule="auto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يتكاثر هذا الطحلب خضريا ً بواسطة الانقسام الخلوي البسيط . </w:t>
      </w:r>
    </w:p>
    <w:p w:rsidR="00075ED7" w:rsidRDefault="00075ED7" w:rsidP="00075ED7">
      <w:pPr>
        <w:pStyle w:val="a3"/>
        <w:numPr>
          <w:ilvl w:val="0"/>
          <w:numId w:val="15"/>
        </w:numPr>
        <w:spacing w:line="360" w:lineRule="auto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التكاثر اللاجنسي بواسطة تكوين ابواغ التوازن 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Statospores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. </w:t>
      </w:r>
    </w:p>
    <w:p w:rsidR="00053ACA" w:rsidRPr="001D47E3" w:rsidRDefault="00053ACA" w:rsidP="00053ACA">
      <w:pPr>
        <w:pStyle w:val="a3"/>
        <w:spacing w:line="360" w:lineRule="auto"/>
        <w:ind w:left="1260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E77B16" w:rsidRDefault="004E50CA" w:rsidP="00AF74BC">
      <w:pPr>
        <w:pStyle w:val="a3"/>
        <w:spacing w:line="360" w:lineRule="auto"/>
        <w:ind w:left="0" w:right="-567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 </w:t>
      </w:r>
    </w:p>
    <w:p w:rsidR="006B1038" w:rsidRDefault="006B1038" w:rsidP="00AF74BC">
      <w:pPr>
        <w:pStyle w:val="a3"/>
        <w:spacing w:line="360" w:lineRule="auto"/>
        <w:ind w:left="0" w:right="-567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</w:p>
    <w:p w:rsidR="006B1038" w:rsidRDefault="006B1038" w:rsidP="00AF74BC">
      <w:pPr>
        <w:pStyle w:val="a3"/>
        <w:spacing w:line="360" w:lineRule="auto"/>
        <w:ind w:left="0" w:right="-567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</w:p>
    <w:p w:rsidR="006B1038" w:rsidRDefault="006B1038" w:rsidP="00AF74BC">
      <w:pPr>
        <w:pStyle w:val="a3"/>
        <w:spacing w:line="360" w:lineRule="auto"/>
        <w:ind w:left="0" w:right="-567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</w:p>
    <w:p w:rsidR="006B1038" w:rsidRDefault="006B1038" w:rsidP="00AF74BC">
      <w:pPr>
        <w:pStyle w:val="a3"/>
        <w:spacing w:line="360" w:lineRule="auto"/>
        <w:ind w:left="0" w:right="-567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</w:p>
    <w:p w:rsidR="006B1038" w:rsidRDefault="006B1038" w:rsidP="00AF74BC">
      <w:pPr>
        <w:pStyle w:val="a3"/>
        <w:spacing w:line="360" w:lineRule="auto"/>
        <w:ind w:left="0" w:right="-567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</w:p>
    <w:p w:rsidR="006B1038" w:rsidRDefault="000D0237" w:rsidP="000D0237">
      <w:pPr>
        <w:pStyle w:val="a3"/>
        <w:bidi w:val="0"/>
        <w:spacing w:line="360" w:lineRule="auto"/>
        <w:ind w:left="0" w:right="-567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lastRenderedPageBreak/>
        <w:t xml:space="preserve"> II - Order : -  Prymnesiales </w:t>
      </w:r>
    </w:p>
    <w:p w:rsidR="005071C8" w:rsidRDefault="005071C8" w:rsidP="0041312D">
      <w:pPr>
        <w:pStyle w:val="a3"/>
        <w:bidi w:val="0"/>
        <w:spacing w:line="360" w:lineRule="auto"/>
        <w:ind w:left="0" w:right="-567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      Genus : </w:t>
      </w:r>
      <w:r w:rsidRPr="005071C8">
        <w:rPr>
          <w:rFonts w:asciiTheme="majorBidi" w:hAnsiTheme="majorBidi" w:cstheme="majorBidi"/>
          <w:b/>
          <w:bCs/>
          <w:i/>
          <w:iCs/>
          <w:sz w:val="28"/>
          <w:szCs w:val="28"/>
          <w:lang w:bidi="ar-IQ"/>
        </w:rPr>
        <w:t>Prymnesium</w:t>
      </w:r>
    </w:p>
    <w:p w:rsidR="00396733" w:rsidRDefault="00396733" w:rsidP="00396733">
      <w:pPr>
        <w:pStyle w:val="a3"/>
        <w:spacing w:line="360" w:lineRule="auto"/>
        <w:ind w:left="0" w:right="-567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المميزات العامة لهذه الرتبة : - </w:t>
      </w:r>
    </w:p>
    <w:p w:rsidR="00396733" w:rsidRDefault="00D3551E" w:rsidP="00D3551E">
      <w:pPr>
        <w:pStyle w:val="a3"/>
        <w:numPr>
          <w:ilvl w:val="0"/>
          <w:numId w:val="16"/>
        </w:numPr>
        <w:spacing w:line="360" w:lineRule="auto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تضم اجناس بحرية المعيشة فضلا ً عن بعض الانواع التي تتواجد في المياه العذبة وتكون مسوطة . </w:t>
      </w:r>
    </w:p>
    <w:p w:rsidR="00D3551E" w:rsidRDefault="00693343" w:rsidP="00D3551E">
      <w:pPr>
        <w:pStyle w:val="a3"/>
        <w:numPr>
          <w:ilvl w:val="0"/>
          <w:numId w:val="16"/>
        </w:numPr>
        <w:spacing w:line="360" w:lineRule="auto"/>
        <w:ind w:right="-567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تحتوي الخلايا على بلاستيدتين جانبية جدارية . </w:t>
      </w:r>
    </w:p>
    <w:p w:rsidR="00693343" w:rsidRDefault="00693343" w:rsidP="00492729">
      <w:pPr>
        <w:pStyle w:val="a3"/>
        <w:numPr>
          <w:ilvl w:val="0"/>
          <w:numId w:val="16"/>
        </w:numPr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تماز افرادها باحتوائها على زائدة تقع بين السوطين تسمى 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Haptonema </w:t>
      </w:r>
      <w:r w:rsidR="000A5221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وقد تكون هذه الزائدة طويلة او قصيرة منبسطة او حلزونية تستعمل احيانا ً كعضو لاستقرار جسم الطحلب في حالة عدم الحركة . </w:t>
      </w:r>
    </w:p>
    <w:p w:rsidR="00C50625" w:rsidRDefault="00C50625" w:rsidP="0041312D">
      <w:pPr>
        <w:pStyle w:val="a3"/>
        <w:spacing w:line="360" w:lineRule="auto"/>
        <w:ind w:left="1200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طحلب </w:t>
      </w:r>
      <w:r w:rsidRPr="005071C8">
        <w:rPr>
          <w:rFonts w:asciiTheme="majorBidi" w:hAnsiTheme="majorBidi" w:cstheme="majorBidi"/>
          <w:b/>
          <w:bCs/>
          <w:i/>
          <w:iCs/>
          <w:sz w:val="28"/>
          <w:szCs w:val="28"/>
          <w:lang w:bidi="ar-IQ"/>
        </w:rPr>
        <w:t>Prymnesium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 :- </w:t>
      </w:r>
    </w:p>
    <w:p w:rsidR="00C50625" w:rsidRPr="00C50625" w:rsidRDefault="00C50625" w:rsidP="00492729">
      <w:pPr>
        <w:pStyle w:val="a3"/>
        <w:numPr>
          <w:ilvl w:val="0"/>
          <w:numId w:val="17"/>
        </w:num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طحلب احادي الخلية يحاط بحراشف بسيطة من مواد عضوية تترتب بشكل طبقة واحدة . </w:t>
      </w:r>
    </w:p>
    <w:p w:rsidR="00C50625" w:rsidRPr="00C50625" w:rsidRDefault="00C50625" w:rsidP="00C50625">
      <w:pPr>
        <w:pStyle w:val="a3"/>
        <w:numPr>
          <w:ilvl w:val="0"/>
          <w:numId w:val="17"/>
        </w:numPr>
        <w:spacing w:line="360" w:lineRule="auto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يتواجد في المياه المالحة ويسبب ظاهرة الازدهار .</w:t>
      </w:r>
    </w:p>
    <w:p w:rsidR="00C50625" w:rsidRPr="00C50625" w:rsidRDefault="00C50625" w:rsidP="00C50625">
      <w:pPr>
        <w:pStyle w:val="a3"/>
        <w:numPr>
          <w:ilvl w:val="0"/>
          <w:numId w:val="17"/>
        </w:numPr>
        <w:spacing w:line="360" w:lineRule="auto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يمتلك زوج من الاسواط بينهما زائدة قصيرة .</w:t>
      </w:r>
    </w:p>
    <w:p w:rsidR="00C50625" w:rsidRPr="00F10BAD" w:rsidRDefault="00C50625" w:rsidP="00492729">
      <w:pPr>
        <w:pStyle w:val="a3"/>
        <w:numPr>
          <w:ilvl w:val="0"/>
          <w:numId w:val="17"/>
        </w:num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يعتبر هذا الطحلب من الطحالب السامة اذ يقوم بافراز السموم </w:t>
      </w:r>
      <w:r w:rsidR="00F10BAD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الضارة للاسماك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في المياه المويلحة </w:t>
      </w:r>
      <w:r w:rsidR="00F10BAD" w:rsidRPr="00F10BAD">
        <w:rPr>
          <w:rFonts w:asciiTheme="majorBidi" w:hAnsiTheme="majorBidi" w:cstheme="majorBidi" w:hint="cs"/>
          <w:sz w:val="28"/>
          <w:szCs w:val="28"/>
          <w:rtl/>
          <w:lang w:bidi="ar-IQ"/>
        </w:rPr>
        <w:t>ويعد الضوء عاملا ً مهما ً لافراز السموم</w:t>
      </w:r>
      <w:r w:rsidR="00F10BAD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="00F10BAD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فض</w:t>
      </w:r>
      <w:r w:rsidR="006B62E6">
        <w:rPr>
          <w:rFonts w:asciiTheme="majorBidi" w:hAnsiTheme="majorBidi" w:cstheme="majorBidi" w:hint="cs"/>
          <w:sz w:val="28"/>
          <w:szCs w:val="28"/>
          <w:rtl/>
          <w:lang w:bidi="ar-IQ"/>
        </w:rPr>
        <w:t>لا</w:t>
      </w:r>
      <w:r w:rsidR="00F10BAD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ً عن وجود عوامل مساعدة مثل الكالسيوم و المغنيسيوم . </w:t>
      </w:r>
      <w:r w:rsidR="00F10BAD" w:rsidRPr="00F10BAD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</w:p>
    <w:p w:rsidR="000D0237" w:rsidRDefault="00AC7482" w:rsidP="009D0633">
      <w:pPr>
        <w:pStyle w:val="a3"/>
        <w:bidi w:val="0"/>
        <w:spacing w:line="360" w:lineRule="auto"/>
        <w:ind w:left="0" w:right="-567"/>
        <w:jc w:val="right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="Times New Roman"/>
          <w:b/>
          <w:bCs/>
          <w:noProof/>
          <w:sz w:val="28"/>
          <w:szCs w:val="28"/>
          <w:rtl/>
        </w:rPr>
        <w:drawing>
          <wp:anchor distT="0" distB="0" distL="114300" distR="114300" simplePos="0" relativeHeight="251658240" behindDoc="0" locked="0" layoutInCell="1" allowOverlap="1" wp14:anchorId="7E4BE0C3" wp14:editId="3FFA84A9">
            <wp:simplePos x="0" y="0"/>
            <wp:positionH relativeFrom="column">
              <wp:posOffset>1271270</wp:posOffset>
            </wp:positionH>
            <wp:positionV relativeFrom="paragraph">
              <wp:posOffset>67945</wp:posOffset>
            </wp:positionV>
            <wp:extent cx="3569970" cy="2964399"/>
            <wp:effectExtent l="0" t="0" r="0" b="0"/>
            <wp:wrapNone/>
            <wp:docPr id="1" name="صورة 1" descr="C:\Documents and Settings\haidar\Desktop\صور\Heterochloris_mutabil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haidar\Desktop\صور\Heterochloris_mutabilis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9970" cy="29643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B1038" w:rsidRDefault="006B1038" w:rsidP="00A9089E">
      <w:pPr>
        <w:pStyle w:val="a3"/>
        <w:spacing w:line="360" w:lineRule="auto"/>
        <w:ind w:left="2190" w:right="-567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</w:p>
    <w:p w:rsidR="00AC0AFD" w:rsidRDefault="00141D45" w:rsidP="004D32A5">
      <w:pPr>
        <w:pStyle w:val="a3"/>
        <w:spacing w:line="360" w:lineRule="auto"/>
        <w:ind w:left="0" w:right="-567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>
        <w:rPr>
          <w:rFonts w:asciiTheme="majorBidi" w:hAnsiTheme="majorBidi" w:cs="Times New Roman"/>
          <w:b/>
          <w:bCs/>
          <w:noProof/>
          <w:sz w:val="28"/>
          <w:szCs w:val="28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57.85pt;margin-top:200.8pt;width:156.75pt;height:39.75pt;z-index:251659264;mso-position-horizontal-relative:text;mso-position-vertical-relative:text">
            <v:textbox style="mso-next-textbox:#_x0000_s1026">
              <w:txbxContent>
                <w:p w:rsidR="00597808" w:rsidRDefault="00597808" w:rsidP="00597808">
                  <w:pPr>
                    <w:jc w:val="center"/>
                  </w:pPr>
                  <w:r w:rsidRPr="006D6776">
                    <w:rPr>
                      <w:rFonts w:asciiTheme="majorBidi" w:hAnsiTheme="majorBidi" w:cstheme="majorBidi"/>
                      <w:b/>
                      <w:bCs/>
                      <w:i/>
                      <w:iCs/>
                      <w:sz w:val="28"/>
                      <w:szCs w:val="28"/>
                      <w:lang w:bidi="ar-IQ"/>
                    </w:rPr>
                    <w:t>Heterochloris</w:t>
                  </w:r>
                </w:p>
              </w:txbxContent>
            </v:textbox>
            <w10:wrap anchorx="page"/>
          </v:shape>
        </w:pict>
      </w:r>
      <w:r>
        <w:rPr>
          <w:rFonts w:asciiTheme="majorBidi" w:hAnsiTheme="majorBidi" w:cs="Times New Roman"/>
          <w:b/>
          <w:bCs/>
          <w:noProof/>
          <w:sz w:val="28"/>
          <w:szCs w:val="28"/>
          <w:rtl/>
        </w:rPr>
        <w:pict>
          <v:shape id="_x0000_s1027" type="#_x0000_t202" style="position:absolute;left:0;text-align:left;margin-left:111.35pt;margin-top:644.6pt;width:185.25pt;height:31.5pt;z-index:251662336">
            <v:textbox style="mso-next-textbox:#_x0000_s1027">
              <w:txbxContent>
                <w:p w:rsidR="00DA03FE" w:rsidRPr="00DA03FE" w:rsidRDefault="00DA03FE" w:rsidP="00DA03FE">
                  <w:pPr>
                    <w:jc w:val="center"/>
                  </w:pPr>
                  <w:r w:rsidRPr="00B10A41">
                    <w:rPr>
                      <w:rFonts w:asciiTheme="majorBidi" w:hAnsiTheme="majorBidi" w:cstheme="majorBidi"/>
                      <w:b/>
                      <w:bCs/>
                      <w:i/>
                      <w:iCs/>
                      <w:sz w:val="28"/>
                      <w:szCs w:val="28"/>
                      <w:lang w:bidi="ar-IQ"/>
                    </w:rPr>
                    <w:t>Tribonema</w:t>
                  </w:r>
                </w:p>
              </w:txbxContent>
            </v:textbox>
            <w10:wrap anchorx="page"/>
          </v:shape>
        </w:pict>
      </w:r>
      <w:r w:rsidR="00DA03FE">
        <w:rPr>
          <w:rFonts w:asciiTheme="majorBidi" w:hAnsiTheme="majorBidi" w:cs="Times New Roman"/>
          <w:b/>
          <w:bCs/>
          <w:noProof/>
          <w:sz w:val="28"/>
          <w:szCs w:val="28"/>
          <w:rtl/>
        </w:rPr>
        <w:drawing>
          <wp:anchor distT="0" distB="0" distL="114300" distR="114300" simplePos="0" relativeHeight="251661312" behindDoc="0" locked="0" layoutInCell="1" allowOverlap="1" wp14:anchorId="5E235F8A" wp14:editId="0E151DA2">
            <wp:simplePos x="0" y="0"/>
            <wp:positionH relativeFrom="column">
              <wp:posOffset>-643255</wp:posOffset>
            </wp:positionH>
            <wp:positionV relativeFrom="paragraph">
              <wp:posOffset>4633595</wp:posOffset>
            </wp:positionV>
            <wp:extent cx="3486150" cy="3238500"/>
            <wp:effectExtent l="19050" t="0" r="0" b="0"/>
            <wp:wrapNone/>
            <wp:docPr id="4" name="صورة 4" descr="C:\Documents and Settings\haidar\Desktop\صور\tribonema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haidar\Desktop\صور\tribonema 3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323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A03FE">
        <w:rPr>
          <w:rFonts w:asciiTheme="majorBidi" w:hAnsiTheme="majorBidi" w:cs="Times New Roman"/>
          <w:b/>
          <w:bCs/>
          <w:noProof/>
          <w:sz w:val="28"/>
          <w:szCs w:val="28"/>
          <w:rtl/>
        </w:rPr>
        <w:drawing>
          <wp:anchor distT="0" distB="0" distL="114300" distR="114300" simplePos="0" relativeHeight="251660288" behindDoc="0" locked="0" layoutInCell="1" allowOverlap="1" wp14:anchorId="5B1E83ED" wp14:editId="3CB7FE27">
            <wp:simplePos x="0" y="0"/>
            <wp:positionH relativeFrom="column">
              <wp:posOffset>2995295</wp:posOffset>
            </wp:positionH>
            <wp:positionV relativeFrom="paragraph">
              <wp:posOffset>4633595</wp:posOffset>
            </wp:positionV>
            <wp:extent cx="3457575" cy="3238500"/>
            <wp:effectExtent l="19050" t="0" r="9525" b="0"/>
            <wp:wrapNone/>
            <wp:docPr id="2" name="صورة 2" descr="C:\Documents and Settings\haidar\Desktop\صور\tribonema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haidar\Desktop\صور\tribonema 2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lum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7575" cy="323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C0AFD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br w:type="page"/>
      </w:r>
    </w:p>
    <w:p w:rsidR="00925B33" w:rsidRDefault="000A5C08" w:rsidP="00AF74BC">
      <w:pPr>
        <w:pStyle w:val="a3"/>
        <w:spacing w:line="360" w:lineRule="auto"/>
        <w:ind w:left="0" w:right="-567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>
        <w:rPr>
          <w:rFonts w:asciiTheme="majorBidi" w:hAnsiTheme="majorBidi" w:cs="Times New Roman"/>
          <w:b/>
          <w:bCs/>
          <w:noProof/>
          <w:sz w:val="28"/>
          <w:szCs w:val="28"/>
          <w:rtl/>
        </w:rPr>
        <w:lastRenderedPageBreak/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-471805</wp:posOffset>
            </wp:positionH>
            <wp:positionV relativeFrom="paragraph">
              <wp:posOffset>109220</wp:posOffset>
            </wp:positionV>
            <wp:extent cx="3286125" cy="3429000"/>
            <wp:effectExtent l="19050" t="0" r="9525" b="0"/>
            <wp:wrapNone/>
            <wp:docPr id="5" name="صورة 5" descr="C:\Documents and Settings\haidar\Desktop\صور\vaucheria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haidar\Desktop\صور\vaucheria1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lum bright="20000"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3429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Theme="majorBidi" w:hAnsiTheme="majorBidi" w:cs="Times New Roman"/>
          <w:b/>
          <w:bCs/>
          <w:noProof/>
          <w:sz w:val="28"/>
          <w:szCs w:val="28"/>
          <w:rtl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2909570</wp:posOffset>
            </wp:positionH>
            <wp:positionV relativeFrom="paragraph">
              <wp:posOffset>109220</wp:posOffset>
            </wp:positionV>
            <wp:extent cx="3419475" cy="3429000"/>
            <wp:effectExtent l="19050" t="0" r="9525" b="0"/>
            <wp:wrapNone/>
            <wp:docPr id="6" name="صورة 6" descr="C:\Documents and Settings\haidar\Desktop\صور\vaucheria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nts and Settings\haidar\Desktop\صور\vaucheria 2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lum bright="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9475" cy="3429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1D45">
        <w:rPr>
          <w:rFonts w:asciiTheme="majorBidi" w:hAnsiTheme="majorBidi" w:cs="Times New Roman"/>
          <w:b/>
          <w:bCs/>
          <w:noProof/>
          <w:sz w:val="28"/>
          <w:szCs w:val="28"/>
          <w:rtl/>
        </w:rPr>
        <w:pict>
          <v:shape id="_x0000_s1028" type="#_x0000_t202" style="position:absolute;left:0;text-align:left;margin-left:121.1pt;margin-top:296.6pt;width:171pt;height:25.5pt;z-index:251665408;mso-position-horizontal-relative:text;mso-position-vertical-relative:text">
            <v:textbox>
              <w:txbxContent>
                <w:p w:rsidR="005530F8" w:rsidRPr="005530F8" w:rsidRDefault="005530F8" w:rsidP="005530F8">
                  <w:pPr>
                    <w:jc w:val="center"/>
                  </w:pPr>
                  <w:r w:rsidRPr="002A614D">
                    <w:rPr>
                      <w:rFonts w:asciiTheme="majorBidi" w:hAnsiTheme="majorBidi" w:cstheme="majorBidi"/>
                      <w:b/>
                      <w:bCs/>
                      <w:i/>
                      <w:iCs/>
                      <w:sz w:val="28"/>
                      <w:szCs w:val="28"/>
                      <w:lang w:bidi="ar-IQ"/>
                    </w:rPr>
                    <w:t>Vaucheria</w:t>
                  </w:r>
                </w:p>
              </w:txbxContent>
            </v:textbox>
            <w10:wrap anchorx="page"/>
          </v:shape>
        </w:pict>
      </w:r>
      <w:r w:rsidR="00141D45">
        <w:rPr>
          <w:rFonts w:asciiTheme="majorBidi" w:hAnsiTheme="majorBidi" w:cs="Times New Roman"/>
          <w:b/>
          <w:bCs/>
          <w:noProof/>
          <w:sz w:val="28"/>
          <w:szCs w:val="28"/>
          <w:rtl/>
        </w:rPr>
        <w:pict>
          <v:shape id="_x0000_s1029" type="#_x0000_t202" style="position:absolute;left:0;text-align:left;margin-left:129.35pt;margin-top:646.85pt;width:158.25pt;height:32.65pt;z-index:251668480;mso-position-horizontal-relative:text;mso-position-vertical-relative:text">
            <v:textbox>
              <w:txbxContent>
                <w:p w:rsidR="00C735EE" w:rsidRPr="00C735EE" w:rsidRDefault="00C735EE" w:rsidP="00C735EE">
                  <w:pPr>
                    <w:jc w:val="center"/>
                  </w:pPr>
                  <w:r>
                    <w:rPr>
                      <w:rFonts w:asciiTheme="majorBidi" w:hAnsiTheme="majorBidi" w:cstheme="majorBidi"/>
                      <w:b/>
                      <w:bCs/>
                      <w:i/>
                      <w:iCs/>
                      <w:sz w:val="28"/>
                      <w:szCs w:val="28"/>
                      <w:lang w:bidi="ar-IQ"/>
                    </w:rPr>
                    <w:t>Dinobryon</w:t>
                  </w:r>
                </w:p>
              </w:txbxContent>
            </v:textbox>
            <w10:wrap anchorx="page"/>
          </v:shape>
        </w:pict>
      </w:r>
      <w:r w:rsidR="002351A1" w:rsidRPr="002351A1">
        <w:rPr>
          <w:rFonts w:asciiTheme="majorBidi" w:hAnsiTheme="majorBidi" w:cs="Times New Roman"/>
          <w:b/>
          <w:bCs/>
          <w:sz w:val="28"/>
          <w:szCs w:val="28"/>
          <w:rtl/>
          <w:lang w:bidi="ar-IQ"/>
        </w:rPr>
        <w:t xml:space="preserve"> </w:t>
      </w:r>
    </w:p>
    <w:p w:rsidR="00925B33" w:rsidRDefault="00763FD4">
      <w:pPr>
        <w:bidi w:val="0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>
        <w:rPr>
          <w:rFonts w:asciiTheme="majorBidi" w:hAnsiTheme="majorBidi" w:cs="Times New Roman"/>
          <w:b/>
          <w:bCs/>
          <w:noProof/>
          <w:sz w:val="28"/>
          <w:szCs w:val="28"/>
          <w:rtl/>
        </w:rPr>
        <w:drawing>
          <wp:anchor distT="0" distB="0" distL="114300" distR="114300" simplePos="0" relativeHeight="251666432" behindDoc="0" locked="0" layoutInCell="1" allowOverlap="1" wp14:anchorId="344852FD" wp14:editId="55A47519">
            <wp:simplePos x="0" y="0"/>
            <wp:positionH relativeFrom="column">
              <wp:posOffset>3061970</wp:posOffset>
            </wp:positionH>
            <wp:positionV relativeFrom="paragraph">
              <wp:posOffset>4504690</wp:posOffset>
            </wp:positionV>
            <wp:extent cx="3152775" cy="2783840"/>
            <wp:effectExtent l="0" t="0" r="0" b="0"/>
            <wp:wrapNone/>
            <wp:docPr id="7" name="صورة 7" descr="C:\Documents and Settings\haidar\Desktop\صور\Dinobryon_sertularia-H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haidar\Desktop\صور\Dinobryon_sertularia-HF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775" cy="2783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Theme="majorBidi" w:hAnsiTheme="majorBidi" w:cs="Times New Roman"/>
          <w:b/>
          <w:bCs/>
          <w:noProof/>
          <w:sz w:val="28"/>
          <w:szCs w:val="28"/>
          <w:rtl/>
        </w:rPr>
        <w:drawing>
          <wp:anchor distT="0" distB="0" distL="114300" distR="114300" simplePos="0" relativeHeight="251667456" behindDoc="0" locked="0" layoutInCell="1" allowOverlap="1" wp14:anchorId="4D9D22DC" wp14:editId="204F35CE">
            <wp:simplePos x="0" y="0"/>
            <wp:positionH relativeFrom="column">
              <wp:posOffset>-441960</wp:posOffset>
            </wp:positionH>
            <wp:positionV relativeFrom="paragraph">
              <wp:posOffset>4504690</wp:posOffset>
            </wp:positionV>
            <wp:extent cx="3427095" cy="2771775"/>
            <wp:effectExtent l="0" t="0" r="0" b="0"/>
            <wp:wrapNone/>
            <wp:docPr id="8" name="صورة 8" descr="C:\Documents and Settings\haidar\Desktop\صور\Dinobryon_sertularia-pha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Documents and Settings\haidar\Desktop\صور\Dinobryon_sertularia-phase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7095" cy="2771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25B33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br w:type="page"/>
      </w:r>
    </w:p>
    <w:p w:rsidR="00A9089E" w:rsidRPr="004E50CA" w:rsidRDefault="00141D45" w:rsidP="00AF74BC">
      <w:pPr>
        <w:pStyle w:val="a3"/>
        <w:spacing w:line="360" w:lineRule="auto"/>
        <w:ind w:left="0" w:right="-567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>
        <w:rPr>
          <w:rFonts w:asciiTheme="majorBidi" w:hAnsiTheme="majorBidi" w:cs="Times New Roman"/>
          <w:b/>
          <w:bCs/>
          <w:noProof/>
          <w:sz w:val="28"/>
          <w:szCs w:val="28"/>
          <w:rtl/>
        </w:rPr>
        <w:lastRenderedPageBreak/>
        <w:pict>
          <v:shape id="_x0000_s1030" type="#_x0000_t202" style="position:absolute;left:0;text-align:left;margin-left:130.1pt;margin-top:382.85pt;width:153.75pt;height:21.75pt;z-index:251670528">
            <v:textbox>
              <w:txbxContent>
                <w:p w:rsidR="006A1068" w:rsidRPr="006A1068" w:rsidRDefault="006A1068" w:rsidP="006A1068">
                  <w:pPr>
                    <w:jc w:val="center"/>
                  </w:pPr>
                  <w:r w:rsidRPr="005071C8">
                    <w:rPr>
                      <w:rFonts w:asciiTheme="majorBidi" w:hAnsiTheme="majorBidi" w:cstheme="majorBidi"/>
                      <w:b/>
                      <w:bCs/>
                      <w:i/>
                      <w:iCs/>
                      <w:sz w:val="28"/>
                      <w:szCs w:val="28"/>
                      <w:lang w:bidi="ar-IQ"/>
                    </w:rPr>
                    <w:t>Prymnesium</w:t>
                  </w:r>
                </w:p>
              </w:txbxContent>
            </v:textbox>
            <w10:wrap anchorx="page"/>
          </v:shape>
        </w:pict>
      </w:r>
      <w:r w:rsidR="000C5683">
        <w:rPr>
          <w:rFonts w:asciiTheme="majorBidi" w:hAnsiTheme="majorBidi" w:cs="Times New Roman"/>
          <w:b/>
          <w:bCs/>
          <w:noProof/>
          <w:sz w:val="28"/>
          <w:szCs w:val="28"/>
          <w:rtl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461645</wp:posOffset>
            </wp:positionH>
            <wp:positionV relativeFrom="paragraph">
              <wp:posOffset>-195580</wp:posOffset>
            </wp:positionV>
            <wp:extent cx="4810125" cy="4533900"/>
            <wp:effectExtent l="19050" t="0" r="9525" b="0"/>
            <wp:wrapNone/>
            <wp:docPr id="9" name="صورة 9" descr="C:\Documents and Settings\haidar\Desktop\صور\prymnesiu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Documents and Settings\haidar\Desktop\صور\prymnesium.jp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0125" cy="453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A9089E" w:rsidRPr="004E50CA" w:rsidSect="00F17091">
      <w:footerReference w:type="default" r:id="rId16"/>
      <w:pgSz w:w="11906" w:h="16838"/>
      <w:pgMar w:top="1418" w:right="1418" w:bottom="993" w:left="1418" w:header="708" w:footer="708" w:gutter="0"/>
      <w:pgNumType w:start="1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1D45" w:rsidRDefault="00141D45" w:rsidP="00A40CCF">
      <w:pPr>
        <w:spacing w:after="0" w:line="240" w:lineRule="auto"/>
      </w:pPr>
      <w:r>
        <w:separator/>
      </w:r>
    </w:p>
  </w:endnote>
  <w:endnote w:type="continuationSeparator" w:id="0">
    <w:p w:rsidR="00141D45" w:rsidRDefault="00141D45" w:rsidP="00A40C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71921298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40CCF" w:rsidRDefault="00A40CCF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2767A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A40CCF" w:rsidRDefault="00A40CC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1D45" w:rsidRDefault="00141D45" w:rsidP="00A40CCF">
      <w:pPr>
        <w:spacing w:after="0" w:line="240" w:lineRule="auto"/>
      </w:pPr>
      <w:r>
        <w:separator/>
      </w:r>
    </w:p>
  </w:footnote>
  <w:footnote w:type="continuationSeparator" w:id="0">
    <w:p w:rsidR="00141D45" w:rsidRDefault="00141D45" w:rsidP="00A40C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F7171"/>
    <w:multiLevelType w:val="hybridMultilevel"/>
    <w:tmpl w:val="B00E8EF6"/>
    <w:lvl w:ilvl="0" w:tplc="361064D4">
      <w:start w:val="1"/>
      <w:numFmt w:val="decimal"/>
      <w:lvlText w:val="%1-"/>
      <w:lvlJc w:val="left"/>
      <w:pPr>
        <w:ind w:left="19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">
    <w:nsid w:val="0BF2790A"/>
    <w:multiLevelType w:val="hybridMultilevel"/>
    <w:tmpl w:val="73F054A6"/>
    <w:lvl w:ilvl="0" w:tplc="29CCE8A4">
      <w:start w:val="1"/>
      <w:numFmt w:val="decimal"/>
      <w:lvlText w:val="%1-"/>
      <w:lvlJc w:val="left"/>
      <w:pPr>
        <w:ind w:left="15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65" w:hanging="360"/>
      </w:pPr>
    </w:lvl>
    <w:lvl w:ilvl="2" w:tplc="0409001B" w:tentative="1">
      <w:start w:val="1"/>
      <w:numFmt w:val="lowerRoman"/>
      <w:lvlText w:val="%3."/>
      <w:lvlJc w:val="right"/>
      <w:pPr>
        <w:ind w:left="2985" w:hanging="180"/>
      </w:pPr>
    </w:lvl>
    <w:lvl w:ilvl="3" w:tplc="0409000F" w:tentative="1">
      <w:start w:val="1"/>
      <w:numFmt w:val="decimal"/>
      <w:lvlText w:val="%4."/>
      <w:lvlJc w:val="left"/>
      <w:pPr>
        <w:ind w:left="3705" w:hanging="360"/>
      </w:pPr>
    </w:lvl>
    <w:lvl w:ilvl="4" w:tplc="04090019" w:tentative="1">
      <w:start w:val="1"/>
      <w:numFmt w:val="lowerLetter"/>
      <w:lvlText w:val="%5."/>
      <w:lvlJc w:val="left"/>
      <w:pPr>
        <w:ind w:left="4425" w:hanging="360"/>
      </w:pPr>
    </w:lvl>
    <w:lvl w:ilvl="5" w:tplc="0409001B" w:tentative="1">
      <w:start w:val="1"/>
      <w:numFmt w:val="lowerRoman"/>
      <w:lvlText w:val="%6."/>
      <w:lvlJc w:val="right"/>
      <w:pPr>
        <w:ind w:left="5145" w:hanging="180"/>
      </w:pPr>
    </w:lvl>
    <w:lvl w:ilvl="6" w:tplc="0409000F" w:tentative="1">
      <w:start w:val="1"/>
      <w:numFmt w:val="decimal"/>
      <w:lvlText w:val="%7."/>
      <w:lvlJc w:val="left"/>
      <w:pPr>
        <w:ind w:left="5865" w:hanging="360"/>
      </w:pPr>
    </w:lvl>
    <w:lvl w:ilvl="7" w:tplc="04090019" w:tentative="1">
      <w:start w:val="1"/>
      <w:numFmt w:val="lowerLetter"/>
      <w:lvlText w:val="%8."/>
      <w:lvlJc w:val="left"/>
      <w:pPr>
        <w:ind w:left="6585" w:hanging="360"/>
      </w:pPr>
    </w:lvl>
    <w:lvl w:ilvl="8" w:tplc="040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2">
    <w:nsid w:val="0DC453D3"/>
    <w:multiLevelType w:val="hybridMultilevel"/>
    <w:tmpl w:val="DFC8BFAC"/>
    <w:lvl w:ilvl="0" w:tplc="F20C7D22">
      <w:start w:val="1"/>
      <w:numFmt w:val="decimal"/>
      <w:lvlText w:val="%1-"/>
      <w:lvlJc w:val="left"/>
      <w:pPr>
        <w:ind w:left="8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73" w:hanging="360"/>
      </w:pPr>
    </w:lvl>
    <w:lvl w:ilvl="2" w:tplc="0409001B" w:tentative="1">
      <w:start w:val="1"/>
      <w:numFmt w:val="lowerRoman"/>
      <w:lvlText w:val="%3."/>
      <w:lvlJc w:val="right"/>
      <w:pPr>
        <w:ind w:left="2293" w:hanging="180"/>
      </w:pPr>
    </w:lvl>
    <w:lvl w:ilvl="3" w:tplc="0409000F" w:tentative="1">
      <w:start w:val="1"/>
      <w:numFmt w:val="decimal"/>
      <w:lvlText w:val="%4."/>
      <w:lvlJc w:val="left"/>
      <w:pPr>
        <w:ind w:left="3013" w:hanging="360"/>
      </w:pPr>
    </w:lvl>
    <w:lvl w:ilvl="4" w:tplc="04090019" w:tentative="1">
      <w:start w:val="1"/>
      <w:numFmt w:val="lowerLetter"/>
      <w:lvlText w:val="%5."/>
      <w:lvlJc w:val="left"/>
      <w:pPr>
        <w:ind w:left="3733" w:hanging="360"/>
      </w:pPr>
    </w:lvl>
    <w:lvl w:ilvl="5" w:tplc="0409001B" w:tentative="1">
      <w:start w:val="1"/>
      <w:numFmt w:val="lowerRoman"/>
      <w:lvlText w:val="%6."/>
      <w:lvlJc w:val="right"/>
      <w:pPr>
        <w:ind w:left="4453" w:hanging="180"/>
      </w:pPr>
    </w:lvl>
    <w:lvl w:ilvl="6" w:tplc="0409000F" w:tentative="1">
      <w:start w:val="1"/>
      <w:numFmt w:val="decimal"/>
      <w:lvlText w:val="%7."/>
      <w:lvlJc w:val="left"/>
      <w:pPr>
        <w:ind w:left="5173" w:hanging="360"/>
      </w:pPr>
    </w:lvl>
    <w:lvl w:ilvl="7" w:tplc="04090019" w:tentative="1">
      <w:start w:val="1"/>
      <w:numFmt w:val="lowerLetter"/>
      <w:lvlText w:val="%8."/>
      <w:lvlJc w:val="left"/>
      <w:pPr>
        <w:ind w:left="5893" w:hanging="360"/>
      </w:pPr>
    </w:lvl>
    <w:lvl w:ilvl="8" w:tplc="0409001B" w:tentative="1">
      <w:start w:val="1"/>
      <w:numFmt w:val="lowerRoman"/>
      <w:lvlText w:val="%9."/>
      <w:lvlJc w:val="right"/>
      <w:pPr>
        <w:ind w:left="6613" w:hanging="180"/>
      </w:pPr>
    </w:lvl>
  </w:abstractNum>
  <w:abstractNum w:abstractNumId="3">
    <w:nsid w:val="12C12611"/>
    <w:multiLevelType w:val="hybridMultilevel"/>
    <w:tmpl w:val="FBC8F066"/>
    <w:lvl w:ilvl="0" w:tplc="6D9EA088">
      <w:start w:val="1"/>
      <w:numFmt w:val="decimal"/>
      <w:lvlText w:val="%1-"/>
      <w:lvlJc w:val="left"/>
      <w:pPr>
        <w:ind w:left="17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75" w:hanging="360"/>
      </w:pPr>
    </w:lvl>
    <w:lvl w:ilvl="2" w:tplc="0409001B" w:tentative="1">
      <w:start w:val="1"/>
      <w:numFmt w:val="lowerRoman"/>
      <w:lvlText w:val="%3."/>
      <w:lvlJc w:val="right"/>
      <w:pPr>
        <w:ind w:left="3195" w:hanging="180"/>
      </w:pPr>
    </w:lvl>
    <w:lvl w:ilvl="3" w:tplc="0409000F" w:tentative="1">
      <w:start w:val="1"/>
      <w:numFmt w:val="decimal"/>
      <w:lvlText w:val="%4."/>
      <w:lvlJc w:val="left"/>
      <w:pPr>
        <w:ind w:left="3915" w:hanging="360"/>
      </w:pPr>
    </w:lvl>
    <w:lvl w:ilvl="4" w:tplc="04090019" w:tentative="1">
      <w:start w:val="1"/>
      <w:numFmt w:val="lowerLetter"/>
      <w:lvlText w:val="%5."/>
      <w:lvlJc w:val="left"/>
      <w:pPr>
        <w:ind w:left="4635" w:hanging="360"/>
      </w:pPr>
    </w:lvl>
    <w:lvl w:ilvl="5" w:tplc="0409001B" w:tentative="1">
      <w:start w:val="1"/>
      <w:numFmt w:val="lowerRoman"/>
      <w:lvlText w:val="%6."/>
      <w:lvlJc w:val="right"/>
      <w:pPr>
        <w:ind w:left="5355" w:hanging="180"/>
      </w:pPr>
    </w:lvl>
    <w:lvl w:ilvl="6" w:tplc="0409000F" w:tentative="1">
      <w:start w:val="1"/>
      <w:numFmt w:val="decimal"/>
      <w:lvlText w:val="%7."/>
      <w:lvlJc w:val="left"/>
      <w:pPr>
        <w:ind w:left="6075" w:hanging="360"/>
      </w:pPr>
    </w:lvl>
    <w:lvl w:ilvl="7" w:tplc="04090019" w:tentative="1">
      <w:start w:val="1"/>
      <w:numFmt w:val="lowerLetter"/>
      <w:lvlText w:val="%8."/>
      <w:lvlJc w:val="left"/>
      <w:pPr>
        <w:ind w:left="6795" w:hanging="360"/>
      </w:pPr>
    </w:lvl>
    <w:lvl w:ilvl="8" w:tplc="040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4">
    <w:nsid w:val="16DF18E1"/>
    <w:multiLevelType w:val="hybridMultilevel"/>
    <w:tmpl w:val="93C4292A"/>
    <w:lvl w:ilvl="0" w:tplc="107E0CB4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123D0A"/>
    <w:multiLevelType w:val="hybridMultilevel"/>
    <w:tmpl w:val="E610BA8C"/>
    <w:lvl w:ilvl="0" w:tplc="1258FDB0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4903CE"/>
    <w:multiLevelType w:val="hybridMultilevel"/>
    <w:tmpl w:val="7DBE3EA2"/>
    <w:lvl w:ilvl="0" w:tplc="3878BEA6">
      <w:start w:val="1"/>
      <w:numFmt w:val="decimal"/>
      <w:lvlText w:val="%1-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21200176"/>
    <w:multiLevelType w:val="hybridMultilevel"/>
    <w:tmpl w:val="296C5C4A"/>
    <w:lvl w:ilvl="0" w:tplc="3A1A7C82">
      <w:start w:val="1"/>
      <w:numFmt w:val="decimal"/>
      <w:lvlText w:val="%1-"/>
      <w:lvlJc w:val="left"/>
      <w:pPr>
        <w:ind w:left="199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13" w:hanging="360"/>
      </w:pPr>
    </w:lvl>
    <w:lvl w:ilvl="2" w:tplc="0409001B" w:tentative="1">
      <w:start w:val="1"/>
      <w:numFmt w:val="lowerRoman"/>
      <w:lvlText w:val="%3."/>
      <w:lvlJc w:val="right"/>
      <w:pPr>
        <w:ind w:left="3433" w:hanging="180"/>
      </w:pPr>
    </w:lvl>
    <w:lvl w:ilvl="3" w:tplc="0409000F" w:tentative="1">
      <w:start w:val="1"/>
      <w:numFmt w:val="decimal"/>
      <w:lvlText w:val="%4."/>
      <w:lvlJc w:val="left"/>
      <w:pPr>
        <w:ind w:left="4153" w:hanging="360"/>
      </w:pPr>
    </w:lvl>
    <w:lvl w:ilvl="4" w:tplc="04090019" w:tentative="1">
      <w:start w:val="1"/>
      <w:numFmt w:val="lowerLetter"/>
      <w:lvlText w:val="%5."/>
      <w:lvlJc w:val="left"/>
      <w:pPr>
        <w:ind w:left="4873" w:hanging="360"/>
      </w:pPr>
    </w:lvl>
    <w:lvl w:ilvl="5" w:tplc="0409001B" w:tentative="1">
      <w:start w:val="1"/>
      <w:numFmt w:val="lowerRoman"/>
      <w:lvlText w:val="%6."/>
      <w:lvlJc w:val="right"/>
      <w:pPr>
        <w:ind w:left="5593" w:hanging="180"/>
      </w:pPr>
    </w:lvl>
    <w:lvl w:ilvl="6" w:tplc="0409000F" w:tentative="1">
      <w:start w:val="1"/>
      <w:numFmt w:val="decimal"/>
      <w:lvlText w:val="%7."/>
      <w:lvlJc w:val="left"/>
      <w:pPr>
        <w:ind w:left="6313" w:hanging="360"/>
      </w:pPr>
    </w:lvl>
    <w:lvl w:ilvl="7" w:tplc="04090019" w:tentative="1">
      <w:start w:val="1"/>
      <w:numFmt w:val="lowerLetter"/>
      <w:lvlText w:val="%8."/>
      <w:lvlJc w:val="left"/>
      <w:pPr>
        <w:ind w:left="7033" w:hanging="360"/>
      </w:pPr>
    </w:lvl>
    <w:lvl w:ilvl="8" w:tplc="0409001B" w:tentative="1">
      <w:start w:val="1"/>
      <w:numFmt w:val="lowerRoman"/>
      <w:lvlText w:val="%9."/>
      <w:lvlJc w:val="right"/>
      <w:pPr>
        <w:ind w:left="7753" w:hanging="180"/>
      </w:pPr>
    </w:lvl>
  </w:abstractNum>
  <w:abstractNum w:abstractNumId="8">
    <w:nsid w:val="2229372E"/>
    <w:multiLevelType w:val="hybridMultilevel"/>
    <w:tmpl w:val="06BCD606"/>
    <w:lvl w:ilvl="0" w:tplc="9962E0DC">
      <w:start w:val="1"/>
      <w:numFmt w:val="decimal"/>
      <w:lvlText w:val="%1-"/>
      <w:lvlJc w:val="left"/>
      <w:pPr>
        <w:ind w:left="12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95" w:hanging="360"/>
      </w:pPr>
    </w:lvl>
    <w:lvl w:ilvl="2" w:tplc="0409001B" w:tentative="1">
      <w:start w:val="1"/>
      <w:numFmt w:val="lowerRoman"/>
      <w:lvlText w:val="%3."/>
      <w:lvlJc w:val="right"/>
      <w:pPr>
        <w:ind w:left="2715" w:hanging="180"/>
      </w:pPr>
    </w:lvl>
    <w:lvl w:ilvl="3" w:tplc="0409000F" w:tentative="1">
      <w:start w:val="1"/>
      <w:numFmt w:val="decimal"/>
      <w:lvlText w:val="%4."/>
      <w:lvlJc w:val="left"/>
      <w:pPr>
        <w:ind w:left="3435" w:hanging="360"/>
      </w:pPr>
    </w:lvl>
    <w:lvl w:ilvl="4" w:tplc="04090019" w:tentative="1">
      <w:start w:val="1"/>
      <w:numFmt w:val="lowerLetter"/>
      <w:lvlText w:val="%5."/>
      <w:lvlJc w:val="left"/>
      <w:pPr>
        <w:ind w:left="4155" w:hanging="360"/>
      </w:pPr>
    </w:lvl>
    <w:lvl w:ilvl="5" w:tplc="0409001B" w:tentative="1">
      <w:start w:val="1"/>
      <w:numFmt w:val="lowerRoman"/>
      <w:lvlText w:val="%6."/>
      <w:lvlJc w:val="right"/>
      <w:pPr>
        <w:ind w:left="4875" w:hanging="180"/>
      </w:pPr>
    </w:lvl>
    <w:lvl w:ilvl="6" w:tplc="0409000F" w:tentative="1">
      <w:start w:val="1"/>
      <w:numFmt w:val="decimal"/>
      <w:lvlText w:val="%7."/>
      <w:lvlJc w:val="left"/>
      <w:pPr>
        <w:ind w:left="5595" w:hanging="360"/>
      </w:pPr>
    </w:lvl>
    <w:lvl w:ilvl="7" w:tplc="04090019" w:tentative="1">
      <w:start w:val="1"/>
      <w:numFmt w:val="lowerLetter"/>
      <w:lvlText w:val="%8."/>
      <w:lvlJc w:val="left"/>
      <w:pPr>
        <w:ind w:left="6315" w:hanging="360"/>
      </w:pPr>
    </w:lvl>
    <w:lvl w:ilvl="8" w:tplc="040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9">
    <w:nsid w:val="2D740684"/>
    <w:multiLevelType w:val="hybridMultilevel"/>
    <w:tmpl w:val="5F1C1BFA"/>
    <w:lvl w:ilvl="0" w:tplc="BB3A5A52">
      <w:start w:val="1"/>
      <w:numFmt w:val="bullet"/>
      <w:lvlText w:val=""/>
      <w:lvlJc w:val="left"/>
      <w:pPr>
        <w:ind w:left="930" w:hanging="360"/>
      </w:pPr>
      <w:rPr>
        <w:rFonts w:ascii="Symbol" w:eastAsiaTheme="minorHAnsi" w:hAnsi="Symbol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0">
    <w:nsid w:val="36EA6FDE"/>
    <w:multiLevelType w:val="hybridMultilevel"/>
    <w:tmpl w:val="200E21C4"/>
    <w:lvl w:ilvl="0" w:tplc="1D1E4FF6">
      <w:start w:val="1"/>
      <w:numFmt w:val="decimal"/>
      <w:lvlText w:val="%1-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1">
    <w:nsid w:val="437C3D7B"/>
    <w:multiLevelType w:val="hybridMultilevel"/>
    <w:tmpl w:val="FE021E4E"/>
    <w:lvl w:ilvl="0" w:tplc="55285EA2">
      <w:start w:val="1"/>
      <w:numFmt w:val="decimal"/>
      <w:lvlText w:val="%1-"/>
      <w:lvlJc w:val="left"/>
      <w:pPr>
        <w:ind w:left="1138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58" w:hanging="360"/>
      </w:pPr>
    </w:lvl>
    <w:lvl w:ilvl="2" w:tplc="0409001B" w:tentative="1">
      <w:start w:val="1"/>
      <w:numFmt w:val="lowerRoman"/>
      <w:lvlText w:val="%3."/>
      <w:lvlJc w:val="right"/>
      <w:pPr>
        <w:ind w:left="2578" w:hanging="180"/>
      </w:pPr>
    </w:lvl>
    <w:lvl w:ilvl="3" w:tplc="0409000F" w:tentative="1">
      <w:start w:val="1"/>
      <w:numFmt w:val="decimal"/>
      <w:lvlText w:val="%4."/>
      <w:lvlJc w:val="left"/>
      <w:pPr>
        <w:ind w:left="3298" w:hanging="360"/>
      </w:pPr>
    </w:lvl>
    <w:lvl w:ilvl="4" w:tplc="04090019" w:tentative="1">
      <w:start w:val="1"/>
      <w:numFmt w:val="lowerLetter"/>
      <w:lvlText w:val="%5."/>
      <w:lvlJc w:val="left"/>
      <w:pPr>
        <w:ind w:left="4018" w:hanging="360"/>
      </w:pPr>
    </w:lvl>
    <w:lvl w:ilvl="5" w:tplc="0409001B" w:tentative="1">
      <w:start w:val="1"/>
      <w:numFmt w:val="lowerRoman"/>
      <w:lvlText w:val="%6."/>
      <w:lvlJc w:val="right"/>
      <w:pPr>
        <w:ind w:left="4738" w:hanging="180"/>
      </w:pPr>
    </w:lvl>
    <w:lvl w:ilvl="6" w:tplc="0409000F" w:tentative="1">
      <w:start w:val="1"/>
      <w:numFmt w:val="decimal"/>
      <w:lvlText w:val="%7."/>
      <w:lvlJc w:val="left"/>
      <w:pPr>
        <w:ind w:left="5458" w:hanging="360"/>
      </w:pPr>
    </w:lvl>
    <w:lvl w:ilvl="7" w:tplc="04090019" w:tentative="1">
      <w:start w:val="1"/>
      <w:numFmt w:val="lowerLetter"/>
      <w:lvlText w:val="%8."/>
      <w:lvlJc w:val="left"/>
      <w:pPr>
        <w:ind w:left="6178" w:hanging="360"/>
      </w:pPr>
    </w:lvl>
    <w:lvl w:ilvl="8" w:tplc="0409001B" w:tentative="1">
      <w:start w:val="1"/>
      <w:numFmt w:val="lowerRoman"/>
      <w:lvlText w:val="%9."/>
      <w:lvlJc w:val="right"/>
      <w:pPr>
        <w:ind w:left="6898" w:hanging="180"/>
      </w:pPr>
    </w:lvl>
  </w:abstractNum>
  <w:abstractNum w:abstractNumId="12">
    <w:nsid w:val="48313B1C"/>
    <w:multiLevelType w:val="hybridMultilevel"/>
    <w:tmpl w:val="2EC0C814"/>
    <w:lvl w:ilvl="0" w:tplc="27008CB2">
      <w:start w:val="1"/>
      <w:numFmt w:val="decimal"/>
      <w:lvlText w:val="%1-"/>
      <w:lvlJc w:val="left"/>
      <w:pPr>
        <w:ind w:left="21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10" w:hanging="360"/>
      </w:pPr>
    </w:lvl>
    <w:lvl w:ilvl="2" w:tplc="0409001B" w:tentative="1">
      <w:start w:val="1"/>
      <w:numFmt w:val="lowerRoman"/>
      <w:lvlText w:val="%3."/>
      <w:lvlJc w:val="right"/>
      <w:pPr>
        <w:ind w:left="3630" w:hanging="180"/>
      </w:pPr>
    </w:lvl>
    <w:lvl w:ilvl="3" w:tplc="0409000F" w:tentative="1">
      <w:start w:val="1"/>
      <w:numFmt w:val="decimal"/>
      <w:lvlText w:val="%4."/>
      <w:lvlJc w:val="left"/>
      <w:pPr>
        <w:ind w:left="4350" w:hanging="360"/>
      </w:pPr>
    </w:lvl>
    <w:lvl w:ilvl="4" w:tplc="04090019" w:tentative="1">
      <w:start w:val="1"/>
      <w:numFmt w:val="lowerLetter"/>
      <w:lvlText w:val="%5."/>
      <w:lvlJc w:val="left"/>
      <w:pPr>
        <w:ind w:left="5070" w:hanging="360"/>
      </w:pPr>
    </w:lvl>
    <w:lvl w:ilvl="5" w:tplc="0409001B" w:tentative="1">
      <w:start w:val="1"/>
      <w:numFmt w:val="lowerRoman"/>
      <w:lvlText w:val="%6."/>
      <w:lvlJc w:val="right"/>
      <w:pPr>
        <w:ind w:left="5790" w:hanging="180"/>
      </w:pPr>
    </w:lvl>
    <w:lvl w:ilvl="6" w:tplc="0409000F" w:tentative="1">
      <w:start w:val="1"/>
      <w:numFmt w:val="decimal"/>
      <w:lvlText w:val="%7."/>
      <w:lvlJc w:val="left"/>
      <w:pPr>
        <w:ind w:left="6510" w:hanging="360"/>
      </w:pPr>
    </w:lvl>
    <w:lvl w:ilvl="7" w:tplc="04090019" w:tentative="1">
      <w:start w:val="1"/>
      <w:numFmt w:val="lowerLetter"/>
      <w:lvlText w:val="%8."/>
      <w:lvlJc w:val="left"/>
      <w:pPr>
        <w:ind w:left="7230" w:hanging="360"/>
      </w:pPr>
    </w:lvl>
    <w:lvl w:ilvl="8" w:tplc="0409001B" w:tentative="1">
      <w:start w:val="1"/>
      <w:numFmt w:val="lowerRoman"/>
      <w:lvlText w:val="%9."/>
      <w:lvlJc w:val="right"/>
      <w:pPr>
        <w:ind w:left="7950" w:hanging="180"/>
      </w:pPr>
    </w:lvl>
  </w:abstractNum>
  <w:abstractNum w:abstractNumId="13">
    <w:nsid w:val="59DA4B1B"/>
    <w:multiLevelType w:val="hybridMultilevel"/>
    <w:tmpl w:val="DB142502"/>
    <w:lvl w:ilvl="0" w:tplc="FEF6E398">
      <w:start w:val="1"/>
      <w:numFmt w:val="decimal"/>
      <w:lvlText w:val="%1-"/>
      <w:lvlJc w:val="left"/>
      <w:pPr>
        <w:ind w:left="121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983" w:hanging="360"/>
      </w:pPr>
    </w:lvl>
    <w:lvl w:ilvl="2" w:tplc="0409001B" w:tentative="1">
      <w:start w:val="1"/>
      <w:numFmt w:val="lowerRoman"/>
      <w:lvlText w:val="%3."/>
      <w:lvlJc w:val="right"/>
      <w:pPr>
        <w:ind w:left="2703" w:hanging="180"/>
      </w:pPr>
    </w:lvl>
    <w:lvl w:ilvl="3" w:tplc="0409000F" w:tentative="1">
      <w:start w:val="1"/>
      <w:numFmt w:val="decimal"/>
      <w:lvlText w:val="%4."/>
      <w:lvlJc w:val="left"/>
      <w:pPr>
        <w:ind w:left="3423" w:hanging="360"/>
      </w:pPr>
    </w:lvl>
    <w:lvl w:ilvl="4" w:tplc="04090019" w:tentative="1">
      <w:start w:val="1"/>
      <w:numFmt w:val="lowerLetter"/>
      <w:lvlText w:val="%5."/>
      <w:lvlJc w:val="left"/>
      <w:pPr>
        <w:ind w:left="4143" w:hanging="360"/>
      </w:pPr>
    </w:lvl>
    <w:lvl w:ilvl="5" w:tplc="0409001B" w:tentative="1">
      <w:start w:val="1"/>
      <w:numFmt w:val="lowerRoman"/>
      <w:lvlText w:val="%6."/>
      <w:lvlJc w:val="right"/>
      <w:pPr>
        <w:ind w:left="4863" w:hanging="180"/>
      </w:pPr>
    </w:lvl>
    <w:lvl w:ilvl="6" w:tplc="0409000F" w:tentative="1">
      <w:start w:val="1"/>
      <w:numFmt w:val="decimal"/>
      <w:lvlText w:val="%7."/>
      <w:lvlJc w:val="left"/>
      <w:pPr>
        <w:ind w:left="5583" w:hanging="360"/>
      </w:pPr>
    </w:lvl>
    <w:lvl w:ilvl="7" w:tplc="04090019" w:tentative="1">
      <w:start w:val="1"/>
      <w:numFmt w:val="lowerLetter"/>
      <w:lvlText w:val="%8."/>
      <w:lvlJc w:val="left"/>
      <w:pPr>
        <w:ind w:left="6303" w:hanging="360"/>
      </w:pPr>
    </w:lvl>
    <w:lvl w:ilvl="8" w:tplc="0409001B" w:tentative="1">
      <w:start w:val="1"/>
      <w:numFmt w:val="lowerRoman"/>
      <w:lvlText w:val="%9."/>
      <w:lvlJc w:val="right"/>
      <w:pPr>
        <w:ind w:left="7023" w:hanging="180"/>
      </w:pPr>
    </w:lvl>
  </w:abstractNum>
  <w:abstractNum w:abstractNumId="14">
    <w:nsid w:val="5A1C279B"/>
    <w:multiLevelType w:val="hybridMultilevel"/>
    <w:tmpl w:val="077A57C8"/>
    <w:lvl w:ilvl="0" w:tplc="87401668">
      <w:start w:val="1"/>
      <w:numFmt w:val="decimal"/>
      <w:lvlText w:val="%1-"/>
      <w:lvlJc w:val="left"/>
      <w:pPr>
        <w:ind w:left="9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35" w:hanging="360"/>
      </w:pPr>
    </w:lvl>
    <w:lvl w:ilvl="2" w:tplc="0409001B" w:tentative="1">
      <w:start w:val="1"/>
      <w:numFmt w:val="lowerRoman"/>
      <w:lvlText w:val="%3."/>
      <w:lvlJc w:val="right"/>
      <w:pPr>
        <w:ind w:left="2355" w:hanging="180"/>
      </w:pPr>
    </w:lvl>
    <w:lvl w:ilvl="3" w:tplc="0409000F" w:tentative="1">
      <w:start w:val="1"/>
      <w:numFmt w:val="decimal"/>
      <w:lvlText w:val="%4."/>
      <w:lvlJc w:val="left"/>
      <w:pPr>
        <w:ind w:left="3075" w:hanging="360"/>
      </w:pPr>
    </w:lvl>
    <w:lvl w:ilvl="4" w:tplc="04090019" w:tentative="1">
      <w:start w:val="1"/>
      <w:numFmt w:val="lowerLetter"/>
      <w:lvlText w:val="%5."/>
      <w:lvlJc w:val="left"/>
      <w:pPr>
        <w:ind w:left="3795" w:hanging="360"/>
      </w:pPr>
    </w:lvl>
    <w:lvl w:ilvl="5" w:tplc="0409001B" w:tentative="1">
      <w:start w:val="1"/>
      <w:numFmt w:val="lowerRoman"/>
      <w:lvlText w:val="%6."/>
      <w:lvlJc w:val="right"/>
      <w:pPr>
        <w:ind w:left="4515" w:hanging="180"/>
      </w:pPr>
    </w:lvl>
    <w:lvl w:ilvl="6" w:tplc="0409000F" w:tentative="1">
      <w:start w:val="1"/>
      <w:numFmt w:val="decimal"/>
      <w:lvlText w:val="%7."/>
      <w:lvlJc w:val="left"/>
      <w:pPr>
        <w:ind w:left="5235" w:hanging="360"/>
      </w:pPr>
    </w:lvl>
    <w:lvl w:ilvl="7" w:tplc="04090019" w:tentative="1">
      <w:start w:val="1"/>
      <w:numFmt w:val="lowerLetter"/>
      <w:lvlText w:val="%8."/>
      <w:lvlJc w:val="left"/>
      <w:pPr>
        <w:ind w:left="5955" w:hanging="360"/>
      </w:pPr>
    </w:lvl>
    <w:lvl w:ilvl="8" w:tplc="040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5">
    <w:nsid w:val="69582195"/>
    <w:multiLevelType w:val="hybridMultilevel"/>
    <w:tmpl w:val="9418CF22"/>
    <w:lvl w:ilvl="0" w:tplc="4D36A4D2">
      <w:start w:val="1"/>
      <w:numFmt w:val="decimal"/>
      <w:lvlText w:val="%1-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6C5C5B07"/>
    <w:multiLevelType w:val="hybridMultilevel"/>
    <w:tmpl w:val="639CAE74"/>
    <w:lvl w:ilvl="0" w:tplc="0704A64C">
      <w:start w:val="1"/>
      <w:numFmt w:val="decimal"/>
      <w:lvlText w:val="%1-"/>
      <w:lvlJc w:val="left"/>
      <w:pPr>
        <w:ind w:left="127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95" w:hanging="360"/>
      </w:pPr>
    </w:lvl>
    <w:lvl w:ilvl="2" w:tplc="0409001B" w:tentative="1">
      <w:start w:val="1"/>
      <w:numFmt w:val="lowerRoman"/>
      <w:lvlText w:val="%3."/>
      <w:lvlJc w:val="right"/>
      <w:pPr>
        <w:ind w:left="2715" w:hanging="180"/>
      </w:pPr>
    </w:lvl>
    <w:lvl w:ilvl="3" w:tplc="0409000F" w:tentative="1">
      <w:start w:val="1"/>
      <w:numFmt w:val="decimal"/>
      <w:lvlText w:val="%4."/>
      <w:lvlJc w:val="left"/>
      <w:pPr>
        <w:ind w:left="3435" w:hanging="360"/>
      </w:pPr>
    </w:lvl>
    <w:lvl w:ilvl="4" w:tplc="04090019" w:tentative="1">
      <w:start w:val="1"/>
      <w:numFmt w:val="lowerLetter"/>
      <w:lvlText w:val="%5."/>
      <w:lvlJc w:val="left"/>
      <w:pPr>
        <w:ind w:left="4155" w:hanging="360"/>
      </w:pPr>
    </w:lvl>
    <w:lvl w:ilvl="5" w:tplc="0409001B" w:tentative="1">
      <w:start w:val="1"/>
      <w:numFmt w:val="lowerRoman"/>
      <w:lvlText w:val="%6."/>
      <w:lvlJc w:val="right"/>
      <w:pPr>
        <w:ind w:left="4875" w:hanging="180"/>
      </w:pPr>
    </w:lvl>
    <w:lvl w:ilvl="6" w:tplc="0409000F" w:tentative="1">
      <w:start w:val="1"/>
      <w:numFmt w:val="decimal"/>
      <w:lvlText w:val="%7."/>
      <w:lvlJc w:val="left"/>
      <w:pPr>
        <w:ind w:left="5595" w:hanging="360"/>
      </w:pPr>
    </w:lvl>
    <w:lvl w:ilvl="7" w:tplc="04090019" w:tentative="1">
      <w:start w:val="1"/>
      <w:numFmt w:val="lowerLetter"/>
      <w:lvlText w:val="%8."/>
      <w:lvlJc w:val="left"/>
      <w:pPr>
        <w:ind w:left="6315" w:hanging="360"/>
      </w:pPr>
    </w:lvl>
    <w:lvl w:ilvl="8" w:tplc="0409001B" w:tentative="1">
      <w:start w:val="1"/>
      <w:numFmt w:val="lowerRoman"/>
      <w:lvlText w:val="%9."/>
      <w:lvlJc w:val="right"/>
      <w:pPr>
        <w:ind w:left="7035" w:hanging="180"/>
      </w:pPr>
    </w:lvl>
  </w:abstractNum>
  <w:num w:numId="1">
    <w:abstractNumId w:val="14"/>
  </w:num>
  <w:num w:numId="2">
    <w:abstractNumId w:val="8"/>
  </w:num>
  <w:num w:numId="3">
    <w:abstractNumId w:val="9"/>
  </w:num>
  <w:num w:numId="4">
    <w:abstractNumId w:val="1"/>
  </w:num>
  <w:num w:numId="5">
    <w:abstractNumId w:val="5"/>
  </w:num>
  <w:num w:numId="6">
    <w:abstractNumId w:val="3"/>
  </w:num>
  <w:num w:numId="7">
    <w:abstractNumId w:val="11"/>
  </w:num>
  <w:num w:numId="8">
    <w:abstractNumId w:val="2"/>
  </w:num>
  <w:num w:numId="9">
    <w:abstractNumId w:val="15"/>
  </w:num>
  <w:num w:numId="10">
    <w:abstractNumId w:val="0"/>
  </w:num>
  <w:num w:numId="11">
    <w:abstractNumId w:val="7"/>
  </w:num>
  <w:num w:numId="12">
    <w:abstractNumId w:val="13"/>
  </w:num>
  <w:num w:numId="13">
    <w:abstractNumId w:val="4"/>
  </w:num>
  <w:num w:numId="14">
    <w:abstractNumId w:val="16"/>
  </w:num>
  <w:num w:numId="15">
    <w:abstractNumId w:val="6"/>
  </w:num>
  <w:num w:numId="16">
    <w:abstractNumId w:val="10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D6535"/>
    <w:rsid w:val="00042560"/>
    <w:rsid w:val="00053ACA"/>
    <w:rsid w:val="00075ED7"/>
    <w:rsid w:val="000774A9"/>
    <w:rsid w:val="00093231"/>
    <w:rsid w:val="000A426D"/>
    <w:rsid w:val="000A5221"/>
    <w:rsid w:val="000A5C08"/>
    <w:rsid w:val="000C5683"/>
    <w:rsid w:val="000D0237"/>
    <w:rsid w:val="000E21E3"/>
    <w:rsid w:val="00102CE1"/>
    <w:rsid w:val="001048E4"/>
    <w:rsid w:val="00141D45"/>
    <w:rsid w:val="00150EAF"/>
    <w:rsid w:val="00154350"/>
    <w:rsid w:val="001719A7"/>
    <w:rsid w:val="00172007"/>
    <w:rsid w:val="001B0798"/>
    <w:rsid w:val="001C0C7E"/>
    <w:rsid w:val="001D2C00"/>
    <w:rsid w:val="001D47E3"/>
    <w:rsid w:val="00200845"/>
    <w:rsid w:val="002351A1"/>
    <w:rsid w:val="0024793E"/>
    <w:rsid w:val="00250E39"/>
    <w:rsid w:val="002A614D"/>
    <w:rsid w:val="002C5F6D"/>
    <w:rsid w:val="002E0B44"/>
    <w:rsid w:val="0032107C"/>
    <w:rsid w:val="003448ED"/>
    <w:rsid w:val="003510F0"/>
    <w:rsid w:val="00361BCF"/>
    <w:rsid w:val="00373BD8"/>
    <w:rsid w:val="0038185B"/>
    <w:rsid w:val="003823F5"/>
    <w:rsid w:val="003835DA"/>
    <w:rsid w:val="00385A19"/>
    <w:rsid w:val="00393531"/>
    <w:rsid w:val="00396733"/>
    <w:rsid w:val="004000C4"/>
    <w:rsid w:val="004024D0"/>
    <w:rsid w:val="0041312D"/>
    <w:rsid w:val="0042767A"/>
    <w:rsid w:val="00430096"/>
    <w:rsid w:val="00433CF7"/>
    <w:rsid w:val="00444470"/>
    <w:rsid w:val="00492729"/>
    <w:rsid w:val="004A0015"/>
    <w:rsid w:val="004A1553"/>
    <w:rsid w:val="004D0980"/>
    <w:rsid w:val="004D32A5"/>
    <w:rsid w:val="004E50CA"/>
    <w:rsid w:val="005071C8"/>
    <w:rsid w:val="00531E22"/>
    <w:rsid w:val="005530F8"/>
    <w:rsid w:val="005560A4"/>
    <w:rsid w:val="00570EB2"/>
    <w:rsid w:val="00582832"/>
    <w:rsid w:val="00587C2D"/>
    <w:rsid w:val="00593F28"/>
    <w:rsid w:val="00597808"/>
    <w:rsid w:val="005C50E6"/>
    <w:rsid w:val="005D79E0"/>
    <w:rsid w:val="00626067"/>
    <w:rsid w:val="00645FC0"/>
    <w:rsid w:val="00665CCF"/>
    <w:rsid w:val="00693343"/>
    <w:rsid w:val="006A1068"/>
    <w:rsid w:val="006B1038"/>
    <w:rsid w:val="006B62E6"/>
    <w:rsid w:val="006B7A45"/>
    <w:rsid w:val="006D0C97"/>
    <w:rsid w:val="006D6776"/>
    <w:rsid w:val="006D792A"/>
    <w:rsid w:val="006E100B"/>
    <w:rsid w:val="006F1681"/>
    <w:rsid w:val="00700CA7"/>
    <w:rsid w:val="00701D72"/>
    <w:rsid w:val="00701ED8"/>
    <w:rsid w:val="00705FD3"/>
    <w:rsid w:val="0070746A"/>
    <w:rsid w:val="0075773F"/>
    <w:rsid w:val="00763FD4"/>
    <w:rsid w:val="007A6354"/>
    <w:rsid w:val="007B6CE8"/>
    <w:rsid w:val="0080294A"/>
    <w:rsid w:val="0081035C"/>
    <w:rsid w:val="00814EC4"/>
    <w:rsid w:val="00817FBB"/>
    <w:rsid w:val="0083075A"/>
    <w:rsid w:val="00843C01"/>
    <w:rsid w:val="008458C3"/>
    <w:rsid w:val="00885548"/>
    <w:rsid w:val="008B3567"/>
    <w:rsid w:val="008C627D"/>
    <w:rsid w:val="008C7967"/>
    <w:rsid w:val="008E1045"/>
    <w:rsid w:val="008F0087"/>
    <w:rsid w:val="0091385C"/>
    <w:rsid w:val="00925B33"/>
    <w:rsid w:val="00950C50"/>
    <w:rsid w:val="009A33E7"/>
    <w:rsid w:val="009C4DF3"/>
    <w:rsid w:val="009D0633"/>
    <w:rsid w:val="00A40CCF"/>
    <w:rsid w:val="00A42396"/>
    <w:rsid w:val="00A50DF4"/>
    <w:rsid w:val="00A5152F"/>
    <w:rsid w:val="00A617FF"/>
    <w:rsid w:val="00A7518C"/>
    <w:rsid w:val="00A9089E"/>
    <w:rsid w:val="00AA7317"/>
    <w:rsid w:val="00AB0647"/>
    <w:rsid w:val="00AB4BD7"/>
    <w:rsid w:val="00AC0AFD"/>
    <w:rsid w:val="00AC7482"/>
    <w:rsid w:val="00AE1C72"/>
    <w:rsid w:val="00AE544B"/>
    <w:rsid w:val="00AF629B"/>
    <w:rsid w:val="00AF74BC"/>
    <w:rsid w:val="00B10A41"/>
    <w:rsid w:val="00BA57B0"/>
    <w:rsid w:val="00C03AF9"/>
    <w:rsid w:val="00C1043A"/>
    <w:rsid w:val="00C240A7"/>
    <w:rsid w:val="00C50625"/>
    <w:rsid w:val="00C50743"/>
    <w:rsid w:val="00C60080"/>
    <w:rsid w:val="00C735EE"/>
    <w:rsid w:val="00C81437"/>
    <w:rsid w:val="00C82F34"/>
    <w:rsid w:val="00CA17DA"/>
    <w:rsid w:val="00CC4D14"/>
    <w:rsid w:val="00CC7B09"/>
    <w:rsid w:val="00CD5D20"/>
    <w:rsid w:val="00D3551E"/>
    <w:rsid w:val="00D43AE3"/>
    <w:rsid w:val="00D47A0A"/>
    <w:rsid w:val="00D7268B"/>
    <w:rsid w:val="00DA03FE"/>
    <w:rsid w:val="00DD6535"/>
    <w:rsid w:val="00E02E5B"/>
    <w:rsid w:val="00E5509C"/>
    <w:rsid w:val="00E77B16"/>
    <w:rsid w:val="00E93773"/>
    <w:rsid w:val="00E95AE1"/>
    <w:rsid w:val="00ED43F0"/>
    <w:rsid w:val="00F04704"/>
    <w:rsid w:val="00F10BAD"/>
    <w:rsid w:val="00F17091"/>
    <w:rsid w:val="00F25C52"/>
    <w:rsid w:val="00F80ABE"/>
    <w:rsid w:val="00F92C21"/>
    <w:rsid w:val="00FC7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09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40A7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8C62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8C627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Char0"/>
    <w:uiPriority w:val="99"/>
    <w:unhideWhenUsed/>
    <w:rsid w:val="00A40CC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5"/>
    <w:uiPriority w:val="99"/>
    <w:rsid w:val="00A40CCF"/>
  </w:style>
  <w:style w:type="paragraph" w:styleId="a6">
    <w:name w:val="footer"/>
    <w:basedOn w:val="a"/>
    <w:link w:val="Char1"/>
    <w:uiPriority w:val="99"/>
    <w:unhideWhenUsed/>
    <w:rsid w:val="00A40CC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6"/>
    <w:uiPriority w:val="99"/>
    <w:rsid w:val="00A40C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9</Pages>
  <Words>1249</Words>
  <Characters>7123</Characters>
  <Application>Microsoft Office Word</Application>
  <DocSecurity>0</DocSecurity>
  <Lines>59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Shamfuture</Company>
  <LinksUpToDate>false</LinksUpToDate>
  <CharactersWithSpaces>8356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Shamfuture</dc:creator>
  <cp:keywords/>
  <dc:description/>
  <cp:lastModifiedBy>Dell</cp:lastModifiedBy>
  <cp:revision>132</cp:revision>
  <cp:lastPrinted>2014-01-08T20:29:00Z</cp:lastPrinted>
  <dcterms:created xsi:type="dcterms:W3CDTF">2014-01-02T20:47:00Z</dcterms:created>
  <dcterms:modified xsi:type="dcterms:W3CDTF">2015-11-14T17:50:00Z</dcterms:modified>
</cp:coreProperties>
</file>