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45" w:rsidRPr="005901EC" w:rsidRDefault="00CA29F8" w:rsidP="00466945">
      <w:pPr>
        <w:pStyle w:val="msonormalcxspmiddle"/>
        <w:bidi/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المحاضرة 21</w:t>
      </w:r>
    </w:p>
    <w:p w:rsidR="00466945" w:rsidRPr="005901EC" w:rsidRDefault="00466945" w:rsidP="00466945">
      <w:pPr>
        <w:pStyle w:val="msonormalcxspmiddle"/>
        <w:bidi/>
        <w:jc w:val="center"/>
        <w:rPr>
          <w:rFonts w:eastAsia="Calibri" w:cs="Arial Unicode MS"/>
          <w:b/>
          <w:bCs/>
          <w:sz w:val="32"/>
          <w:szCs w:val="32"/>
          <w:u w:val="dashDotDotHeavy"/>
          <w:rtl/>
          <w:lang w:bidi="ar-IQ"/>
        </w:rPr>
      </w:pPr>
      <w:r w:rsidRPr="005901EC">
        <w:rPr>
          <w:rFonts w:eastAsia="Calibri" w:cs="Arial Unicode MS" w:hint="eastAsia"/>
          <w:b/>
          <w:bCs/>
          <w:sz w:val="32"/>
          <w:szCs w:val="32"/>
          <w:u w:val="dashDotDotHeavy"/>
          <w:rtl/>
          <w:lang w:bidi="ar-IQ"/>
        </w:rPr>
        <w:t>الموازنة العامة</w:t>
      </w:r>
    </w:p>
    <w:p w:rsidR="00466945" w:rsidRPr="005901EC" w:rsidRDefault="00466945" w:rsidP="00466945">
      <w:pPr>
        <w:pStyle w:val="msonormalcxspmiddle"/>
        <w:bidi/>
        <w:jc w:val="lowKashida"/>
        <w:rPr>
          <w:b/>
          <w:bCs/>
          <w:sz w:val="32"/>
          <w:szCs w:val="32"/>
          <w:u w:val="single"/>
          <w:rtl/>
          <w:lang w:bidi="ar-IQ"/>
        </w:rPr>
      </w:pPr>
      <w:r w:rsidRPr="005901EC">
        <w:rPr>
          <w:b/>
          <w:bCs/>
          <w:sz w:val="32"/>
          <w:szCs w:val="32"/>
          <w:u w:val="single"/>
          <w:rtl/>
          <w:lang w:bidi="ar-IQ"/>
        </w:rPr>
        <w:t xml:space="preserve">تعريف الموازنة العامة </w:t>
      </w:r>
    </w:p>
    <w:p w:rsidR="00466945" w:rsidRPr="00E80C6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E80C6C">
        <w:rPr>
          <w:sz w:val="32"/>
          <w:szCs w:val="32"/>
          <w:highlight w:val="yellow"/>
          <w:rtl/>
          <w:lang w:bidi="ar-IQ"/>
        </w:rPr>
        <w:t xml:space="preserve">يعرفها البعض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بانها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تقدير تفصيلي احتمالي لنفقات الدولة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وايراداتها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لمدة زمنية مقبلة تكون عادة سنة يتم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اعدادها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من قبل السلطة التنفيذية ويتم اعتمادها من السلطة </w:t>
      </w:r>
      <w:r w:rsidRPr="00E80C6C">
        <w:rPr>
          <w:sz w:val="32"/>
          <w:szCs w:val="32"/>
          <w:rtl/>
          <w:lang w:bidi="ar-IQ"/>
        </w:rPr>
        <w:t>التشريعية 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proofErr w:type="spellStart"/>
      <w:r w:rsidRPr="00E80C6C">
        <w:rPr>
          <w:sz w:val="32"/>
          <w:szCs w:val="32"/>
          <w:highlight w:val="yellow"/>
          <w:rtl/>
          <w:lang w:bidi="ar-IQ"/>
        </w:rPr>
        <w:t>او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هي خطة تتضمن تقديراً لنفقات الدولة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وايراداتها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خلال فترة قادمة غالباً سنة ويتم هذا التقدير في ضوء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الاهداف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التي تسعى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اليها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السلطة السياسية ولذا الموازنة ليست مجرد وثيقة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او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اداة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محاسبية توضح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الايرادات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والنفقات فقط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انما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هي وسيلة تتو</w:t>
      </w:r>
      <w:r>
        <w:rPr>
          <w:rFonts w:hint="cs"/>
          <w:sz w:val="32"/>
          <w:szCs w:val="32"/>
          <w:highlight w:val="yellow"/>
          <w:rtl/>
          <w:lang w:bidi="ar-IQ"/>
        </w:rPr>
        <w:t>ص</w:t>
      </w:r>
      <w:r w:rsidRPr="00E80C6C">
        <w:rPr>
          <w:sz w:val="32"/>
          <w:szCs w:val="32"/>
          <w:highlight w:val="yellow"/>
          <w:rtl/>
          <w:lang w:bidi="ar-IQ"/>
        </w:rPr>
        <w:t xml:space="preserve">ل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بها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السلطة السياسية لتحقيق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اهدفها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السياسية والاقتصادية والاجتماعية ولذا تقوم الموازنة على عنصرين </w:t>
      </w:r>
      <w:proofErr w:type="spellStart"/>
      <w:r w:rsidRPr="00E80C6C">
        <w:rPr>
          <w:sz w:val="32"/>
          <w:szCs w:val="32"/>
          <w:highlight w:val="yellow"/>
          <w:rtl/>
          <w:lang w:bidi="ar-IQ"/>
        </w:rPr>
        <w:t>اساسيين</w:t>
      </w:r>
      <w:proofErr w:type="spellEnd"/>
      <w:r w:rsidRPr="00E80C6C">
        <w:rPr>
          <w:sz w:val="32"/>
          <w:szCs w:val="32"/>
          <w:highlight w:val="yellow"/>
          <w:rtl/>
          <w:lang w:bidi="ar-IQ"/>
        </w:rPr>
        <w:t xml:space="preserve"> هما :-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proofErr w:type="spellStart"/>
      <w:r w:rsidRPr="005901EC">
        <w:rPr>
          <w:b/>
          <w:bCs/>
          <w:sz w:val="32"/>
          <w:szCs w:val="32"/>
          <w:rtl/>
          <w:lang w:bidi="ar-IQ"/>
        </w:rPr>
        <w:t>الاول</w:t>
      </w:r>
      <w:proofErr w:type="spellEnd"/>
      <w:r w:rsidRPr="005901EC">
        <w:rPr>
          <w:b/>
          <w:bCs/>
          <w:sz w:val="32"/>
          <w:szCs w:val="32"/>
          <w:rtl/>
          <w:lang w:bidi="ar-IQ"/>
        </w:rPr>
        <w:t xml:space="preserve"> // الموازنة العامة توقع :-</w:t>
      </w:r>
      <w:r w:rsidRPr="005901EC">
        <w:rPr>
          <w:sz w:val="32"/>
          <w:szCs w:val="32"/>
          <w:rtl/>
          <w:lang w:bidi="ar-IQ"/>
        </w:rPr>
        <w:t xml:space="preserve"> فالموازنة تمثل بيانات لتوقعات مستقبلية لما ستنفقه الدولة وما ستحصل عليه السلطة التنفيذية من </w:t>
      </w:r>
      <w:proofErr w:type="spellStart"/>
      <w:r w:rsidRPr="005901EC">
        <w:rPr>
          <w:sz w:val="32"/>
          <w:szCs w:val="32"/>
          <w:rtl/>
          <w:lang w:bidi="ar-IQ"/>
        </w:rPr>
        <w:t>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خلال فترة قادمة تقدر بسنة حيث تتولى السلطة التنفيذية ومن خلال وزارة المالية تحديد هذا التوقع قبل عرضه على السلطة التشريعية </w:t>
      </w:r>
      <w:proofErr w:type="spellStart"/>
      <w:r w:rsidRPr="005901EC">
        <w:rPr>
          <w:sz w:val="32"/>
          <w:szCs w:val="32"/>
          <w:rtl/>
          <w:lang w:bidi="ar-IQ"/>
        </w:rPr>
        <w:t>وعندئذن</w:t>
      </w:r>
      <w:proofErr w:type="spellEnd"/>
      <w:r w:rsidRPr="005901EC">
        <w:rPr>
          <w:sz w:val="32"/>
          <w:szCs w:val="32"/>
          <w:rtl/>
          <w:lang w:bidi="ar-IQ"/>
        </w:rPr>
        <w:t xml:space="preserve"> فان بنود النفقات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وحجمها </w:t>
      </w:r>
      <w:proofErr w:type="spellStart"/>
      <w:r w:rsidRPr="005901EC">
        <w:rPr>
          <w:sz w:val="32"/>
          <w:szCs w:val="32"/>
          <w:rtl/>
          <w:lang w:bidi="ar-IQ"/>
        </w:rPr>
        <w:t>ماهي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الابرامج</w:t>
      </w:r>
      <w:proofErr w:type="spellEnd"/>
      <w:r w:rsidRPr="005901EC">
        <w:rPr>
          <w:sz w:val="32"/>
          <w:szCs w:val="32"/>
          <w:rtl/>
          <w:lang w:bidi="ar-IQ"/>
        </w:rPr>
        <w:t xml:space="preserve"> عمل خلال الفترة المحددة بمشروع قانون الموازنة حيث تعكس الموازنة سياسية الدولة على جميع </w:t>
      </w:r>
      <w:proofErr w:type="spellStart"/>
      <w:r w:rsidRPr="005901EC">
        <w:rPr>
          <w:sz w:val="32"/>
          <w:szCs w:val="32"/>
          <w:rtl/>
          <w:lang w:bidi="ar-IQ"/>
        </w:rPr>
        <w:t>الاصعدة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السياسية والاقتصادية والاجتماعية ولا تعمل وزارة المالية هذه التوقعات بعيداً عن توقعات النشاط الاقتصادي في المجتمع بما فيه اخذ النشاط العام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الخاص بعين الاعتبار 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rtl/>
          <w:lang w:bidi="ar-IQ"/>
        </w:rPr>
        <w:t xml:space="preserve">الثاني // الموازنة العامة </w:t>
      </w:r>
      <w:proofErr w:type="spellStart"/>
      <w:r w:rsidRPr="005901EC">
        <w:rPr>
          <w:b/>
          <w:bCs/>
          <w:sz w:val="32"/>
          <w:szCs w:val="32"/>
          <w:rtl/>
          <w:lang w:bidi="ar-IQ"/>
        </w:rPr>
        <w:t>اجازة</w:t>
      </w:r>
      <w:proofErr w:type="spellEnd"/>
      <w:r w:rsidRPr="005901EC">
        <w:rPr>
          <w:b/>
          <w:bCs/>
          <w:sz w:val="32"/>
          <w:szCs w:val="32"/>
          <w:rtl/>
          <w:lang w:bidi="ar-IQ"/>
        </w:rPr>
        <w:t xml:space="preserve"> :-</w:t>
      </w:r>
      <w:r w:rsidRPr="005901EC">
        <w:rPr>
          <w:sz w:val="32"/>
          <w:szCs w:val="32"/>
          <w:rtl/>
          <w:lang w:bidi="ar-IQ"/>
        </w:rPr>
        <w:t xml:space="preserve"> حيث يقوم البرلمان (السلطة التشريعية) في الدول ذات </w:t>
      </w:r>
      <w:proofErr w:type="spellStart"/>
      <w:r w:rsidRPr="005901EC">
        <w:rPr>
          <w:sz w:val="32"/>
          <w:szCs w:val="32"/>
          <w:rtl/>
          <w:lang w:bidi="ar-IQ"/>
        </w:rPr>
        <w:t>الانظمة</w:t>
      </w:r>
      <w:proofErr w:type="spellEnd"/>
      <w:r w:rsidRPr="005901EC">
        <w:rPr>
          <w:sz w:val="32"/>
          <w:szCs w:val="32"/>
          <w:rtl/>
          <w:lang w:bidi="ar-IQ"/>
        </w:rPr>
        <w:t xml:space="preserve"> الديمقراطية باعتماد الموازنة بالموافقة على توقعات السلطة التنفيذية عن نفقات السنة القادمة </w:t>
      </w:r>
      <w:proofErr w:type="spellStart"/>
      <w:r w:rsidRPr="005901EC">
        <w:rPr>
          <w:sz w:val="32"/>
          <w:szCs w:val="32"/>
          <w:rtl/>
          <w:lang w:bidi="ar-IQ"/>
        </w:rPr>
        <w:t>وايراداتها</w:t>
      </w:r>
      <w:proofErr w:type="spellEnd"/>
      <w:r w:rsidRPr="005901EC">
        <w:rPr>
          <w:sz w:val="32"/>
          <w:szCs w:val="32"/>
          <w:rtl/>
          <w:lang w:bidi="ar-IQ"/>
        </w:rPr>
        <w:t xml:space="preserve"> حيث </w:t>
      </w:r>
      <w:proofErr w:type="spellStart"/>
      <w:r w:rsidRPr="005901EC">
        <w:rPr>
          <w:sz w:val="32"/>
          <w:szCs w:val="32"/>
          <w:rtl/>
          <w:lang w:bidi="ar-IQ"/>
        </w:rPr>
        <w:t>تنص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المادة (62/ من دستور العراق لعام 2005 على / </w:t>
      </w:r>
      <w:proofErr w:type="spellStart"/>
      <w:r w:rsidRPr="005901EC">
        <w:rPr>
          <w:sz w:val="32"/>
          <w:szCs w:val="32"/>
          <w:rtl/>
          <w:lang w:bidi="ar-IQ"/>
        </w:rPr>
        <w:t>اولاً</w:t>
      </w:r>
      <w:proofErr w:type="spellEnd"/>
      <w:r w:rsidRPr="005901EC">
        <w:rPr>
          <w:sz w:val="32"/>
          <w:szCs w:val="32"/>
          <w:rtl/>
          <w:lang w:bidi="ar-IQ"/>
        </w:rPr>
        <w:t xml:space="preserve"> /يقدم مجلس الوزراء مشروع قانون الموازنة العامة والحساب الختامي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مجلس النواب </w:t>
      </w:r>
      <w:proofErr w:type="spellStart"/>
      <w:r w:rsidRPr="005901EC">
        <w:rPr>
          <w:sz w:val="32"/>
          <w:szCs w:val="32"/>
          <w:rtl/>
          <w:lang w:bidi="ar-IQ"/>
        </w:rPr>
        <w:t>لاقرارهما</w:t>
      </w:r>
      <w:proofErr w:type="spellEnd"/>
      <w:r w:rsidRPr="005901EC">
        <w:rPr>
          <w:sz w:val="32"/>
          <w:szCs w:val="32"/>
          <w:rtl/>
          <w:lang w:bidi="ar-IQ"/>
        </w:rPr>
        <w:t xml:space="preserve"> 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ثانياً/ لمجلس النواب </w:t>
      </w:r>
      <w:proofErr w:type="spellStart"/>
      <w:r w:rsidRPr="005901EC">
        <w:rPr>
          <w:sz w:val="32"/>
          <w:szCs w:val="32"/>
          <w:rtl/>
          <w:lang w:bidi="ar-IQ"/>
        </w:rPr>
        <w:t>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المناقلة</w:t>
      </w:r>
      <w:proofErr w:type="spellEnd"/>
      <w:r w:rsidRPr="005901EC">
        <w:rPr>
          <w:sz w:val="32"/>
          <w:szCs w:val="32"/>
          <w:rtl/>
          <w:lang w:bidi="ar-IQ"/>
        </w:rPr>
        <w:t xml:space="preserve"> بين </w:t>
      </w:r>
      <w:proofErr w:type="spellStart"/>
      <w:r w:rsidRPr="005901EC">
        <w:rPr>
          <w:sz w:val="32"/>
          <w:szCs w:val="32"/>
          <w:rtl/>
          <w:lang w:bidi="ar-IQ"/>
        </w:rPr>
        <w:t>ابواب</w:t>
      </w:r>
      <w:proofErr w:type="spellEnd"/>
      <w:r w:rsidRPr="005901EC">
        <w:rPr>
          <w:sz w:val="32"/>
          <w:szCs w:val="32"/>
          <w:rtl/>
          <w:lang w:bidi="ar-IQ"/>
        </w:rPr>
        <w:t xml:space="preserve"> وفصول الموازنة العامة وتخفيض مجمل مبالغها وله عند الضرورة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يقترح على مجلس الوزراء زيادة </w:t>
      </w:r>
      <w:proofErr w:type="spellStart"/>
      <w:r w:rsidRPr="005901EC">
        <w:rPr>
          <w:sz w:val="32"/>
          <w:szCs w:val="32"/>
          <w:rtl/>
          <w:lang w:bidi="ar-IQ"/>
        </w:rPr>
        <w:t>اجمالي</w:t>
      </w:r>
      <w:proofErr w:type="spellEnd"/>
      <w:r w:rsidRPr="005901EC">
        <w:rPr>
          <w:sz w:val="32"/>
          <w:szCs w:val="32"/>
          <w:rtl/>
          <w:lang w:bidi="ar-IQ"/>
        </w:rPr>
        <w:t xml:space="preserve"> النفقات ).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فعلى الرغم من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السلطة التنفيذية هي من يتولى </w:t>
      </w:r>
      <w:proofErr w:type="spellStart"/>
      <w:r w:rsidRPr="005901EC">
        <w:rPr>
          <w:sz w:val="32"/>
          <w:szCs w:val="32"/>
          <w:rtl/>
          <w:lang w:bidi="ar-IQ"/>
        </w:rPr>
        <w:t>اعداد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السلطة التشريعية تقوم </w:t>
      </w:r>
      <w:proofErr w:type="spellStart"/>
      <w:r w:rsidRPr="005901EC">
        <w:rPr>
          <w:sz w:val="32"/>
          <w:szCs w:val="32"/>
          <w:rtl/>
          <w:lang w:bidi="ar-IQ"/>
        </w:rPr>
        <w:t>باجازتها</w:t>
      </w:r>
      <w:proofErr w:type="spellEnd"/>
      <w:r w:rsidRPr="005901EC">
        <w:rPr>
          <w:sz w:val="32"/>
          <w:szCs w:val="32"/>
          <w:rtl/>
          <w:lang w:bidi="ar-IQ"/>
        </w:rPr>
        <w:t xml:space="preserve"> قبل تنفيذها وليس للسلطة التنفيذية تجاوز هذه </w:t>
      </w:r>
      <w:proofErr w:type="spellStart"/>
      <w:r w:rsidRPr="005901EC">
        <w:rPr>
          <w:sz w:val="32"/>
          <w:szCs w:val="32"/>
          <w:rtl/>
          <w:lang w:bidi="ar-IQ"/>
        </w:rPr>
        <w:t>الاجازة</w:t>
      </w:r>
      <w:proofErr w:type="spellEnd"/>
      <w:r w:rsidRPr="005901EC">
        <w:rPr>
          <w:sz w:val="32"/>
          <w:szCs w:val="32"/>
          <w:rtl/>
          <w:lang w:bidi="ar-IQ"/>
        </w:rPr>
        <w:t xml:space="preserve"> بحدودها التي صادق عليها البرلمان والواقع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حق المجالس النيابية </w:t>
      </w:r>
      <w:proofErr w:type="spellStart"/>
      <w:r w:rsidRPr="005901EC">
        <w:rPr>
          <w:sz w:val="32"/>
          <w:szCs w:val="32"/>
          <w:rtl/>
          <w:lang w:bidi="ar-IQ"/>
        </w:rPr>
        <w:t>باجازة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مر بتطور تأريخي بدأ بنجاح المجالس النيابية في المصادقة على فرض الملك </w:t>
      </w:r>
      <w:r w:rsidRPr="005901EC">
        <w:rPr>
          <w:sz w:val="32"/>
          <w:szCs w:val="32"/>
          <w:rtl/>
          <w:lang w:bidi="ar-IQ"/>
        </w:rPr>
        <w:lastRenderedPageBreak/>
        <w:t xml:space="preserve">للضرائب ثم تطور دور البرلمان برقابة صرف حصيلة الضرائب واكتمل هذا الحق في نطاق المالية العامة بضرورة عرض تقديرات النفقات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في وثيقة واحدة هي الموازنة وبصورة سنوية ويعد هذا من </w:t>
      </w:r>
      <w:proofErr w:type="spellStart"/>
      <w:r w:rsidRPr="005901EC">
        <w:rPr>
          <w:sz w:val="32"/>
          <w:szCs w:val="32"/>
          <w:rtl/>
          <w:lang w:bidi="ar-IQ"/>
        </w:rPr>
        <w:t>اهم</w:t>
      </w:r>
      <w:proofErr w:type="spellEnd"/>
      <w:r w:rsidRPr="005901EC">
        <w:rPr>
          <w:sz w:val="32"/>
          <w:szCs w:val="32"/>
          <w:rtl/>
          <w:lang w:bidi="ar-IQ"/>
        </w:rPr>
        <w:t xml:space="preserve"> حقوق البرلمان </w:t>
      </w:r>
      <w:proofErr w:type="spellStart"/>
      <w:r w:rsidRPr="005901EC">
        <w:rPr>
          <w:sz w:val="32"/>
          <w:szCs w:val="32"/>
          <w:rtl/>
          <w:lang w:bidi="ar-IQ"/>
        </w:rPr>
        <w:t>وامضى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اسلحته</w:t>
      </w:r>
      <w:proofErr w:type="spellEnd"/>
      <w:r w:rsidRPr="005901EC">
        <w:rPr>
          <w:sz w:val="32"/>
          <w:szCs w:val="32"/>
          <w:rtl/>
          <w:lang w:bidi="ar-IQ"/>
        </w:rPr>
        <w:t xml:space="preserve"> في مواجهة السلطة التنفيذية </w:t>
      </w:r>
      <w:proofErr w:type="spellStart"/>
      <w:r w:rsidRPr="005901EC">
        <w:rPr>
          <w:sz w:val="32"/>
          <w:szCs w:val="32"/>
          <w:rtl/>
          <w:lang w:bidi="ar-IQ"/>
        </w:rPr>
        <w:t>واداة</w:t>
      </w:r>
      <w:proofErr w:type="spellEnd"/>
      <w:r w:rsidRPr="005901EC">
        <w:rPr>
          <w:sz w:val="32"/>
          <w:szCs w:val="32"/>
          <w:rtl/>
          <w:lang w:bidi="ar-IQ"/>
        </w:rPr>
        <w:t xml:space="preserve"> لرقابة </w:t>
      </w:r>
      <w:proofErr w:type="spellStart"/>
      <w:r w:rsidRPr="005901EC">
        <w:rPr>
          <w:sz w:val="32"/>
          <w:szCs w:val="32"/>
          <w:rtl/>
          <w:lang w:bidi="ar-IQ"/>
        </w:rPr>
        <w:t>اداء</w:t>
      </w:r>
      <w:proofErr w:type="spellEnd"/>
      <w:r w:rsidRPr="005901EC">
        <w:rPr>
          <w:sz w:val="32"/>
          <w:szCs w:val="32"/>
          <w:rtl/>
          <w:lang w:bidi="ar-IQ"/>
        </w:rPr>
        <w:t xml:space="preserve"> السلطة التنفيذية 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الواقع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تقديرات النفقات العامة هي التي تحتاج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اجازة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السلطة التشريعية حيث لا تملك الحكومة صرف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مبلغ </w:t>
      </w:r>
      <w:proofErr w:type="spellStart"/>
      <w:r w:rsidRPr="005901EC">
        <w:rPr>
          <w:sz w:val="32"/>
          <w:szCs w:val="32"/>
          <w:rtl/>
          <w:lang w:bidi="ar-IQ"/>
        </w:rPr>
        <w:t>مالم</w:t>
      </w:r>
      <w:proofErr w:type="spellEnd"/>
      <w:r w:rsidRPr="005901EC">
        <w:rPr>
          <w:sz w:val="32"/>
          <w:szCs w:val="32"/>
          <w:rtl/>
          <w:lang w:bidi="ar-IQ"/>
        </w:rPr>
        <w:t xml:space="preserve"> يعتمد بقانون الموازنة العامة </w:t>
      </w:r>
      <w:proofErr w:type="spellStart"/>
      <w:r w:rsidRPr="005901EC">
        <w:rPr>
          <w:sz w:val="32"/>
          <w:szCs w:val="32"/>
          <w:rtl/>
          <w:lang w:bidi="ar-IQ"/>
        </w:rPr>
        <w:t>والا</w:t>
      </w:r>
      <w:proofErr w:type="spellEnd"/>
      <w:r w:rsidRPr="005901EC">
        <w:rPr>
          <w:sz w:val="32"/>
          <w:szCs w:val="32"/>
          <w:rtl/>
          <w:lang w:bidi="ar-IQ"/>
        </w:rPr>
        <w:t xml:space="preserve"> قامت مسؤوليتها السياسية في مواجهة البرلمان وهو ما يتفق مع المفهوم الفني للأجازة </w:t>
      </w:r>
      <w:proofErr w:type="spellStart"/>
      <w:r w:rsidRPr="005901EC">
        <w:rPr>
          <w:sz w:val="32"/>
          <w:szCs w:val="32"/>
          <w:rtl/>
          <w:lang w:bidi="ar-IQ"/>
        </w:rPr>
        <w:t>اما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اجازة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فلا تمنح السلطة التنفيذية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خيار في تحصيلها من عدمه </w:t>
      </w:r>
      <w:proofErr w:type="spellStart"/>
      <w:r w:rsidRPr="005901EC">
        <w:rPr>
          <w:sz w:val="32"/>
          <w:szCs w:val="32"/>
          <w:rtl/>
          <w:lang w:bidi="ar-IQ"/>
        </w:rPr>
        <w:t>فانها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واجبة التحصيل استناداً لنصوص القوانين المنظمة لها كقانون الضريبة على الدخل وقانون الرسوم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قانون القرض العام 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وقد تضمن الحكومة مشروع قانون الموازنة </w:t>
      </w:r>
      <w:proofErr w:type="spellStart"/>
      <w:r w:rsidRPr="005901EC">
        <w:rPr>
          <w:sz w:val="32"/>
          <w:szCs w:val="32"/>
          <w:rtl/>
          <w:lang w:bidi="ar-IQ"/>
        </w:rPr>
        <w:t>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جديدة كفرض ضريبة جديدة </w:t>
      </w:r>
      <w:proofErr w:type="spellStart"/>
      <w:r w:rsidRPr="005901EC">
        <w:rPr>
          <w:sz w:val="32"/>
          <w:szCs w:val="32"/>
          <w:rtl/>
          <w:lang w:bidi="ar-IQ"/>
        </w:rPr>
        <w:t>واجازة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البلمان</w:t>
      </w:r>
      <w:proofErr w:type="spellEnd"/>
      <w:r w:rsidRPr="005901EC">
        <w:rPr>
          <w:sz w:val="32"/>
          <w:szCs w:val="32"/>
          <w:rtl/>
          <w:lang w:bidi="ar-IQ"/>
        </w:rPr>
        <w:t xml:space="preserve"> لمشروع قانون الموازنة يمثل الموافقة على فرض هذه الضريبة التي يطلق عليها في هذه الحالة (ملحقات الموازنة العامة) وعلى الرغم من ايجابية الملحقات للسلطة التنفيذية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حالة سلبية للبرلمان </w:t>
      </w:r>
      <w:proofErr w:type="spellStart"/>
      <w:r w:rsidRPr="005901EC">
        <w:rPr>
          <w:sz w:val="32"/>
          <w:szCs w:val="32"/>
          <w:rtl/>
          <w:lang w:bidi="ar-IQ"/>
        </w:rPr>
        <w:t>لانه</w:t>
      </w:r>
      <w:proofErr w:type="spellEnd"/>
      <w:r w:rsidRPr="005901EC">
        <w:rPr>
          <w:sz w:val="32"/>
          <w:szCs w:val="32"/>
          <w:rtl/>
          <w:lang w:bidi="ar-IQ"/>
        </w:rPr>
        <w:t xml:space="preserve"> لا يملك الوقت الكافي ولا تتاح له الفرصة لمناقشة مبدأ فرض الضريبة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دراسة </w:t>
      </w:r>
      <w:proofErr w:type="spellStart"/>
      <w:r w:rsidRPr="005901EC">
        <w:rPr>
          <w:sz w:val="32"/>
          <w:szCs w:val="32"/>
          <w:rtl/>
          <w:lang w:bidi="ar-IQ"/>
        </w:rPr>
        <w:t>اسبابها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نتائجها ولخطورة الضرائب العامة يفضل تشريعها بقوانين مستقلة يسهل الرجوع </w:t>
      </w:r>
      <w:proofErr w:type="spellStart"/>
      <w:r w:rsidRPr="005901EC">
        <w:rPr>
          <w:sz w:val="32"/>
          <w:szCs w:val="32"/>
          <w:rtl/>
          <w:lang w:bidi="ar-IQ"/>
        </w:rPr>
        <w:t>اليها</w:t>
      </w:r>
      <w:proofErr w:type="spellEnd"/>
      <w:r w:rsidRPr="005901EC">
        <w:rPr>
          <w:sz w:val="32"/>
          <w:szCs w:val="32"/>
          <w:rtl/>
          <w:lang w:bidi="ar-IQ"/>
        </w:rPr>
        <w:t xml:space="preserve"> مستقبلاً.</w:t>
      </w:r>
    </w:p>
    <w:p w:rsidR="00466945" w:rsidRPr="005901EC" w:rsidRDefault="00466945" w:rsidP="00466945">
      <w:pPr>
        <w:pStyle w:val="msonormalcxspmiddle"/>
        <w:bidi/>
        <w:jc w:val="center"/>
        <w:rPr>
          <w:b/>
          <w:bCs/>
          <w:sz w:val="32"/>
          <w:szCs w:val="32"/>
          <w:u w:val="single"/>
          <w:rtl/>
          <w:lang w:bidi="ar-IQ"/>
        </w:rPr>
      </w:pPr>
      <w:r w:rsidRPr="005901EC">
        <w:rPr>
          <w:b/>
          <w:bCs/>
          <w:sz w:val="32"/>
          <w:szCs w:val="32"/>
          <w:u w:val="single"/>
          <w:rtl/>
          <w:lang w:bidi="ar-IQ"/>
        </w:rPr>
        <w:t>طبيعة الموازنة العامة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الموازنة العامة عمل من </w:t>
      </w:r>
      <w:proofErr w:type="spellStart"/>
      <w:r w:rsidRPr="005901EC">
        <w:rPr>
          <w:sz w:val="32"/>
          <w:szCs w:val="32"/>
          <w:rtl/>
          <w:lang w:bidi="ar-IQ"/>
        </w:rPr>
        <w:t>اعمال</w:t>
      </w:r>
      <w:proofErr w:type="spellEnd"/>
      <w:r w:rsidRPr="005901EC">
        <w:rPr>
          <w:sz w:val="32"/>
          <w:szCs w:val="32"/>
          <w:rtl/>
          <w:lang w:bidi="ar-IQ"/>
        </w:rPr>
        <w:t xml:space="preserve"> الحكومة </w:t>
      </w:r>
      <w:proofErr w:type="spellStart"/>
      <w:r w:rsidRPr="005901EC">
        <w:rPr>
          <w:sz w:val="32"/>
          <w:szCs w:val="32"/>
          <w:rtl/>
          <w:lang w:bidi="ar-IQ"/>
        </w:rPr>
        <w:t>ويحضى</w:t>
      </w:r>
      <w:proofErr w:type="spellEnd"/>
      <w:r w:rsidRPr="005901EC">
        <w:rPr>
          <w:sz w:val="32"/>
          <w:szCs w:val="32"/>
          <w:rtl/>
          <w:lang w:bidi="ar-IQ"/>
        </w:rPr>
        <w:t xml:space="preserve"> بمصادقة البرلمان لذا له محتوى مالي </w:t>
      </w:r>
      <w:proofErr w:type="spellStart"/>
      <w:r w:rsidRPr="005901EC">
        <w:rPr>
          <w:sz w:val="32"/>
          <w:szCs w:val="32"/>
          <w:rtl/>
          <w:lang w:bidi="ar-IQ"/>
        </w:rPr>
        <w:t>واخر</w:t>
      </w:r>
      <w:proofErr w:type="spellEnd"/>
      <w:r w:rsidRPr="005901EC">
        <w:rPr>
          <w:sz w:val="32"/>
          <w:szCs w:val="32"/>
          <w:rtl/>
          <w:lang w:bidi="ar-IQ"/>
        </w:rPr>
        <w:t xml:space="preserve"> قانوني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أ- الطبيعة المالية للموازنة :- قلنا في تعريف الموازنة </w:t>
      </w:r>
      <w:proofErr w:type="spellStart"/>
      <w:r w:rsidRPr="005901EC">
        <w:rPr>
          <w:sz w:val="32"/>
          <w:szCs w:val="32"/>
          <w:rtl/>
          <w:lang w:bidi="ar-IQ"/>
        </w:rPr>
        <w:t>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تتضمن تقديرات للنفقات العامة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لفترة قادمة ونقطة بداية عمل دوائر وزارة المالية المتخصصة </w:t>
      </w:r>
      <w:proofErr w:type="spellStart"/>
      <w:r w:rsidRPr="005901EC">
        <w:rPr>
          <w:sz w:val="32"/>
          <w:szCs w:val="32"/>
          <w:rtl/>
          <w:lang w:bidi="ar-IQ"/>
        </w:rPr>
        <w:t>باعداد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هي تحديد حجم الخدمات العامة التي تتولى الدولة القيام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خلال الفترة التي تغطيها الموازنة (سنة ميلادية) ثم تقدير النفقات العامة اللازمة لتغذية هذه الخدمات ودراسة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المحتمل الحصول عليها ومدى كفايتها لتغطية هذه النفقات </w:t>
      </w:r>
      <w:proofErr w:type="spellStart"/>
      <w:r w:rsidRPr="005901EC">
        <w:rPr>
          <w:sz w:val="32"/>
          <w:szCs w:val="32"/>
          <w:rtl/>
          <w:lang w:bidi="ar-IQ"/>
        </w:rPr>
        <w:t>اذن</w:t>
      </w:r>
      <w:proofErr w:type="spellEnd"/>
      <w:r w:rsidRPr="005901EC">
        <w:rPr>
          <w:sz w:val="32"/>
          <w:szCs w:val="32"/>
          <w:rtl/>
          <w:lang w:bidi="ar-IQ"/>
        </w:rPr>
        <w:t xml:space="preserve"> هو عمل تحليلي </w:t>
      </w:r>
      <w:proofErr w:type="spellStart"/>
      <w:r w:rsidRPr="005901EC">
        <w:rPr>
          <w:sz w:val="32"/>
          <w:szCs w:val="32"/>
          <w:rtl/>
          <w:lang w:bidi="ar-IQ"/>
        </w:rPr>
        <w:t>للانفاق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 </w:t>
      </w:r>
      <w:proofErr w:type="spellStart"/>
      <w:r w:rsidRPr="005901EC">
        <w:rPr>
          <w:sz w:val="32"/>
          <w:szCs w:val="32"/>
          <w:rtl/>
          <w:lang w:bidi="ar-IQ"/>
        </w:rPr>
        <w:t>والايرادات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العامة واختيار </w:t>
      </w:r>
      <w:proofErr w:type="spellStart"/>
      <w:r w:rsidRPr="005901EC">
        <w:rPr>
          <w:sz w:val="32"/>
          <w:szCs w:val="32"/>
          <w:rtl/>
          <w:lang w:bidi="ar-IQ"/>
        </w:rPr>
        <w:t>الاكثر</w:t>
      </w:r>
      <w:proofErr w:type="spellEnd"/>
      <w:r w:rsidRPr="005901EC">
        <w:rPr>
          <w:sz w:val="32"/>
          <w:szCs w:val="32"/>
          <w:rtl/>
          <w:lang w:bidi="ar-IQ"/>
        </w:rPr>
        <w:t xml:space="preserve"> ملائمة للسياسة </w:t>
      </w:r>
      <w:proofErr w:type="spellStart"/>
      <w:r w:rsidRPr="005901EC">
        <w:rPr>
          <w:sz w:val="32"/>
          <w:szCs w:val="32"/>
          <w:rtl/>
          <w:lang w:bidi="ar-IQ"/>
        </w:rPr>
        <w:t>الانفاقية</w:t>
      </w:r>
      <w:proofErr w:type="spellEnd"/>
      <w:r w:rsidRPr="005901EC">
        <w:rPr>
          <w:sz w:val="32"/>
          <w:szCs w:val="32"/>
          <w:rtl/>
          <w:lang w:bidi="ar-IQ"/>
        </w:rPr>
        <w:t xml:space="preserve"> للحكومة المتمشية مع الموارد المتاحة 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وغالباً ما يجري هذا التحديد التفصيلي </w:t>
      </w:r>
      <w:proofErr w:type="spellStart"/>
      <w:r w:rsidRPr="005901EC">
        <w:rPr>
          <w:sz w:val="32"/>
          <w:szCs w:val="32"/>
          <w:rtl/>
          <w:lang w:bidi="ar-IQ"/>
        </w:rPr>
        <w:t>للايرادات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والنفقات خلال السنة المالية القادمة </w:t>
      </w:r>
      <w:proofErr w:type="spellStart"/>
      <w:r w:rsidRPr="005901EC">
        <w:rPr>
          <w:sz w:val="32"/>
          <w:szCs w:val="32"/>
          <w:rtl/>
          <w:lang w:bidi="ar-IQ"/>
        </w:rPr>
        <w:t>بشئ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الموضوعية وعدم الانجرار وراء التقديرات المبالغ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سلباً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ايجاباً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انما</w:t>
      </w:r>
      <w:proofErr w:type="spellEnd"/>
      <w:r w:rsidRPr="005901EC">
        <w:rPr>
          <w:sz w:val="32"/>
          <w:szCs w:val="32"/>
          <w:rtl/>
          <w:lang w:bidi="ar-IQ"/>
        </w:rPr>
        <w:t xml:space="preserve"> ينبغي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تبنى التقديرات على مؤشرات حقيقية وقواعد موضوعية 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ب- الطبيعة القانونية للموازنة العامة :- ينبغي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نفرق بين الموازنة العامة التي هي مشروع قانون تستقل الحكومة بوضعه وبين قانون الموازنة العامة </w:t>
      </w:r>
      <w:proofErr w:type="spellStart"/>
      <w:r w:rsidRPr="005901EC">
        <w:rPr>
          <w:sz w:val="32"/>
          <w:szCs w:val="32"/>
          <w:rtl/>
          <w:lang w:bidi="ar-IQ"/>
        </w:rPr>
        <w:t>العامة</w:t>
      </w:r>
      <w:proofErr w:type="spellEnd"/>
      <w:r w:rsidRPr="005901EC">
        <w:rPr>
          <w:sz w:val="32"/>
          <w:szCs w:val="32"/>
          <w:rtl/>
          <w:lang w:bidi="ar-IQ"/>
        </w:rPr>
        <w:t xml:space="preserve"> بعد مصادقة البرلمان على المشروع الحكومي وعلى الرغم من اشتراط جل الدساتير </w:t>
      </w:r>
      <w:r w:rsidRPr="005901EC">
        <w:rPr>
          <w:sz w:val="32"/>
          <w:szCs w:val="32"/>
          <w:rtl/>
          <w:lang w:bidi="ar-IQ"/>
        </w:rPr>
        <w:lastRenderedPageBreak/>
        <w:t xml:space="preserve">ومنها الدستور العراقي بالمادة (62) مصادقة مجلس النواب على الموازنة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تبقى محتفظة بوصفها عملاً </w:t>
      </w:r>
      <w:proofErr w:type="spellStart"/>
      <w:r w:rsidRPr="005901EC">
        <w:rPr>
          <w:sz w:val="32"/>
          <w:szCs w:val="32"/>
          <w:rtl/>
          <w:lang w:bidi="ar-IQ"/>
        </w:rPr>
        <w:t>ادارياً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الناحية الموضوعية </w:t>
      </w:r>
      <w:proofErr w:type="spellStart"/>
      <w:r w:rsidRPr="005901EC">
        <w:rPr>
          <w:sz w:val="32"/>
          <w:szCs w:val="32"/>
          <w:rtl/>
          <w:lang w:bidi="ar-IQ"/>
        </w:rPr>
        <w:t>اما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الناحية الشكلية فهي عمل تشريعي لمصادقة البرلمان عليها ثم تستعيد الحكومة المبادرة بتنفيذ القانون الخاص بالموازنة من خلال القرارات </w:t>
      </w:r>
      <w:proofErr w:type="spellStart"/>
      <w:r w:rsidRPr="005901EC">
        <w:rPr>
          <w:sz w:val="32"/>
          <w:szCs w:val="32"/>
          <w:rtl/>
          <w:lang w:bidi="ar-IQ"/>
        </w:rPr>
        <w:t>الادارية</w:t>
      </w:r>
      <w:proofErr w:type="spellEnd"/>
      <w:r w:rsidRPr="005901EC">
        <w:rPr>
          <w:sz w:val="32"/>
          <w:szCs w:val="32"/>
          <w:rtl/>
          <w:lang w:bidi="ar-IQ"/>
        </w:rPr>
        <w:t xml:space="preserve"> حيث يختص وزير المالية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مجلس الوزراء </w:t>
      </w:r>
      <w:proofErr w:type="spellStart"/>
      <w:r w:rsidRPr="005901EC">
        <w:rPr>
          <w:sz w:val="32"/>
          <w:szCs w:val="32"/>
          <w:rtl/>
          <w:lang w:bidi="ar-IQ"/>
        </w:rPr>
        <w:t>باصدار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انظمة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تعليمات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قرارات فردية لتنفيذ الموازنة </w:t>
      </w:r>
      <w:proofErr w:type="spellStart"/>
      <w:r w:rsidRPr="005901EC">
        <w:rPr>
          <w:sz w:val="32"/>
          <w:szCs w:val="32"/>
          <w:rtl/>
          <w:lang w:bidi="ar-IQ"/>
        </w:rPr>
        <w:t>اذن</w:t>
      </w:r>
      <w:proofErr w:type="spellEnd"/>
      <w:r w:rsidRPr="005901EC">
        <w:rPr>
          <w:sz w:val="32"/>
          <w:szCs w:val="32"/>
          <w:rtl/>
          <w:lang w:bidi="ar-IQ"/>
        </w:rPr>
        <w:t xml:space="preserve"> نحن </w:t>
      </w:r>
      <w:proofErr w:type="spellStart"/>
      <w:r w:rsidRPr="005901EC">
        <w:rPr>
          <w:sz w:val="32"/>
          <w:szCs w:val="32"/>
          <w:rtl/>
          <w:lang w:bidi="ar-IQ"/>
        </w:rPr>
        <w:t>امام</w:t>
      </w:r>
      <w:proofErr w:type="spellEnd"/>
      <w:r w:rsidRPr="005901EC">
        <w:rPr>
          <w:sz w:val="32"/>
          <w:szCs w:val="32"/>
          <w:rtl/>
          <w:lang w:bidi="ar-IQ"/>
        </w:rPr>
        <w:t xml:space="preserve"> ثلاثة </w:t>
      </w:r>
      <w:proofErr w:type="spellStart"/>
      <w:r w:rsidRPr="005901EC">
        <w:rPr>
          <w:sz w:val="32"/>
          <w:szCs w:val="32"/>
          <w:rtl/>
          <w:lang w:bidi="ar-IQ"/>
        </w:rPr>
        <w:t>اجزاء</w:t>
      </w:r>
      <w:proofErr w:type="spellEnd"/>
      <w:r w:rsidRPr="005901EC">
        <w:rPr>
          <w:sz w:val="32"/>
          <w:szCs w:val="32"/>
          <w:rtl/>
          <w:lang w:bidi="ar-IQ"/>
        </w:rPr>
        <w:t xml:space="preserve"> هي :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1- الموازنة العامة وهي برنامج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خطة عمل حكومية 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2- قانون الموازنة وهو عمل تشريعي من الناحية الشكلية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انه </w:t>
      </w:r>
      <w:r w:rsidRPr="005901EC">
        <w:rPr>
          <w:rFonts w:hint="cs"/>
          <w:sz w:val="32"/>
          <w:szCs w:val="32"/>
          <w:rtl/>
          <w:lang w:bidi="ar-IQ"/>
        </w:rPr>
        <w:t>يحتفظ</w:t>
      </w:r>
      <w:r w:rsidRPr="005901EC">
        <w:rPr>
          <w:sz w:val="32"/>
          <w:szCs w:val="32"/>
          <w:rtl/>
          <w:lang w:bidi="ar-IQ"/>
        </w:rPr>
        <w:t xml:space="preserve"> بطابعة </w:t>
      </w:r>
      <w:proofErr w:type="spellStart"/>
      <w:r w:rsidRPr="005901EC">
        <w:rPr>
          <w:sz w:val="32"/>
          <w:szCs w:val="32"/>
          <w:rtl/>
          <w:lang w:bidi="ar-IQ"/>
        </w:rPr>
        <w:t>الاداري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الناحية الموضوعية فلا يعدو عمل البرلمان سوى </w:t>
      </w:r>
      <w:proofErr w:type="spellStart"/>
      <w:r w:rsidRPr="005901EC">
        <w:rPr>
          <w:sz w:val="32"/>
          <w:szCs w:val="32"/>
          <w:rtl/>
          <w:lang w:bidi="ar-IQ"/>
        </w:rPr>
        <w:t>اعطاء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اجازة</w:t>
      </w:r>
      <w:proofErr w:type="spellEnd"/>
      <w:r w:rsidRPr="005901EC">
        <w:rPr>
          <w:sz w:val="32"/>
          <w:szCs w:val="32"/>
          <w:rtl/>
          <w:lang w:bidi="ar-IQ"/>
        </w:rPr>
        <w:t xml:space="preserve"> للحكومة لتنفذ خططها تحت رقابة البرلمان 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3- ملحقات الموازنة العامة : كاقتراح الحكومة بفرض ضريبة جديدة وتضمن ذلك في قانون الموازنة والملحق هذا يعد عملاً تشريعياً من الناحيتين الموضوعية والشكلية والملحقات منتقدة </w:t>
      </w:r>
      <w:proofErr w:type="spellStart"/>
      <w:r w:rsidRPr="005901EC">
        <w:rPr>
          <w:sz w:val="32"/>
          <w:szCs w:val="32"/>
          <w:rtl/>
          <w:lang w:bidi="ar-IQ"/>
        </w:rPr>
        <w:t>للاسباب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الاتية</w:t>
      </w:r>
      <w:proofErr w:type="spellEnd"/>
      <w:r w:rsidRPr="005901EC">
        <w:rPr>
          <w:sz w:val="32"/>
          <w:szCs w:val="32"/>
          <w:rtl/>
          <w:lang w:bidi="ar-IQ"/>
        </w:rPr>
        <w:t xml:space="preserve"> :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أ- قانون تصديق الموازنة هو ذو صفة مؤقتة لا تتجاوز مدته سنة مالية وقانون فرض ضريبة معينة </w:t>
      </w:r>
      <w:proofErr w:type="spellStart"/>
      <w:r w:rsidRPr="005901EC">
        <w:rPr>
          <w:sz w:val="32"/>
          <w:szCs w:val="32"/>
          <w:rtl/>
          <w:lang w:bidi="ar-IQ"/>
        </w:rPr>
        <w:t>الاصل</w:t>
      </w:r>
      <w:proofErr w:type="spellEnd"/>
      <w:r w:rsidRPr="005901EC">
        <w:rPr>
          <w:sz w:val="32"/>
          <w:szCs w:val="32"/>
          <w:rtl/>
          <w:lang w:bidi="ar-IQ"/>
        </w:rPr>
        <w:t xml:space="preserve"> فيه انه قانون دائم وليس مؤقت بمدة معينة كسنة مالية واحدة.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ب- تبعثر قوانين الضرائب وتشتتها في القوانين الخاصة بالمصادقة على الموازنات المتعددة ويكون الرجوع </w:t>
      </w:r>
      <w:proofErr w:type="spellStart"/>
      <w:r w:rsidRPr="005901EC">
        <w:rPr>
          <w:sz w:val="32"/>
          <w:szCs w:val="32"/>
          <w:rtl/>
          <w:lang w:bidi="ar-IQ"/>
        </w:rPr>
        <w:t>اليها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الصعوبة بمكان .</w:t>
      </w:r>
    </w:p>
    <w:p w:rsidR="00466945" w:rsidRPr="005901EC" w:rsidRDefault="00466945" w:rsidP="0046694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ج- الخطورة الكامنة وراء هذا </w:t>
      </w:r>
      <w:proofErr w:type="spellStart"/>
      <w:r w:rsidRPr="005901EC">
        <w:rPr>
          <w:sz w:val="32"/>
          <w:szCs w:val="32"/>
          <w:rtl/>
          <w:lang w:bidi="ar-IQ"/>
        </w:rPr>
        <w:t>الاجراء</w:t>
      </w:r>
      <w:proofErr w:type="spellEnd"/>
      <w:r w:rsidRPr="005901EC">
        <w:rPr>
          <w:sz w:val="32"/>
          <w:szCs w:val="32"/>
          <w:rtl/>
          <w:lang w:bidi="ar-IQ"/>
        </w:rPr>
        <w:t xml:space="preserve"> لكون المجلس النيابي ينظر في الموازنة على وجه السرعة خشية بدء السنة المالية الجديدة قبل </w:t>
      </w:r>
      <w:proofErr w:type="spellStart"/>
      <w:r w:rsidRPr="005901EC">
        <w:rPr>
          <w:sz w:val="32"/>
          <w:szCs w:val="32"/>
          <w:rtl/>
          <w:lang w:bidi="ar-IQ"/>
        </w:rPr>
        <w:t>اقرار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ما يجعل الحكومة بحلة حرج .</w:t>
      </w:r>
    </w:p>
    <w:p w:rsidR="00466945" w:rsidRDefault="00466945" w:rsidP="00466945">
      <w:pPr>
        <w:pStyle w:val="msonormalcxspmiddle"/>
        <w:bidi/>
        <w:jc w:val="lowKashida"/>
        <w:rPr>
          <w:rFonts w:hint="cs"/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يضاف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ذلك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المشرع الدستوري العراقي بالمادة (57) منع مجلس النواب من اخذ عطلة برلمانية قبل </w:t>
      </w:r>
      <w:proofErr w:type="spellStart"/>
      <w:r w:rsidRPr="005901EC">
        <w:rPr>
          <w:sz w:val="32"/>
          <w:szCs w:val="32"/>
          <w:rtl/>
          <w:lang w:bidi="ar-IQ"/>
        </w:rPr>
        <w:t>اقرار</w:t>
      </w:r>
      <w:proofErr w:type="spellEnd"/>
      <w:r w:rsidRPr="005901EC">
        <w:rPr>
          <w:sz w:val="32"/>
          <w:szCs w:val="32"/>
          <w:rtl/>
          <w:lang w:bidi="ar-IQ"/>
        </w:rPr>
        <w:t xml:space="preserve"> قانون الموازنة في الفصل التشريعي الذي تعرض فيه (لمجلس النواب دورة انعقاد سنوية بفصلين تشريعيين </w:t>
      </w:r>
      <w:proofErr w:type="spellStart"/>
      <w:r w:rsidRPr="005901EC">
        <w:rPr>
          <w:sz w:val="32"/>
          <w:szCs w:val="32"/>
          <w:rtl/>
          <w:lang w:bidi="ar-IQ"/>
        </w:rPr>
        <w:t>امدهما</w:t>
      </w:r>
      <w:proofErr w:type="spellEnd"/>
      <w:r w:rsidRPr="005901EC">
        <w:rPr>
          <w:sz w:val="32"/>
          <w:szCs w:val="32"/>
          <w:rtl/>
          <w:lang w:bidi="ar-IQ"/>
        </w:rPr>
        <w:t xml:space="preserve"> ثمانية </w:t>
      </w:r>
      <w:proofErr w:type="spellStart"/>
      <w:r w:rsidRPr="005901EC">
        <w:rPr>
          <w:sz w:val="32"/>
          <w:szCs w:val="32"/>
          <w:rtl/>
          <w:lang w:bidi="ar-IQ"/>
        </w:rPr>
        <w:t>اشهر</w:t>
      </w:r>
      <w:proofErr w:type="spellEnd"/>
      <w:r w:rsidRPr="005901EC">
        <w:rPr>
          <w:sz w:val="32"/>
          <w:szCs w:val="32"/>
          <w:rtl/>
          <w:lang w:bidi="ar-IQ"/>
        </w:rPr>
        <w:t xml:space="preserve"> يحدد النظام الداخلي كيفية انعقادهما ولا ينتهي الفصل التشريعي الذي تعرض فيه الموازنة العامة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بعد الموافقة عليها). </w:t>
      </w:r>
    </w:p>
    <w:p w:rsidR="00CA29F8" w:rsidRPr="00CA29F8" w:rsidRDefault="00CA29F8" w:rsidP="00CA29F8">
      <w:pPr>
        <w:pStyle w:val="msonormalcxspmiddle"/>
        <w:bidi/>
        <w:jc w:val="lowKashida"/>
        <w:rPr>
          <w:b/>
          <w:bCs/>
          <w:sz w:val="36"/>
          <w:szCs w:val="36"/>
          <w:rtl/>
          <w:lang w:bidi="ar-IQ"/>
        </w:rPr>
      </w:pPr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تناولت المحاضرة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اعلاه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عرضا لمفهوم الموازنة العامة مع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الاشارة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الى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اهم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سمتين تتسم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بهما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الموازنة وهما سمة التوقع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والاجازة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كما تناولنا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بها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الاهمية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السياسية والاقتصادية للموازنة العامة والتي تعد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الاداة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التي تنفذ من خلاله السلطة السياسية </w:t>
      </w:r>
      <w:proofErr w:type="spellStart"/>
      <w:r w:rsidRPr="00CA29F8">
        <w:rPr>
          <w:rFonts w:hint="cs"/>
          <w:b/>
          <w:bCs/>
          <w:sz w:val="36"/>
          <w:szCs w:val="36"/>
          <w:rtl/>
          <w:lang w:bidi="ar-IQ"/>
        </w:rPr>
        <w:t>اهدافها</w:t>
      </w:r>
      <w:proofErr w:type="spellEnd"/>
      <w:r w:rsidRPr="00CA29F8">
        <w:rPr>
          <w:rFonts w:hint="cs"/>
          <w:b/>
          <w:bCs/>
          <w:sz w:val="36"/>
          <w:szCs w:val="36"/>
          <w:rtl/>
          <w:lang w:bidi="ar-IQ"/>
        </w:rPr>
        <w:t xml:space="preserve"> كافة .</w:t>
      </w:r>
    </w:p>
    <w:p w:rsidR="005C3527" w:rsidRDefault="005C3527">
      <w:pPr>
        <w:rPr>
          <w:lang w:bidi="ar-IQ"/>
        </w:rPr>
      </w:pPr>
    </w:p>
    <w:sectPr w:rsidR="005C3527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466945"/>
    <w:rsid w:val="00466945"/>
    <w:rsid w:val="005C3527"/>
    <w:rsid w:val="005D3FD4"/>
    <w:rsid w:val="00CA29F8"/>
    <w:rsid w:val="00D31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4669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895</Words>
  <Characters>5105</Characters>
  <Application>Microsoft Office Word</Application>
  <DocSecurity>0</DocSecurity>
  <Lines>42</Lines>
  <Paragraphs>11</Paragraphs>
  <ScaleCrop>false</ScaleCrop>
  <Company/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2015-12-15T15:13:00Z</dcterms:created>
  <dcterms:modified xsi:type="dcterms:W3CDTF">2015-12-16T15:10:00Z</dcterms:modified>
</cp:coreProperties>
</file>