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3A0" w:rsidRPr="004073A0" w:rsidRDefault="004073A0" w:rsidP="005B6E17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4073A0">
        <w:rPr>
          <w:b/>
          <w:bCs/>
          <w:sz w:val="32"/>
          <w:szCs w:val="32"/>
          <w:lang w:bidi="ar-IQ"/>
        </w:rPr>
        <w:t>Lec</w:t>
      </w:r>
      <w:proofErr w:type="spellEnd"/>
      <w:r w:rsidR="005B6E17">
        <w:rPr>
          <w:b/>
          <w:bCs/>
          <w:sz w:val="32"/>
          <w:szCs w:val="32"/>
          <w:lang w:bidi="ar-IQ"/>
        </w:rPr>
        <w:t>. 7:</w:t>
      </w:r>
      <w:bookmarkStart w:id="0" w:name="_GoBack"/>
      <w:bookmarkEnd w:id="0"/>
    </w:p>
    <w:p w:rsidR="004073A0" w:rsidRPr="004073A0" w:rsidRDefault="004073A0" w:rsidP="004073A0">
      <w:pPr>
        <w:bidi w:val="0"/>
        <w:spacing w:line="276" w:lineRule="auto"/>
        <w:ind w:left="360"/>
        <w:jc w:val="center"/>
        <w:rPr>
          <w:b/>
          <w:bCs/>
          <w:sz w:val="36"/>
          <w:szCs w:val="36"/>
          <w:lang w:bidi="ar-IQ"/>
        </w:rPr>
      </w:pPr>
      <w:r w:rsidRPr="004073A0">
        <w:rPr>
          <w:b/>
          <w:bCs/>
          <w:sz w:val="36"/>
          <w:szCs w:val="36"/>
          <w:lang w:bidi="ar-IQ"/>
        </w:rPr>
        <w:t xml:space="preserve">Intracellular acting toxins </w:t>
      </w:r>
    </w:p>
    <w:p w:rsidR="004073A0" w:rsidRPr="004073A0" w:rsidRDefault="004073A0" w:rsidP="004073A0">
      <w:pPr>
        <w:bidi w:val="0"/>
        <w:spacing w:line="276" w:lineRule="auto"/>
        <w:ind w:left="360"/>
        <w:jc w:val="center"/>
        <w:rPr>
          <w:b/>
          <w:bCs/>
          <w:sz w:val="36"/>
          <w:szCs w:val="36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4073A0">
        <w:rPr>
          <w:b/>
          <w:bCs/>
          <w:sz w:val="36"/>
          <w:szCs w:val="36"/>
          <w:lang w:bidi="ar-IQ"/>
        </w:rPr>
        <w:t xml:space="preserve">Diphtheria toxin :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Diphtheria is </w:t>
      </w:r>
      <w:proofErr w:type="spellStart"/>
      <w:r w:rsidRPr="004073A0">
        <w:rPr>
          <w:b/>
          <w:bCs/>
          <w:sz w:val="32"/>
          <w:szCs w:val="32"/>
          <w:lang w:bidi="ar-IQ"/>
        </w:rPr>
        <w:t>aserious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respiratory disease characterized by the formation of </w:t>
      </w:r>
      <w:proofErr w:type="spellStart"/>
      <w:r w:rsidRPr="004073A0">
        <w:rPr>
          <w:b/>
          <w:bCs/>
          <w:sz w:val="32"/>
          <w:szCs w:val="32"/>
          <w:lang w:bidi="ar-IQ"/>
        </w:rPr>
        <w:t>pseudomembrane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in the throat consisting of necrotic of necrotic tissue and bacteria .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4073A0">
        <w:rPr>
          <w:b/>
          <w:bCs/>
          <w:sz w:val="32"/>
          <w:szCs w:val="32"/>
          <w:u w:val="single"/>
          <w:lang w:bidi="ar-IQ"/>
        </w:rPr>
        <w:t>Corynebacterium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4073A0">
        <w:rPr>
          <w:b/>
          <w:bCs/>
          <w:sz w:val="32"/>
          <w:szCs w:val="32"/>
          <w:u w:val="single"/>
          <w:lang w:bidi="ar-IQ"/>
        </w:rPr>
        <w:t>diphtheriae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, visualized in 18883 by </w:t>
      </w:r>
      <w:proofErr w:type="spellStart"/>
      <w:r w:rsidRPr="004073A0">
        <w:rPr>
          <w:b/>
          <w:bCs/>
          <w:sz w:val="32"/>
          <w:szCs w:val="32"/>
          <w:lang w:bidi="ar-IQ"/>
        </w:rPr>
        <w:t>Klebs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in stained sample from </w:t>
      </w:r>
      <w:proofErr w:type="spellStart"/>
      <w:r w:rsidRPr="004073A0">
        <w:rPr>
          <w:b/>
          <w:bCs/>
          <w:sz w:val="32"/>
          <w:szCs w:val="32"/>
          <w:lang w:bidi="ar-IQ"/>
        </w:rPr>
        <w:t>pseudomembrane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, ( Diphtheria toxin was discovered in late 1800 s ) .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u w:val="single"/>
          <w:lang w:bidi="ar-IQ"/>
        </w:rPr>
        <w:t>C.</w:t>
      </w:r>
      <w:r w:rsidRPr="004073A0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4073A0">
        <w:rPr>
          <w:b/>
          <w:bCs/>
          <w:sz w:val="32"/>
          <w:szCs w:val="32"/>
          <w:u w:val="single"/>
          <w:lang w:bidi="ar-IQ"/>
        </w:rPr>
        <w:t>diphtheriae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colonizes the mucous membrane of the upper respiratory and secrets diphtheria toxin , but the toxin is produced only by strain of </w:t>
      </w:r>
      <w:r w:rsidRPr="004073A0">
        <w:rPr>
          <w:b/>
          <w:bCs/>
          <w:sz w:val="32"/>
          <w:szCs w:val="32"/>
          <w:u w:val="single"/>
          <w:lang w:bidi="ar-IQ"/>
        </w:rPr>
        <w:t>C</w:t>
      </w:r>
      <w:r w:rsidRPr="004073A0">
        <w:rPr>
          <w:b/>
          <w:bCs/>
          <w:sz w:val="32"/>
          <w:szCs w:val="32"/>
          <w:lang w:bidi="ar-IQ"/>
        </w:rPr>
        <w:t xml:space="preserve">. </w:t>
      </w:r>
      <w:r w:rsidRPr="004073A0">
        <w:rPr>
          <w:b/>
          <w:bCs/>
          <w:sz w:val="32"/>
          <w:szCs w:val="32"/>
          <w:u w:val="single"/>
          <w:lang w:bidi="ar-IQ"/>
        </w:rPr>
        <w:t>diphtheria</w:t>
      </w:r>
      <w:r w:rsidRPr="004073A0">
        <w:rPr>
          <w:b/>
          <w:bCs/>
          <w:sz w:val="32"/>
          <w:szCs w:val="32"/>
          <w:lang w:bidi="ar-IQ"/>
        </w:rPr>
        <w:t xml:space="preserve"> infected with </w:t>
      </w:r>
      <w:proofErr w:type="spellStart"/>
      <w:r w:rsidRPr="004073A0">
        <w:rPr>
          <w:b/>
          <w:bCs/>
          <w:sz w:val="32"/>
          <w:szCs w:val="32"/>
          <w:lang w:bidi="ar-IQ"/>
        </w:rPr>
        <w:t>lysoyenic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bacteriophages which carry the ( </w:t>
      </w:r>
      <w:proofErr w:type="spellStart"/>
      <w:r w:rsidRPr="004073A0">
        <w:rPr>
          <w:b/>
          <w:bCs/>
          <w:sz w:val="32"/>
          <w:szCs w:val="32"/>
          <w:lang w:bidi="ar-IQ"/>
        </w:rPr>
        <w:t>tox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) gene with in their genome .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Diphtheria is easily transmitted from person to another .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The minimum lethal dose of </w:t>
      </w:r>
      <w:proofErr w:type="spellStart"/>
      <w:r w:rsidRPr="004073A0">
        <w:rPr>
          <w:b/>
          <w:bCs/>
          <w:sz w:val="32"/>
          <w:szCs w:val="32"/>
          <w:lang w:bidi="ar-IQ"/>
        </w:rPr>
        <w:t>diphtheris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toxin for human is below 0.1 Mg</w:t>
      </w:r>
      <w:r w:rsidRPr="004073A0">
        <w:rPr>
          <w:b/>
          <w:bCs/>
          <w:sz w:val="32"/>
          <w:szCs w:val="32"/>
          <w:rtl/>
          <w:lang w:bidi="ar-IQ"/>
        </w:rPr>
        <w:t>/</w:t>
      </w:r>
      <w:r w:rsidRPr="004073A0">
        <w:rPr>
          <w:b/>
          <w:bCs/>
          <w:sz w:val="32"/>
          <w:szCs w:val="32"/>
          <w:lang w:bidi="ar-IQ"/>
        </w:rPr>
        <w:t xml:space="preserve"> Kg of body weight ( Delivery of single molecule of toxin fragment A to cytosol is sufficient to kill a </w:t>
      </w:r>
      <w:proofErr w:type="spellStart"/>
      <w:r w:rsidRPr="004073A0">
        <w:rPr>
          <w:b/>
          <w:bCs/>
          <w:sz w:val="32"/>
          <w:szCs w:val="32"/>
          <w:lang w:bidi="ar-IQ"/>
        </w:rPr>
        <w:t>eukanyotic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cell . </w:t>
      </w:r>
    </w:p>
    <w:p w:rsidR="004073A0" w:rsidRPr="004073A0" w:rsidRDefault="004073A0" w:rsidP="004073A0">
      <w:pPr>
        <w:bidi w:val="0"/>
        <w:spacing w:line="276" w:lineRule="auto"/>
        <w:ind w:left="360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center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Diphtheria toxin was the first ( A-B ) TYPE TOXIN TO BE characterized .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A-B type toxins have two functionally components :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A, the moiety </w:t>
      </w:r>
      <w:proofErr w:type="spellStart"/>
      <w:r w:rsidRPr="004073A0">
        <w:rPr>
          <w:b/>
          <w:bCs/>
          <w:sz w:val="32"/>
          <w:szCs w:val="32"/>
          <w:lang w:bidi="ar-IQ"/>
        </w:rPr>
        <w:t>represcuting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the </w:t>
      </w:r>
      <w:proofErr w:type="spellStart"/>
      <w:r w:rsidRPr="004073A0">
        <w:rPr>
          <w:b/>
          <w:bCs/>
          <w:sz w:val="32"/>
          <w:szCs w:val="32"/>
          <w:lang w:bidi="ar-IQ"/>
        </w:rPr>
        <w:t>cvatalytic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( toxic ) function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                    </w:t>
      </w:r>
      <w:r w:rsidRPr="004073A0">
        <w:rPr>
          <w:b/>
          <w:bCs/>
          <w:sz w:val="36"/>
          <w:szCs w:val="36"/>
          <w:lang w:bidi="ar-IQ"/>
        </w:rPr>
        <w:t xml:space="preserve">The structure of Diphtheria Toxin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The mature secreted toxin is 535 amino acid residues in </w:t>
      </w:r>
      <w:proofErr w:type="spellStart"/>
      <w:r w:rsidRPr="004073A0">
        <w:rPr>
          <w:b/>
          <w:bCs/>
          <w:sz w:val="32"/>
          <w:szCs w:val="32"/>
          <w:lang w:bidi="ar-IQ"/>
        </w:rPr>
        <w:t>lenghth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and has a MW of = 58 </w:t>
      </w:r>
      <w:proofErr w:type="spellStart"/>
      <w:r w:rsidRPr="004073A0">
        <w:rPr>
          <w:b/>
          <w:bCs/>
          <w:sz w:val="32"/>
          <w:szCs w:val="32"/>
          <w:lang w:bidi="ar-IQ"/>
        </w:rPr>
        <w:t>KDa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.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The </w:t>
      </w:r>
      <w:proofErr w:type="spellStart"/>
      <w:r w:rsidRPr="004073A0">
        <w:rPr>
          <w:b/>
          <w:bCs/>
          <w:sz w:val="32"/>
          <w:szCs w:val="32"/>
          <w:lang w:bidi="ar-IQ"/>
        </w:rPr>
        <w:t>holotoxin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contain contains 4 </w:t>
      </w:r>
      <w:proofErr w:type="spellStart"/>
      <w:r w:rsidRPr="004073A0">
        <w:rPr>
          <w:b/>
          <w:bCs/>
          <w:sz w:val="32"/>
          <w:szCs w:val="32"/>
          <w:lang w:bidi="ar-IQ"/>
        </w:rPr>
        <w:t>cysteines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that participate in two disulfide bonds .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The </w:t>
      </w:r>
      <w:proofErr w:type="spellStart"/>
      <w:r w:rsidRPr="004073A0">
        <w:rPr>
          <w:b/>
          <w:bCs/>
          <w:sz w:val="32"/>
          <w:szCs w:val="32"/>
          <w:lang w:bidi="ar-IQ"/>
        </w:rPr>
        <w:t>aminoterminal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fragment ( A ) MW = 21 </w:t>
      </w:r>
      <w:proofErr w:type="spellStart"/>
      <w:r w:rsidRPr="004073A0">
        <w:rPr>
          <w:b/>
          <w:bCs/>
          <w:sz w:val="32"/>
          <w:szCs w:val="32"/>
          <w:lang w:bidi="ar-IQ"/>
        </w:rPr>
        <w:t>KDa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is the catalytic , the </w:t>
      </w:r>
      <w:proofErr w:type="spellStart"/>
      <w:r w:rsidRPr="004073A0">
        <w:rPr>
          <w:b/>
          <w:bCs/>
          <w:sz w:val="32"/>
          <w:szCs w:val="32"/>
          <w:lang w:bidi="ar-IQ"/>
        </w:rPr>
        <w:t>carboxy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terminal fragment ( B ) MW = 37 </w:t>
      </w:r>
      <w:proofErr w:type="spellStart"/>
      <w:r w:rsidRPr="004073A0">
        <w:rPr>
          <w:b/>
          <w:bCs/>
          <w:sz w:val="32"/>
          <w:szCs w:val="32"/>
          <w:lang w:bidi="ar-IQ"/>
        </w:rPr>
        <w:t>KDa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contains the receptor binding ( R ) and Translocation portion of the toxin ( T )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ABE007F" wp14:editId="7625EA11">
            <wp:extent cx="3896995" cy="4626610"/>
            <wp:effectExtent l="0" t="0" r="8255" b="2540"/>
            <wp:docPr id="4" name="صورة 4" descr="L9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L9F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995" cy="462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A079BEC" wp14:editId="30F579C3">
            <wp:extent cx="3287395" cy="4626610"/>
            <wp:effectExtent l="0" t="0" r="8255" b="2540"/>
            <wp:docPr id="3" name="صورة 3" descr="dto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tox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395" cy="462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Most mammalian species are sensitive to the effects of diphtheria toxin , but mice and rats and cell lines derived from these animals are highly resistant to this toxin . The resistance is due to lacking of functional receptor on cell surface .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6"/>
          <w:szCs w:val="36"/>
          <w:lang w:bidi="ar-IQ"/>
        </w:rPr>
        <w:t xml:space="preserve">Mechanism of entry :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After binding to the specific receptor ( pro Heparin – Binding – Epidermal growth factor )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( pro – HB – EGF ) on the surface of susceptible cell , diphtheria toxin internalized to the cell by two mechanisms :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The first one is the direct entry :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The B subunit of the native ( A + B ) toxin binds to a specific receptor on the target cell and induces the formation of </w:t>
      </w:r>
      <w:proofErr w:type="spellStart"/>
      <w:r w:rsidRPr="004073A0">
        <w:rPr>
          <w:b/>
          <w:bCs/>
          <w:sz w:val="32"/>
          <w:szCs w:val="32"/>
          <w:lang w:bidi="ar-IQ"/>
        </w:rPr>
        <w:t>opore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in the membrane through which the A subunit is transferred </w:t>
      </w:r>
      <w:proofErr w:type="spellStart"/>
      <w:r w:rsidRPr="004073A0">
        <w:rPr>
          <w:b/>
          <w:bCs/>
          <w:sz w:val="32"/>
          <w:szCs w:val="32"/>
          <w:lang w:bidi="ar-IQ"/>
        </w:rPr>
        <w:t>ino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cell cytoplasm .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The second mechanism , the native toxin binds to the target cell and A+B structure is taken into the cell by the </w:t>
      </w:r>
      <w:r w:rsidRPr="004073A0">
        <w:rPr>
          <w:b/>
          <w:bCs/>
          <w:sz w:val="32"/>
          <w:szCs w:val="32"/>
          <w:u w:val="single"/>
          <w:lang w:bidi="ar-IQ"/>
        </w:rPr>
        <w:t>process</w:t>
      </w:r>
      <w:r w:rsidRPr="004073A0">
        <w:rPr>
          <w:b/>
          <w:bCs/>
          <w:sz w:val="32"/>
          <w:szCs w:val="32"/>
          <w:lang w:bidi="ar-IQ"/>
        </w:rPr>
        <w:t xml:space="preserve"> of receptor mediated endocytosis ( RME ). The toxin is internalized in cell in a membrane – enclosed </w:t>
      </w:r>
      <w:proofErr w:type="spellStart"/>
      <w:r w:rsidRPr="004073A0">
        <w:rPr>
          <w:b/>
          <w:bCs/>
          <w:sz w:val="32"/>
          <w:szCs w:val="32"/>
          <w:lang w:bidi="ar-IQ"/>
        </w:rPr>
        <w:t>vecicle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called endosome .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   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16"/>
          <w:szCs w:val="16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     </w:t>
      </w:r>
      <w:r w:rsidRPr="004073A0">
        <w:rPr>
          <w:b/>
          <w:bCs/>
          <w:sz w:val="16"/>
          <w:szCs w:val="16"/>
          <w:lang w:bidi="ar-IQ"/>
        </w:rPr>
        <w:t>+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H        ions enter the endosome lower the internal PH which causes the A+B </w:t>
      </w:r>
      <w:proofErr w:type="spellStart"/>
      <w:r w:rsidRPr="004073A0">
        <w:rPr>
          <w:b/>
          <w:bCs/>
          <w:sz w:val="32"/>
          <w:szCs w:val="32"/>
          <w:lang w:bidi="ar-IQ"/>
        </w:rPr>
        <w:t>subunik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to separate . The B- subunit affects the release of A- subunit from the endosome so that it will reach </w:t>
      </w:r>
      <w:proofErr w:type="spellStart"/>
      <w:r w:rsidRPr="004073A0">
        <w:rPr>
          <w:b/>
          <w:bCs/>
          <w:sz w:val="32"/>
          <w:szCs w:val="32"/>
          <w:lang w:bidi="ar-IQ"/>
        </w:rPr>
        <w:t>it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target in the cytoplasm , </w:t>
      </w:r>
      <w:proofErr w:type="spellStart"/>
      <w:r w:rsidRPr="004073A0">
        <w:rPr>
          <w:b/>
          <w:bCs/>
          <w:sz w:val="32"/>
          <w:szCs w:val="32"/>
          <w:lang w:bidi="ar-IQ"/>
        </w:rPr>
        <w:t>where as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the B- subunit remains in the endosome and recycled to the surface .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The intoxication of a single eukaryotic cell by </w:t>
      </w:r>
      <w:proofErr w:type="spellStart"/>
      <w:r w:rsidRPr="004073A0">
        <w:rPr>
          <w:b/>
          <w:bCs/>
          <w:sz w:val="32"/>
          <w:szCs w:val="32"/>
          <w:lang w:bidi="ar-IQ"/>
        </w:rPr>
        <w:t>diphthtoxin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involves :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1- the binding of the toxin to its cell </w:t>
      </w:r>
      <w:proofErr w:type="spellStart"/>
      <w:r w:rsidRPr="004073A0">
        <w:rPr>
          <w:b/>
          <w:bCs/>
          <w:sz w:val="32"/>
          <w:szCs w:val="32"/>
          <w:lang w:bidi="ar-IQ"/>
        </w:rPr>
        <w:t>surtace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receptor  .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2- clustering of charged receptors into coated pits and </w:t>
      </w:r>
      <w:proofErr w:type="spellStart"/>
      <w:r w:rsidRPr="004073A0">
        <w:rPr>
          <w:b/>
          <w:bCs/>
          <w:sz w:val="32"/>
          <w:szCs w:val="32"/>
          <w:lang w:bidi="ar-IQ"/>
        </w:rPr>
        <w:t>internaligation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of the toxin by ( RME ) :  following acidifications of the endosome by ATP – driver +proton pump .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lastRenderedPageBreak/>
        <w:t xml:space="preserve">3- insertion of </w:t>
      </w:r>
      <w:proofErr w:type="spellStart"/>
      <w:r w:rsidRPr="004073A0">
        <w:rPr>
          <w:b/>
          <w:bCs/>
          <w:sz w:val="32"/>
          <w:szCs w:val="32"/>
          <w:lang w:bidi="ar-IQ"/>
        </w:rPr>
        <w:t>transmenbram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4073A0">
        <w:rPr>
          <w:b/>
          <w:bCs/>
          <w:sz w:val="32"/>
          <w:szCs w:val="32"/>
          <w:lang w:bidi="ar-IQ"/>
        </w:rPr>
        <w:t>domaia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into the membrane and facilitated delivery of the catalytic domain to the </w:t>
      </w:r>
      <w:proofErr w:type="spellStart"/>
      <w:r w:rsidRPr="004073A0">
        <w:rPr>
          <w:b/>
          <w:bCs/>
          <w:sz w:val="32"/>
          <w:szCs w:val="32"/>
          <w:lang w:bidi="ar-IQ"/>
        </w:rPr>
        <w:t>cytocol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.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4- the ADP – </w:t>
      </w:r>
      <w:proofErr w:type="spellStart"/>
      <w:r w:rsidRPr="004073A0">
        <w:rPr>
          <w:b/>
          <w:bCs/>
          <w:sz w:val="32"/>
          <w:szCs w:val="32"/>
          <w:lang w:bidi="ar-IQ"/>
        </w:rPr>
        <w:t>ribosylation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of EF-2 which results in the irreversible inhibition of protein synthesis .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 xml:space="preserve">It has been shown that a single molecule of the catalytic domain delivered to the cytosol is sufficient to be lethal for the cell .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vertAlign w:val="superscript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>EF</w:t>
      </w:r>
      <w:r w:rsidRPr="004073A0">
        <w:rPr>
          <w:b/>
          <w:bCs/>
          <w:sz w:val="32"/>
          <w:szCs w:val="32"/>
          <w:vertAlign w:val="subscript"/>
          <w:lang w:bidi="ar-IQ"/>
        </w:rPr>
        <w:t>2</w:t>
      </w:r>
      <w:r w:rsidRPr="004073A0">
        <w:rPr>
          <w:b/>
          <w:bCs/>
          <w:sz w:val="32"/>
          <w:szCs w:val="32"/>
          <w:lang w:bidi="ar-IQ"/>
        </w:rPr>
        <w:t xml:space="preserve"> + NAD</w:t>
      </w:r>
      <w:r w:rsidRPr="004073A0">
        <w:rPr>
          <w:b/>
          <w:bCs/>
          <w:sz w:val="32"/>
          <w:szCs w:val="32"/>
          <w:vertAlign w:val="superscript"/>
          <w:lang w:bidi="ar-IQ"/>
        </w:rPr>
        <w:t xml:space="preserve">+ </w:t>
      </w:r>
      <w:r w:rsidRPr="004073A0">
        <w:rPr>
          <w:b/>
          <w:bCs/>
          <w:sz w:val="32"/>
          <w:szCs w:val="32"/>
          <w:lang w:bidi="ar-IQ"/>
        </w:rPr>
        <w:t xml:space="preserve">  →   ADPR – EF-2 + </w:t>
      </w:r>
      <w:proofErr w:type="spellStart"/>
      <w:r w:rsidRPr="004073A0">
        <w:rPr>
          <w:b/>
          <w:bCs/>
          <w:sz w:val="32"/>
          <w:szCs w:val="32"/>
          <w:lang w:bidi="ar-IQ"/>
        </w:rPr>
        <w:t>nicotinamide</w:t>
      </w:r>
      <w:proofErr w:type="spellEnd"/>
      <w:r w:rsidRPr="004073A0">
        <w:rPr>
          <w:b/>
          <w:bCs/>
          <w:sz w:val="32"/>
          <w:szCs w:val="32"/>
          <w:lang w:bidi="ar-IQ"/>
        </w:rPr>
        <w:t xml:space="preserve"> + H </w:t>
      </w:r>
      <w:r w:rsidRPr="004073A0">
        <w:rPr>
          <w:b/>
          <w:bCs/>
          <w:sz w:val="32"/>
          <w:szCs w:val="32"/>
          <w:vertAlign w:val="superscript"/>
          <w:lang w:bidi="ar-IQ"/>
        </w:rPr>
        <w:t xml:space="preserve">+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b/>
          <w:bCs/>
          <w:sz w:val="32"/>
          <w:szCs w:val="32"/>
          <w:lang w:bidi="ar-IQ"/>
        </w:rPr>
        <w:t>The reaction forms a covalent bond between ADPR and EF</w:t>
      </w:r>
      <w:r w:rsidRPr="004073A0">
        <w:rPr>
          <w:b/>
          <w:bCs/>
          <w:sz w:val="32"/>
          <w:szCs w:val="32"/>
          <w:vertAlign w:val="subscript"/>
          <w:lang w:bidi="ar-IQ"/>
        </w:rPr>
        <w:t>2</w:t>
      </w:r>
      <w:r w:rsidRPr="004073A0">
        <w:rPr>
          <w:b/>
          <w:bCs/>
          <w:sz w:val="32"/>
          <w:szCs w:val="32"/>
          <w:lang w:bidi="ar-IQ"/>
        </w:rPr>
        <w:t xml:space="preserve"> leading to blocking of the protein synthesis . </w:t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51FD946" wp14:editId="51DF0648">
            <wp:extent cx="4419600" cy="3810000"/>
            <wp:effectExtent l="0" t="0" r="0" b="0"/>
            <wp:docPr id="2" name="صورة 2" descr="sfmb2e_eTopic_2502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sfmb2e_eTopic_2502_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073A0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44F26DB1" wp14:editId="2366EF40">
            <wp:extent cx="5682615" cy="3896995"/>
            <wp:effectExtent l="0" t="0" r="0" b="8255"/>
            <wp:docPr id="1" name="صورة 1" descr="fig32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fig32_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2615" cy="389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3A0" w:rsidRPr="004073A0" w:rsidRDefault="004073A0" w:rsidP="004073A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5810C6" w:rsidRPr="004073A0" w:rsidRDefault="005B6E17" w:rsidP="004073A0">
      <w:pPr>
        <w:bidi w:val="0"/>
      </w:pPr>
    </w:p>
    <w:sectPr w:rsidR="005810C6" w:rsidRPr="004073A0" w:rsidSect="00D61C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05"/>
    <w:rsid w:val="004073A0"/>
    <w:rsid w:val="00562D11"/>
    <w:rsid w:val="005B6E17"/>
    <w:rsid w:val="00AF3905"/>
    <w:rsid w:val="00D61C0B"/>
    <w:rsid w:val="00FA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3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073A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073A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3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073A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073A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540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البنفسج للحاسبات</dc:creator>
  <cp:keywords/>
  <dc:description/>
  <cp:lastModifiedBy>البنفسج للحاسبات</cp:lastModifiedBy>
  <cp:revision>4</cp:revision>
  <dcterms:created xsi:type="dcterms:W3CDTF">2015-12-19T13:07:00Z</dcterms:created>
  <dcterms:modified xsi:type="dcterms:W3CDTF">2015-12-21T17:06:00Z</dcterms:modified>
</cp:coreProperties>
</file>