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E5" w:rsidRDefault="00BB66E5" w:rsidP="00BB66E5">
      <w:pPr>
        <w:jc w:val="lowKashida"/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</w:pPr>
      <w:r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المحاضرة الثالثة عشر </w:t>
      </w:r>
    </w:p>
    <w:p w:rsidR="00BB66E5" w:rsidRPr="008944A7" w:rsidRDefault="00BB66E5" w:rsidP="00BB66E5">
      <w:pPr>
        <w:jc w:val="lowKashida"/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</w:pPr>
    </w:p>
    <w:p w:rsidR="00BB66E5" w:rsidRPr="00343998" w:rsidRDefault="00BB66E5" w:rsidP="00BB66E5">
      <w:pPr>
        <w:jc w:val="lowKashida"/>
        <w:rPr>
          <w:rFonts w:cs="Simplified Arabic" w:hint="cs"/>
          <w:b/>
          <w:bCs/>
          <w:sz w:val="36"/>
          <w:szCs w:val="36"/>
          <w:rtl/>
          <w:lang w:bidi="ar-IQ"/>
        </w:rPr>
      </w:pPr>
      <w:r w:rsidRPr="00343998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ظاهرة زيادة النفقات العامة </w:t>
      </w: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ab/>
        <w:t xml:space="preserve">تمثلت أزمة الكساد الأعظم 1929-1933 فضلاً عن الكساد السلعي لبطالة واسعة النطاق ... وكادت هذه الأزمة أن تنهي النظام الرأسمالي بالكامل لولا المعالجة التي قدمها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كينز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والقائمة على تدخل الدولة من خلال سياسة الأشغال العامة الأمر الذي انعكس على زيادة النفقات العامة . </w:t>
      </w: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ab/>
        <w:t xml:space="preserve">وهناك عوامل أخرى أسهمت في زيادة تدخل الدولة في النشاط الاقتصادي وهي الاشتراكية التي ظهرت في الاتحاد السوفيتي التي نادت بضرورة تدخل الدولة في النشاط الاقتصادي ، إضافة إلى عامل آخر ظهر في الحرب العالمية الأولى إذ قامت الدولة في بعض البلدان الرأسمالية منها بريطانيا بسحب بعض الأنشطة من القطاع الخاص . </w:t>
      </w: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ab/>
        <w:t xml:space="preserve">لكل هذه الأسباب ازداد تدخل الدولة وأصبحت لها مهام اجتماعية عديدة ، ومنذ ذلك الحين ونتيجة لتدخل الدولة ازدادت النفقات العامة ، لكن مع ذلك هناك أسباب مختلفة أدت وتؤدي إلى زيادة النفقات العامة وهذه الأسباب تقسم إلى نوعين هما : </w:t>
      </w:r>
    </w:p>
    <w:p w:rsidR="00BB66E5" w:rsidRPr="00434833" w:rsidRDefault="00BB66E5" w:rsidP="00BB66E5">
      <w:pPr>
        <w:ind w:left="720"/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434833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النوع الأول : الأسباب الحقيقية . </w:t>
      </w:r>
    </w:p>
    <w:p w:rsidR="00BB66E5" w:rsidRPr="00434833" w:rsidRDefault="00BB66E5" w:rsidP="00BB66E5">
      <w:pPr>
        <w:ind w:left="720"/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434833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النوع الثاني : الأسباب الظاهرية . </w:t>
      </w:r>
    </w:p>
    <w:p w:rsidR="00BB66E5" w:rsidRPr="00D3122B" w:rsidRDefault="00BB66E5" w:rsidP="00BB66E5">
      <w:pPr>
        <w:jc w:val="lowKashida"/>
        <w:rPr>
          <w:rFonts w:cs="Simplified Arabic" w:hint="cs"/>
          <w:sz w:val="32"/>
          <w:szCs w:val="32"/>
          <w:lang w:bidi="ar-IQ"/>
        </w:rPr>
      </w:pPr>
    </w:p>
    <w:p w:rsidR="00BB66E5" w:rsidRPr="00434833" w:rsidRDefault="00BB66E5" w:rsidP="00BB66E5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434833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س/ ما هو الفرق بين الأسباب الحقيقية والأسباب الظاهرية . </w:t>
      </w: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ج/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ان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المعيار الأساس للتمييز بين الأسباب الحقيقية والأسباب الظاهرية للنفقات العامة يتمثل بتحقيق المنفعة العامة من عدمه ، فإذا كانت الأسباب التي تؤدي إلى زيادة النفقات العامة حقيقية معنى ذلك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انها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تنعكس بالزيادة على النفع العام للمجتمع، أما إذا كانت الزيادة في النفقات العامة ظاهرية فقط في هذه الحالة لا تؤثر على المنفعة العامة للمجتمع ، وهناك معيار يسمى متوسط نصيب الفرد من الخدمات العامة ويستخرج من قسمه الخدمات العامة على عدد السكان يمكن استخدامه للتمييز </w:t>
      </w: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بين الزيادة الحقيقية والظاهرية للنفقات العامة ، فإذا زاد هذا المتوسط معنى ذلك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ان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الزيادة في النفقات العامة حقيقية ، أما إذا بقي المتوسط على حالة نقول عنها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انها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زيادة ظاهرية فقط . </w:t>
      </w: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</w:p>
    <w:p w:rsidR="00BB66E5" w:rsidRDefault="00BB66E5" w:rsidP="00BB66E5">
      <w:pPr>
        <w:jc w:val="lowKashida"/>
        <w:rPr>
          <w:rFonts w:cs="Simplified Arabic" w:hint="cs"/>
          <w:sz w:val="32"/>
          <w:szCs w:val="32"/>
          <w:rtl/>
          <w:lang w:bidi="ar-IQ"/>
        </w:rPr>
      </w:pPr>
    </w:p>
    <w:p w:rsidR="00BB66E5" w:rsidRDefault="00BB66E5" w:rsidP="00BB66E5">
      <w:pP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</w:pPr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 xml:space="preserve">ويعزو البعض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>الاخر</w:t>
      </w:r>
      <w:proofErr w:type="spellEnd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 xml:space="preserve"> ظاهرة الزيادة الحقيقية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>للانفاق</w:t>
      </w:r>
      <w:proofErr w:type="spellEnd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 xml:space="preserve"> العام 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>الى</w:t>
      </w:r>
      <w:proofErr w:type="spellEnd"/>
      <w:r w:rsidRPr="007635B4">
        <w:rPr>
          <w:rFonts w:ascii="Simplified Arabic" w:eastAsia="Times New Roman" w:hAnsi="Simplified Arabic" w:cs="Simplified Arabic"/>
          <w:color w:val="333333"/>
          <w:sz w:val="36"/>
          <w:szCs w:val="36"/>
          <w:highlight w:val="yellow"/>
          <w:rtl/>
        </w:rPr>
        <w:t>: أسباب اقتصادية واجتماعية</w:t>
      </w:r>
      <w:r w:rsidRPr="007635B4">
        <w:rPr>
          <w:rFonts w:ascii="Simplified Arabic" w:eastAsia="Times New Roman" w:hAnsi="Simplified Arabic" w:cs="Simplified Arabic"/>
          <w:color w:val="333333"/>
          <w:sz w:val="36"/>
          <w:szCs w:val="36"/>
          <w:highlight w:val="yellow"/>
        </w:rPr>
        <w:t xml:space="preserve"> </w:t>
      </w:r>
      <w:r w:rsidRPr="007635B4">
        <w:rPr>
          <w:rFonts w:ascii="Simplified Arabic" w:eastAsia="Times New Roman" w:hAnsi="Simplified Arabic" w:cs="Simplified Arabic"/>
          <w:color w:val="333333"/>
          <w:sz w:val="36"/>
          <w:szCs w:val="36"/>
          <w:highlight w:val="yellow"/>
          <w:rtl/>
        </w:rPr>
        <w:t>وسياسية وإدارية ومالية بالإضافة إلى أسباب حربية</w:t>
      </w:r>
      <w:r w:rsidRPr="007635B4">
        <w:rPr>
          <w:rFonts w:ascii="Simplified Arabic" w:eastAsia="Times New Roman" w:hAnsi="Simplified Arabic" w:cs="Simplified Arabic"/>
          <w:color w:val="333333"/>
          <w:sz w:val="36"/>
          <w:szCs w:val="36"/>
          <w:highlight w:val="yellow"/>
        </w:rPr>
        <w:t>.</w:t>
      </w:r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 xml:space="preserve">وسنحاول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>القاء</w:t>
      </w:r>
      <w:proofErr w:type="spellEnd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 xml:space="preserve"> الضوء على هذه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>الاسباب</w:t>
      </w:r>
      <w:proofErr w:type="spellEnd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 xml:space="preserve"> بالتفصيل وعلى النحو </w:t>
      </w:r>
      <w:proofErr w:type="spellStart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>الاتي</w:t>
      </w:r>
      <w:proofErr w:type="spellEnd"/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highlight w:val="yellow"/>
          <w:rtl/>
          <w:lang w:bidi="ar-IQ"/>
        </w:rPr>
        <w:t xml:space="preserve"> :</w:t>
      </w:r>
      <w:r w:rsidRPr="007635B4">
        <w:rPr>
          <w:rFonts w:ascii="Simplified Arabic" w:eastAsia="Times New Roman" w:hAnsi="Simplified Arabic" w:cs="Simplified Arabic"/>
          <w:color w:val="333333"/>
          <w:sz w:val="36"/>
          <w:szCs w:val="36"/>
          <w:highlight w:val="yellow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highlight w:val="yellow"/>
          <w:rtl/>
        </w:rPr>
        <w:t>1-</w:t>
      </w:r>
      <w:r w:rsidRPr="007635B4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highlight w:val="yellow"/>
          <w:rtl/>
        </w:rPr>
        <w:t>الأسباب الاقتصادية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إن من أهم الأسباب الاقتصادية المفسرة لظاهرة التزايد في النفقات العامة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زيادة الدخل القومي والتوسع في المشروعات العامة وعلاج التقلبات التي تطرأ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على النشاط الاقتصادي (خاصة في حالة الكساد)، فزيادة الدخل القومي تسمح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للدولة في العصر الحديث من الزيادة في مقدار ما تقتطعه منه في صورة تكاليف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أو أعباء عامة من ضرائب ورسوم وغيرها، حتى ولو لم تزاد أنواع الضرائب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المقررة أو يرتفع سعرها وعادة ما تحفز هذه الموارد المتاحة الدولة على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زيادة إنفاقها على مختلف الوجوه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كما يؤدي التوسع في إقامة المشروعات العامة الاقتصادية إلى زيادة النفقات العامة، وتسعى الدولة من قيامها بهذه المشروعات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أ-الحصول على موارد لخزانة الدولة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ب-التعجيل بالتنمية الاقتصادية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ج-محاربة الاحتكار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وبصفة عامة توجيه النشاط الاقتصادي وجهة معينة بحسب الأيديولوجية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السائدة في الدولة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ومن جهة أخرى فإن محاربة الكساد وأثاره الضارة يحتم على الدولة القيام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بالمزيد من الإنفاق بهدف زيادة مستوى الطلب الكلي الفعلي إلى المستوى الذي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يسمح بتحقيق التشغيل الكامل وذلك في حدود الطاقة الإنتاجية للاقتصاد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القومي، وهذه السياسة وإن كانت تصلح في البلدان المتقدمة، فإنها تكون غير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صالحة في حالة البلدان النامية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وأخيرا فالتنافس الاقتصادي الدولي مهما كانت أسبابه فهو يؤدي إلى زيادة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العامة، سواء في صورة إعانات اقتصادية للمشروعات الوطنية لتشجيعها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على التصدير ومنافسة المشروعات الأجنبية في الأسواق الدولية، أو في صورة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إعانات للإنتاج لتمكين المشروعات الوطنية من الصمود والوقوف في وجه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المنافسة الأجنبية في الأسواق الوطنية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2-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الأسباب الاجتماعية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فقد أدى ميل السكان في العصر الحديث إلى التركز في المدن والمراكز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الصناعية إلى زيادة النفقات العامة المخصصة للخدمات التعليمية والصحية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والثقافية والخاصة بالنقل والمواصلات والمياه والغاز والكهرباء …الخ، ويرجع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ذلك إلى أن متطلبات وحاجات سكان المدن أكبر وأعقد من حاجات سكان الريف كما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هو معلوم، كما أدى انتشار التعليم إلى تعزيز فكرة الوعي الاجتماعي فأصبح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الأفراد يتطلبون من الدولة القيام بوظائف لم تعرفها في العصور السابقة،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كتأمين الأفراد ضد البطالة والفقر والمرض والعجز والشيخوخة وغيرها من أسباب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عدم القدرة على الكسب، وقد نتج عن منح الدولة لهذه الإعانات وتقديم للعديد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من الخدمات الاجتماعية إلى زيادة النفقات العامة وبصفة خاصة النفقات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التحويلية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3-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الأسباب السياسية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إن انتشار المبادئ الديمقراطية ترتب عنها اهتمام الدولة بحالة الطبقات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محدودة الدخل، والقيام بالكثير من الخدمات الضرورية لها، وكثيرا ما يدفع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النظام الحزبي الحزب الحاكم إلى الإكثار من المشروعات الاجتماعية قصد إرضاء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الناخبين وإلى الإفراط في تعيين الموظفين مكافأة لأنصاره وينجم عن هذا كله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بطبيعة الحال تزايد في النفقات العامة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كما يؤدي تقرير مبدأ مسؤولية الدولة أمام القضاء إلى زيادة الإنفاق الحكومي لمواجهة ما قد يحكم </w:t>
      </w:r>
      <w:proofErr w:type="spellStart"/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به</w:t>
      </w:r>
      <w:proofErr w:type="spellEnd"/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 على الدولة من تعويضات وغيرها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ومن جهة أخرى إن اتساع نطاق التمثيل الدبلوماسي لكثرة عدد الدول المستقلة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وزيادة أهميته في العصر الحديث، إلى جانب ظهور منظمات دولية متخصصة وغير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متخصصة ومنظمات إقليمية متعددة قد أدى إلى زيادة الإنفاق العام على هذا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المرفق الحيوي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4-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الأسباب الإدارية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مما لا شك فيه أن سوء التنظيم الإداري وعدم مواكبته لتطور المجتمع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الاقتصادي والاجتماعي والعلمي، والإسراف في عدد الموظفين وزيادتهم عن حاجة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العمل والإسراف في ملحقات الوظائف العامة من سعاة وأثاث وسيارات …الخ يؤدي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إلى زيادة الإنفاق الحكومي، وهذه الزيادة في النفقات العامة حقيقية لأنها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تؤدي إلى زيادة عبء التكاليف العامة على المواطنين، وإن كانت تمثل زيادة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غير منتجة إنتاجا مباشرا لأنه لا يترتب عليها زيادة في القيمة الحقيقية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للنفع العام، وهي في حقيقتها أقرب ما تكون إلى النفقات التحويلية منها إلى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الفعلية (الحقيقية</w:t>
      </w:r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>)</w:t>
      </w:r>
    </w:p>
    <w:p w:rsidR="00BB66E5" w:rsidRPr="004F5828" w:rsidRDefault="00BB66E5" w:rsidP="00BB66E5">
      <w:pPr>
        <w:rPr>
          <w:rFonts w:cs="Simplified Arabic" w:hint="cs"/>
          <w:sz w:val="32"/>
          <w:szCs w:val="32"/>
          <w:rtl/>
          <w:lang w:bidi="ar-IQ"/>
        </w:rPr>
      </w:pP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5-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الأسباب المالية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إن سهولة الا</w:t>
      </w:r>
      <w:r>
        <w:rPr>
          <w:rFonts w:ascii="Simplified Arabic" w:eastAsia="Times New Roman" w:hAnsi="Simplified Arabic" w:cs="Simplified Arabic" w:hint="cs"/>
          <w:color w:val="333333"/>
          <w:sz w:val="36"/>
          <w:szCs w:val="36"/>
          <w:rtl/>
        </w:rPr>
        <w:t>ق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تراض في الوقت الحاضر أدى بالدولة إلى كثرة الالتجاء إلى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عقد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قروض عامة للحصول على موارد للخزانة العامة مما يسمح للحكومة بزيادة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الإنفاق وخاصة على الشؤون الحربية، وهذا فضلا عما يترتب على خدمة الدين من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دفع لأقساطه وفوائده من الزيادة في النفقات العامة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وفي حالة وجود فائض في الإيرادات أو مال احتياطي غير مخصص لهدف معين فإن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ذلك يؤدي إلى إغراء الحكومة بإنفاقه في أوجه غير ضرورية، وبذلك تزداد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العامة، وتبدو خطورة هذه السياسة في الأوقات التي تحتم فيها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السياسة السليمة على الحكومة العمل على خفض نفقاتها، وذلك لما هو معروف من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صعوبة خفض كثير من بنود الإنفاق العام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الأسباب الحربية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وهي لا تقل أهمية عن الأسباب السابقة الذكر، إن لم تكن أهمها جميعا في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وقتنا الحاضر بالنظر إلى اتساع نطاق الحروب والاستعداد لها وما يترتب عن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ذلك من تزايد الإنفاق العسكري في الدولة، ولا يقتصر الأمر في أوقات الحروب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فقط، بل يزداد هذا الإنفاق حتى في فترات السلم، وهو ما تؤكده الظروف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الراهنة الناجمة عن التوتر العالمي في كافة دول العالم، وتتفاوت الزيادة في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العامة اللازمة للحرب بين مختلف الدول حسب ظروف كل دولة ومركزها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السياسي والاقتصادي وسط جوانب الصراع الدولي، ويمكن التأكد من ظاهرة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التزايد المستمر في النفقات الحربية إلى حجم الإنفاق العام، وذلك بالرجوع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إلى تطور هذه النفقات في الميزانيات العامة لبعض الدول الكبرى، ومن الوقوف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على نسب النفقات العامة إلى حجم الدخل القومي في نفس الدول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وتتسم فترات الحروب عامة بالتبذير الحكومي وصعوبة تحقيق الرقابة على نفقات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الدولة أثناء الحرب بسبب كل من: الطبيعة السرية للإنفاق العسكري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وسرعة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اتخاذ القرارات </w:t>
      </w:r>
      <w:proofErr w:type="spellStart"/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الانفاقية</w:t>
      </w:r>
      <w:proofErr w:type="spellEnd"/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، وانتهاء الحرب لا يعني انتهاء النفقات الحربية،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إذ أنها تنخفض فقط إلى حد معين نظرا إلى أن استمرار التوتر الدولي يحتم على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الدول المختلفة الاحتفاظ بقوة ضارية في حالة استعداد مستمر لمواجهة أي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تهديد لسلامتها وبالتالي الدخول فيما يسمى بسباق التسلح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ومن جهة أخرى تزداد النفقات العامة على وجوه معينة بعد انتهاء الحرب كدفع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تعويضات وإعانات ومعاشات لضحايا الحرب من قدماء المحاربين وأسر الشهداء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بالإضافة إلى نفقات إعادة البناء وتعمير ما دمرته الحرب في الجهاز الإنتاجي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للاقتصاد القومي إلى جانب دفع أقساط وفوائد الديون التي عقدتها الدولة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أثناء الحرب لتمويل نفقاتها الحربية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  <w:t>ثانيا: أسباب ال</w:t>
      </w:r>
      <w:r>
        <w:rPr>
          <w:rFonts w:ascii="Simplified Arabic" w:eastAsia="Times New Roman" w:hAnsi="Simplified Arabic" w:cs="Simplified Arabic" w:hint="cs"/>
          <w:b/>
          <w:bCs/>
          <w:color w:val="0000FF"/>
          <w:sz w:val="36"/>
          <w:szCs w:val="36"/>
          <w:rtl/>
        </w:rPr>
        <w:t>زيادة</w:t>
      </w:r>
      <w:r w:rsidRPr="000C4DEC"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  <w:t xml:space="preserve"> الظاهري</w:t>
      </w:r>
      <w:r>
        <w:rPr>
          <w:rFonts w:ascii="Simplified Arabic" w:eastAsia="Times New Roman" w:hAnsi="Simplified Arabic" w:cs="Simplified Arabic" w:hint="cs"/>
          <w:b/>
          <w:bCs/>
          <w:color w:val="0000FF"/>
          <w:sz w:val="36"/>
          <w:szCs w:val="36"/>
          <w:rtl/>
        </w:rPr>
        <w:t>ة</w:t>
      </w:r>
      <w:r w:rsidRPr="000C4DEC"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  <w:t xml:space="preserve"> للنفقات العامة</w:t>
      </w:r>
      <w:r w:rsidRPr="000C4DEC"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ترجع الأسباب المؤدية إلى زيادة النفقات العامة بهذا المعنى إلى تدهور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قيمة النقود وطريقة إعداد الميزانية والحسابات العامة وتغير مساحة إقليم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الدولة وزيادة عدد سكانها في بعض الأحيان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1-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تدهور قيمة النقود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إن تدهور قيمة النقود أي انخفاض قدرتها الشرائية يؤدي إلى نقص كمية السلع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والخدمات التي يمكن الحصول عليها بواسطة عدد معين من الوحدات النقدية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مقارنة بالكمية التي كان يمكن الحصول عليها قبل هذا التدهور، ويترجم تدهور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قيمة النقود في ارتفاع المستوى العام للأسعار، وفي الواقع أن مختلف العملات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النقدية قد تعرضت إلى تدهور في قيمتها خلال تطورها التاريخي، وإن كانت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نسبة هذا التدهور تختلف من عملة إلى أخرى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 xml:space="preserve">ويعني تدهور قيمة النقود أن الزيادة في النفقات العامة تكون ظاهرية في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جزء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منها، أي لا ينتج عنها زيادة في القيمة الحقيقية للنفع المتحقق من هذه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أو بمعنى آخر إن الزيادة في النفقات العامة قد تعود إلى ارتفاع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الأسعار لا إلى الزيادة في كمية السلع والخدمات التي اشترتها أو أنتجتها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العامة.ويعد تدهور قيمة النقود هو السبب الرئيسي في الزيادة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الظاهرية في النفقات العامة في العصر الحديث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2-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اختلاف الفن المالي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وهو يتعلق بإعداد الميزانية والحسابات العامة، فقد ترجع الزيادة في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النفقات العامة إلى الاختلاف في الفن المالي وإلى اختلاف طرق قيد الحسابات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المالية، فمن المبادئ الفنية المعروفة في إعداد الميزانية العامة للدولة،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الأخذ بفكرة الميزانية الصافية أو الإجمالية، وتقوم فكرة الميزانية الصافية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على ظاهرة تخصيص الإيرادات العامة، ومؤدى ذلك أن يسمح لبعض الهيئات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والمؤسسات العامة مثلا أن تجري مقاصة بين إيراداتها ونفقاتها؛ بحيث تكون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لها سلطة طرح نفقاتها من الإيرادات التي تقوم بتحصيلها، وبالتالي فإنه لا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يظهر في الميزانية العامة للدولة إلا فائض الإيرادات على النفقات، وفكرة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الميزانية الصافية كانت تتبع في الماضي، أما فكرة الميزانية الإجمالية فهي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تقوم على أن كل النفقات العامة التي تنفقها المرافق والهيئات العامة تظهر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في ميزانية الدولة التي تضم كافة النفقات والإيرادات العامة، وعليه فإن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الأخذ بمبدأ الميزانية الإجمالية في سنة معينة، حيث تظهر كافة النفقات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العامة للدولة إلى وجود قدر من الزيادة في حجم الإنفاق العام في هذه السنة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مقارنة بالنسبة السابقة وتعتبر هذه الزيادة بالطبع زيادة ظاهرية بسبب تغيير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القواعد المحاسبية للميزانية لا زيادة حقيقية في النفقات العامة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>
        <w:rPr>
          <w:rFonts w:ascii="Simplified Arabic" w:eastAsia="Times New Roman" w:hAnsi="Simplified Arabic" w:cs="Simplified Arabic" w:hint="cs"/>
          <w:b/>
          <w:bCs/>
          <w:color w:val="333333"/>
          <w:sz w:val="36"/>
          <w:szCs w:val="36"/>
          <w:rtl/>
        </w:rPr>
        <w:t>3-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  <w:rtl/>
        </w:rPr>
        <w:t>زيادة مساحة الدولة</w:t>
      </w:r>
      <w:r w:rsidRPr="000C4DEC">
        <w:rPr>
          <w:rFonts w:ascii="Simplified Arabic" w:eastAsia="Times New Roman" w:hAnsi="Simplified Arabic" w:cs="Simplified Arabic"/>
          <w:b/>
          <w:bCs/>
          <w:color w:val="333333"/>
          <w:sz w:val="36"/>
          <w:szCs w:val="36"/>
        </w:rPr>
        <w:t>: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lastRenderedPageBreak/>
        <w:t>إذا كان الإنفاق العام يتزايد لمجرد مواجهة التوسع في مساحة الدولة أو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بزيادة عدد سكانها دون أن يمس الإقليم الأصلي أو السكان الأصليين فإن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الزيادة في الإنفاق تكون مجرد زيادة ظاهرية، واتجاه النفقات العامة إلى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التزايد في هذه الحالات يكون راجعا إلى التوسع في الخدمات العامة التي كانت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تحققها الدولة من قبل، وإنما بسبب اتساع نطاق الحاجة إلى نفس أنواع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الخدمات في المساحات الجديدة التي أضيفت لإقليم الدولة، أو لمواجهة حاجات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السكان المتزايدون من تلك الخدمات والمنافع العامة، مما يؤدي إلى زيادة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  <w:rtl/>
        </w:rPr>
        <w:t>الإنفاق العام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333333"/>
          <w:sz w:val="36"/>
          <w:szCs w:val="36"/>
        </w:rPr>
        <w:br/>
      </w:r>
    </w:p>
    <w:p w:rsidR="00BB66E5" w:rsidRDefault="00BB66E5" w:rsidP="00BB66E5">
      <w:pPr>
        <w:jc w:val="lowKashida"/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</w:pP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اظهرت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المحاضرة الثالثة عشر حالة ازدياد حجم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الانفاق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العام في ظل المالية الحديثة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والاسباب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التي تقف وراء هذه الزيادة وظهر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انها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اسباب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عديدة ومتنوعة منها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ادراية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وافتصادية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وسياسية ومالية وكان لكل سبب من هذه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الاسباب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proofErr w:type="spellStart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>اثره</w:t>
      </w:r>
      <w:proofErr w:type="spellEnd"/>
      <w:r w:rsidRPr="008944A7"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  <w:t xml:space="preserve"> الواضح في هذه الظاهرة الهامة والكبيرة .</w:t>
      </w:r>
    </w:p>
    <w:p w:rsidR="00BB66E5" w:rsidRDefault="00BB66E5" w:rsidP="00BB66E5">
      <w:pPr>
        <w:jc w:val="lowKashida"/>
        <w:rPr>
          <w:rFonts w:cs="Simplified Arabic" w:hint="cs"/>
          <w:b/>
          <w:bCs/>
          <w:color w:val="FF0000"/>
          <w:sz w:val="36"/>
          <w:szCs w:val="36"/>
          <w:rtl/>
          <w:lang w:bidi="ar-IQ"/>
        </w:rPr>
      </w:pPr>
    </w:p>
    <w:p w:rsidR="00173D0E" w:rsidRDefault="00173D0E">
      <w:pPr>
        <w:rPr>
          <w:lang w:bidi="ar-IQ"/>
        </w:rPr>
      </w:pPr>
    </w:p>
    <w:sectPr w:rsidR="00173D0E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BB66E5"/>
    <w:rsid w:val="00173D0E"/>
    <w:rsid w:val="005D3FD4"/>
    <w:rsid w:val="00BB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1486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2015-09-21T02:12:00Z</dcterms:created>
  <dcterms:modified xsi:type="dcterms:W3CDTF">2015-09-21T02:13:00Z</dcterms:modified>
</cp:coreProperties>
</file>