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2D1" w:rsidRPr="00CE16F0" w:rsidRDefault="004C22D1" w:rsidP="004C22D1">
      <w:pPr>
        <w:rPr>
          <w:rFonts w:ascii="Simplified Arabic" w:eastAsia="Times New Roman" w:hAnsi="Simplified Arabic" w:cs="Simplified Arabic" w:hint="cs"/>
          <w:color w:val="333333"/>
          <w:sz w:val="36"/>
          <w:szCs w:val="36"/>
          <w:rtl/>
        </w:rPr>
      </w:pPr>
    </w:p>
    <w:p w:rsidR="004C22D1" w:rsidRDefault="004C22D1" w:rsidP="004C22D1">
      <w:pPr>
        <w:jc w:val="lowKashida"/>
        <w:rPr>
          <w:rFonts w:cs="Simplified Arabic" w:hint="cs"/>
          <w:b/>
          <w:bCs/>
          <w:sz w:val="36"/>
          <w:szCs w:val="36"/>
          <w:rtl/>
          <w:lang w:bidi="ar-IQ"/>
        </w:rPr>
      </w:pPr>
      <w:r>
        <w:rPr>
          <w:rFonts w:cs="Simplified Arabic" w:hint="cs"/>
          <w:b/>
          <w:bCs/>
          <w:sz w:val="36"/>
          <w:szCs w:val="36"/>
          <w:rtl/>
          <w:lang w:bidi="ar-IQ"/>
        </w:rPr>
        <w:t xml:space="preserve">المحاضرة الثانية عشرة </w:t>
      </w:r>
    </w:p>
    <w:p w:rsidR="004C22D1" w:rsidRDefault="004C22D1" w:rsidP="004C22D1">
      <w:pPr>
        <w:jc w:val="lowKashida"/>
        <w:rPr>
          <w:rFonts w:cs="Simplified Arabic" w:hint="cs"/>
          <w:b/>
          <w:bCs/>
          <w:sz w:val="36"/>
          <w:szCs w:val="36"/>
          <w:rtl/>
          <w:lang w:bidi="ar-IQ"/>
        </w:rPr>
      </w:pPr>
      <w:r w:rsidRPr="001F700A">
        <w:rPr>
          <w:rFonts w:cs="Simplified Arabic" w:hint="cs"/>
          <w:b/>
          <w:bCs/>
          <w:sz w:val="36"/>
          <w:szCs w:val="36"/>
          <w:rtl/>
          <w:lang w:bidi="ar-IQ"/>
        </w:rPr>
        <w:t xml:space="preserve">حدود النفقات العامة </w:t>
      </w:r>
    </w:p>
    <w:p w:rsidR="004C22D1" w:rsidRPr="001F700A" w:rsidRDefault="004C22D1" w:rsidP="004C22D1">
      <w:pPr>
        <w:jc w:val="lowKashida"/>
        <w:rPr>
          <w:rFonts w:cs="Simplified Arabic" w:hint="cs"/>
          <w:b/>
          <w:bCs/>
          <w:sz w:val="36"/>
          <w:szCs w:val="36"/>
          <w:rtl/>
          <w:lang w:bidi="ar-IQ"/>
        </w:rPr>
      </w:pPr>
    </w:p>
    <w:p w:rsidR="004C22D1" w:rsidRDefault="004C22D1" w:rsidP="004C22D1">
      <w:pPr>
        <w:jc w:val="lowKashida"/>
        <w:rPr>
          <w:rFonts w:cs="Simplified Arabic" w:hint="cs"/>
          <w:sz w:val="32"/>
          <w:szCs w:val="32"/>
          <w:rtl/>
          <w:lang w:bidi="ar-IQ"/>
        </w:rPr>
      </w:pPr>
      <w:r>
        <w:rPr>
          <w:rFonts w:cs="Simplified Arabic" w:hint="cs"/>
          <w:sz w:val="32"/>
          <w:szCs w:val="32"/>
          <w:rtl/>
          <w:lang w:bidi="ar-IQ"/>
        </w:rPr>
        <w:tab/>
        <w:t xml:space="preserve">هل يمكن للدولة </w:t>
      </w:r>
      <w:proofErr w:type="spellStart"/>
      <w:r>
        <w:rPr>
          <w:rFonts w:cs="Simplified Arabic" w:hint="cs"/>
          <w:sz w:val="32"/>
          <w:szCs w:val="32"/>
          <w:rtl/>
          <w:lang w:bidi="ar-IQ"/>
        </w:rPr>
        <w:t>ان</w:t>
      </w:r>
      <w:proofErr w:type="spellEnd"/>
      <w:r>
        <w:rPr>
          <w:rFonts w:cs="Simplified Arabic" w:hint="cs"/>
          <w:sz w:val="32"/>
          <w:szCs w:val="32"/>
          <w:rtl/>
          <w:lang w:bidi="ar-IQ"/>
        </w:rPr>
        <w:t xml:space="preserve"> تسير إلى ما لا نهاية وتندفع في موضوع الإنفاق العام أم هناك حدود في الإنفاق وما هي هذه الحدود ؟ الذي يحكم الإنفاق العام هو الإيرادات العامة التي تحصل عليها الدولة ، لكن الدولة لديها سلطة </w:t>
      </w:r>
      <w:proofErr w:type="spellStart"/>
      <w:r>
        <w:rPr>
          <w:rFonts w:cs="Simplified Arabic" w:hint="cs"/>
          <w:sz w:val="32"/>
          <w:szCs w:val="32"/>
          <w:rtl/>
          <w:lang w:bidi="ar-IQ"/>
        </w:rPr>
        <w:t>قسرية</w:t>
      </w:r>
      <w:proofErr w:type="spellEnd"/>
      <w:r>
        <w:rPr>
          <w:rFonts w:cs="Simplified Arabic" w:hint="cs"/>
          <w:sz w:val="32"/>
          <w:szCs w:val="32"/>
          <w:rtl/>
          <w:lang w:bidi="ar-IQ"/>
        </w:rPr>
        <w:t xml:space="preserve"> مقارنة </w:t>
      </w:r>
      <w:proofErr w:type="spellStart"/>
      <w:r>
        <w:rPr>
          <w:rFonts w:cs="Simplified Arabic" w:hint="cs"/>
          <w:sz w:val="32"/>
          <w:szCs w:val="32"/>
          <w:rtl/>
          <w:lang w:bidi="ar-IQ"/>
        </w:rPr>
        <w:t>بالافراد</w:t>
      </w:r>
      <w:proofErr w:type="spellEnd"/>
      <w:r>
        <w:rPr>
          <w:rFonts w:cs="Simplified Arabic" w:hint="cs"/>
          <w:sz w:val="32"/>
          <w:szCs w:val="32"/>
          <w:rtl/>
          <w:lang w:bidi="ar-IQ"/>
        </w:rPr>
        <w:t xml:space="preserve"> الذين لا يمتلكون هكذا سلطة فلماذا لا تعتمد الدولة على هذه السلطة </w:t>
      </w:r>
      <w:proofErr w:type="spellStart"/>
      <w:r>
        <w:rPr>
          <w:rFonts w:cs="Simplified Arabic" w:hint="cs"/>
          <w:sz w:val="32"/>
          <w:szCs w:val="32"/>
          <w:rtl/>
          <w:lang w:bidi="ar-IQ"/>
        </w:rPr>
        <w:t>القسرية</w:t>
      </w:r>
      <w:proofErr w:type="spellEnd"/>
      <w:r>
        <w:rPr>
          <w:rFonts w:cs="Simplified Arabic" w:hint="cs"/>
          <w:sz w:val="32"/>
          <w:szCs w:val="32"/>
          <w:rtl/>
          <w:lang w:bidi="ar-IQ"/>
        </w:rPr>
        <w:t xml:space="preserve"> وتجمع ما تشاء من الإيرادات التي تمكنها من </w:t>
      </w:r>
      <w:proofErr w:type="spellStart"/>
      <w:r>
        <w:rPr>
          <w:rFonts w:cs="Simplified Arabic" w:hint="cs"/>
          <w:sz w:val="32"/>
          <w:szCs w:val="32"/>
          <w:rtl/>
          <w:lang w:bidi="ar-IQ"/>
        </w:rPr>
        <w:t>ان</w:t>
      </w:r>
      <w:proofErr w:type="spellEnd"/>
      <w:r>
        <w:rPr>
          <w:rFonts w:cs="Simplified Arabic" w:hint="cs"/>
          <w:sz w:val="32"/>
          <w:szCs w:val="32"/>
          <w:rtl/>
          <w:lang w:bidi="ar-IQ"/>
        </w:rPr>
        <w:t xml:space="preserve"> تنفق ما تشاء ؟ الجواب : </w:t>
      </w:r>
      <w:proofErr w:type="spellStart"/>
      <w:r>
        <w:rPr>
          <w:rFonts w:cs="Simplified Arabic" w:hint="cs"/>
          <w:sz w:val="32"/>
          <w:szCs w:val="32"/>
          <w:rtl/>
          <w:lang w:bidi="ar-IQ"/>
        </w:rPr>
        <w:t>ان</w:t>
      </w:r>
      <w:proofErr w:type="spellEnd"/>
      <w:r>
        <w:rPr>
          <w:rFonts w:cs="Simplified Arabic" w:hint="cs"/>
          <w:sz w:val="32"/>
          <w:szCs w:val="32"/>
          <w:rtl/>
          <w:lang w:bidi="ar-IQ"/>
        </w:rPr>
        <w:t xml:space="preserve"> الدولة يجب </w:t>
      </w:r>
      <w:proofErr w:type="spellStart"/>
      <w:r>
        <w:rPr>
          <w:rFonts w:cs="Simplified Arabic" w:hint="cs"/>
          <w:sz w:val="32"/>
          <w:szCs w:val="32"/>
          <w:rtl/>
          <w:lang w:bidi="ar-IQ"/>
        </w:rPr>
        <w:t>ان</w:t>
      </w:r>
      <w:proofErr w:type="spellEnd"/>
      <w:r>
        <w:rPr>
          <w:rFonts w:cs="Simplified Arabic" w:hint="cs"/>
          <w:sz w:val="32"/>
          <w:szCs w:val="32"/>
          <w:rtl/>
          <w:lang w:bidi="ar-IQ"/>
        </w:rPr>
        <w:t xml:space="preserve"> تحسب حساب الطاقة المالية للدخل القومي ، بعبارة أخرى مدى قدرة الدخل القومي على توفير الطاقة المالية ومن ثم توفير أو زيادة الإيرادات ، أهم الإيرادات هي الضرائب والقروض العامة ، إذا الدخل القومي ومدى قدرته على توفير الإيرادات يمكن تحديدها بجانبين : </w:t>
      </w:r>
    </w:p>
    <w:p w:rsidR="004C22D1" w:rsidRDefault="004C22D1" w:rsidP="004C22D1">
      <w:pPr>
        <w:numPr>
          <w:ilvl w:val="0"/>
          <w:numId w:val="1"/>
        </w:numPr>
        <w:jc w:val="lowKashida"/>
        <w:rPr>
          <w:rFonts w:cs="Simplified Arabic" w:hint="cs"/>
          <w:sz w:val="32"/>
          <w:szCs w:val="32"/>
          <w:rtl/>
          <w:lang w:bidi="ar-IQ"/>
        </w:rPr>
      </w:pPr>
      <w:r>
        <w:rPr>
          <w:rFonts w:cs="Simplified Arabic" w:hint="cs"/>
          <w:sz w:val="32"/>
          <w:szCs w:val="32"/>
          <w:rtl/>
          <w:lang w:bidi="ar-IQ"/>
        </w:rPr>
        <w:t xml:space="preserve">قدرة الدخل القومي على توفير الضرائب أي نسبة الضرائب التي يمكن الحصول عليها من الدخل القومي وهذه تسمى بالمقدرة </w:t>
      </w:r>
      <w:proofErr w:type="spellStart"/>
      <w:r>
        <w:rPr>
          <w:rFonts w:cs="Simplified Arabic" w:hint="cs"/>
          <w:sz w:val="32"/>
          <w:szCs w:val="32"/>
          <w:rtl/>
          <w:lang w:bidi="ar-IQ"/>
        </w:rPr>
        <w:t>التكليفية</w:t>
      </w:r>
      <w:proofErr w:type="spellEnd"/>
      <w:r>
        <w:rPr>
          <w:rFonts w:cs="Simplified Arabic" w:hint="cs"/>
          <w:sz w:val="32"/>
          <w:szCs w:val="32"/>
          <w:rtl/>
          <w:lang w:bidi="ar-IQ"/>
        </w:rPr>
        <w:t xml:space="preserve"> . </w:t>
      </w:r>
    </w:p>
    <w:p w:rsidR="004C22D1" w:rsidRDefault="004C22D1" w:rsidP="004C22D1">
      <w:pPr>
        <w:numPr>
          <w:ilvl w:val="0"/>
          <w:numId w:val="1"/>
        </w:numPr>
        <w:jc w:val="lowKashida"/>
        <w:rPr>
          <w:rFonts w:cs="Simplified Arabic" w:hint="cs"/>
          <w:sz w:val="32"/>
          <w:szCs w:val="32"/>
          <w:lang w:bidi="ar-IQ"/>
        </w:rPr>
      </w:pPr>
      <w:r>
        <w:rPr>
          <w:rFonts w:cs="Simplified Arabic" w:hint="cs"/>
          <w:sz w:val="32"/>
          <w:szCs w:val="32"/>
          <w:rtl/>
          <w:lang w:bidi="ar-IQ"/>
        </w:rPr>
        <w:t xml:space="preserve">أما نسبة القروض العامة على الدخل القومي أي قدرة الدخل القومي على توفير القروض العامة (المقدرة </w:t>
      </w:r>
      <w:proofErr w:type="spellStart"/>
      <w:r>
        <w:rPr>
          <w:rFonts w:cs="Simplified Arabic" w:hint="cs"/>
          <w:sz w:val="32"/>
          <w:szCs w:val="32"/>
          <w:rtl/>
          <w:lang w:bidi="ar-IQ"/>
        </w:rPr>
        <w:t>الاقراضية</w:t>
      </w:r>
      <w:proofErr w:type="spellEnd"/>
      <w:r>
        <w:rPr>
          <w:rFonts w:cs="Simplified Arabic" w:hint="cs"/>
          <w:sz w:val="32"/>
          <w:szCs w:val="32"/>
          <w:rtl/>
          <w:lang w:bidi="ar-IQ"/>
        </w:rPr>
        <w:t xml:space="preserve">) . </w:t>
      </w:r>
    </w:p>
    <w:p w:rsidR="004C22D1" w:rsidRDefault="004C22D1" w:rsidP="004C22D1">
      <w:pPr>
        <w:jc w:val="lowKashida"/>
        <w:rPr>
          <w:rFonts w:cs="Simplified Arabic" w:hint="cs"/>
          <w:sz w:val="32"/>
          <w:szCs w:val="32"/>
          <w:rtl/>
          <w:lang w:bidi="ar-IQ"/>
        </w:rPr>
      </w:pPr>
    </w:p>
    <w:p w:rsidR="004C22D1" w:rsidRDefault="004C22D1" w:rsidP="004C22D1">
      <w:pPr>
        <w:jc w:val="lowKashida"/>
        <w:rPr>
          <w:rFonts w:cs="Simplified Arabic" w:hint="cs"/>
          <w:sz w:val="32"/>
          <w:szCs w:val="32"/>
          <w:rtl/>
          <w:lang w:bidi="ar-IQ"/>
        </w:rPr>
      </w:pPr>
    </w:p>
    <w:p w:rsidR="004C22D1" w:rsidRDefault="004C22D1" w:rsidP="004C22D1">
      <w:pPr>
        <w:jc w:val="lowKashida"/>
        <w:rPr>
          <w:rFonts w:cs="Simplified Arabic" w:hint="cs"/>
          <w:sz w:val="32"/>
          <w:szCs w:val="32"/>
          <w:rtl/>
          <w:lang w:bidi="ar-IQ"/>
        </w:rPr>
      </w:pPr>
    </w:p>
    <w:p w:rsidR="004C22D1" w:rsidRDefault="004C22D1" w:rsidP="004C22D1">
      <w:pPr>
        <w:jc w:val="lowKashida"/>
        <w:rPr>
          <w:rFonts w:cs="Simplified Arabic" w:hint="cs"/>
          <w:sz w:val="32"/>
          <w:szCs w:val="32"/>
          <w:rtl/>
          <w:lang w:bidi="ar-IQ"/>
        </w:rPr>
      </w:pPr>
    </w:p>
    <w:p w:rsidR="004C22D1" w:rsidRDefault="004C22D1" w:rsidP="004C22D1">
      <w:pPr>
        <w:jc w:val="lowKashida"/>
        <w:rPr>
          <w:rFonts w:cs="Simplified Arabic" w:hint="cs"/>
          <w:sz w:val="32"/>
          <w:szCs w:val="32"/>
          <w:rtl/>
          <w:lang w:bidi="ar-IQ"/>
        </w:rPr>
      </w:pPr>
    </w:p>
    <w:p w:rsidR="004C22D1" w:rsidRDefault="004C22D1" w:rsidP="004C22D1">
      <w:pPr>
        <w:ind w:firstLine="720"/>
        <w:jc w:val="lowKashida"/>
        <w:rPr>
          <w:rFonts w:cs="Simplified Arabic" w:hint="cs"/>
          <w:sz w:val="32"/>
          <w:szCs w:val="32"/>
          <w:rtl/>
          <w:lang w:bidi="ar-IQ"/>
        </w:rPr>
      </w:pPr>
      <w:r>
        <w:rPr>
          <w:rFonts w:cs="Simplified Arabic" w:hint="cs"/>
          <w:sz w:val="32"/>
          <w:szCs w:val="32"/>
          <w:rtl/>
          <w:lang w:bidi="ar-IQ"/>
        </w:rPr>
        <w:t xml:space="preserve">المقدرة </w:t>
      </w:r>
      <w:proofErr w:type="spellStart"/>
      <w:r>
        <w:rPr>
          <w:rFonts w:cs="Simplified Arabic" w:hint="cs"/>
          <w:sz w:val="32"/>
          <w:szCs w:val="32"/>
          <w:rtl/>
          <w:lang w:bidi="ar-IQ"/>
        </w:rPr>
        <w:t>التكليفية</w:t>
      </w:r>
      <w:proofErr w:type="spellEnd"/>
      <w:r>
        <w:rPr>
          <w:rFonts w:cs="Simplified Arabic" w:hint="cs"/>
          <w:sz w:val="32"/>
          <w:szCs w:val="32"/>
          <w:rtl/>
          <w:lang w:bidi="ar-IQ"/>
        </w:rPr>
        <w:t xml:space="preserve"> وتقسم إلى قسمين : </w:t>
      </w:r>
    </w:p>
    <w:p w:rsidR="004C22D1" w:rsidRDefault="004C22D1" w:rsidP="004C22D1">
      <w:pPr>
        <w:numPr>
          <w:ilvl w:val="1"/>
          <w:numId w:val="1"/>
        </w:numPr>
        <w:jc w:val="lowKashida"/>
        <w:rPr>
          <w:rFonts w:cs="Simplified Arabic" w:hint="cs"/>
          <w:sz w:val="32"/>
          <w:szCs w:val="32"/>
          <w:rtl/>
          <w:lang w:bidi="ar-IQ"/>
        </w:rPr>
      </w:pPr>
      <w:r>
        <w:rPr>
          <w:rFonts w:cs="Simplified Arabic" w:hint="cs"/>
          <w:sz w:val="32"/>
          <w:szCs w:val="32"/>
          <w:rtl/>
          <w:lang w:bidi="ar-IQ"/>
        </w:rPr>
        <w:t xml:space="preserve">المقدرة </w:t>
      </w:r>
      <w:proofErr w:type="spellStart"/>
      <w:r>
        <w:rPr>
          <w:rFonts w:cs="Simplified Arabic" w:hint="cs"/>
          <w:sz w:val="32"/>
          <w:szCs w:val="32"/>
          <w:rtl/>
          <w:lang w:bidi="ar-IQ"/>
        </w:rPr>
        <w:t>التكيفية</w:t>
      </w:r>
      <w:proofErr w:type="spellEnd"/>
      <w:r>
        <w:rPr>
          <w:rFonts w:cs="Simplified Arabic" w:hint="cs"/>
          <w:sz w:val="32"/>
          <w:szCs w:val="32"/>
          <w:rtl/>
          <w:lang w:bidi="ar-IQ"/>
        </w:rPr>
        <w:t xml:space="preserve"> القومية . </w:t>
      </w:r>
    </w:p>
    <w:p w:rsidR="004C22D1" w:rsidRDefault="004C22D1" w:rsidP="004C22D1">
      <w:pPr>
        <w:numPr>
          <w:ilvl w:val="1"/>
          <w:numId w:val="1"/>
        </w:numPr>
        <w:jc w:val="lowKashida"/>
        <w:rPr>
          <w:rFonts w:cs="Simplified Arabic" w:hint="cs"/>
          <w:sz w:val="32"/>
          <w:szCs w:val="32"/>
          <w:lang w:bidi="ar-IQ"/>
        </w:rPr>
      </w:pPr>
      <w:r>
        <w:rPr>
          <w:rFonts w:cs="Simplified Arabic" w:hint="cs"/>
          <w:sz w:val="32"/>
          <w:szCs w:val="32"/>
          <w:rtl/>
          <w:lang w:bidi="ar-IQ"/>
        </w:rPr>
        <w:t xml:space="preserve">المقدرة </w:t>
      </w:r>
      <w:proofErr w:type="spellStart"/>
      <w:r>
        <w:rPr>
          <w:rFonts w:cs="Simplified Arabic" w:hint="cs"/>
          <w:sz w:val="32"/>
          <w:szCs w:val="32"/>
          <w:rtl/>
          <w:lang w:bidi="ar-IQ"/>
        </w:rPr>
        <w:t>التكليفية</w:t>
      </w:r>
      <w:proofErr w:type="spellEnd"/>
      <w:r>
        <w:rPr>
          <w:rFonts w:cs="Simplified Arabic" w:hint="cs"/>
          <w:sz w:val="32"/>
          <w:szCs w:val="32"/>
          <w:rtl/>
          <w:lang w:bidi="ar-IQ"/>
        </w:rPr>
        <w:t xml:space="preserve"> الجزئية . </w:t>
      </w:r>
    </w:p>
    <w:p w:rsidR="004C22D1" w:rsidRDefault="004C22D1" w:rsidP="004C22D1">
      <w:pPr>
        <w:numPr>
          <w:ilvl w:val="2"/>
          <w:numId w:val="1"/>
        </w:numPr>
        <w:tabs>
          <w:tab w:val="clear" w:pos="2340"/>
          <w:tab w:val="num" w:pos="746"/>
        </w:tabs>
        <w:ind w:left="746"/>
        <w:jc w:val="lowKashida"/>
        <w:rPr>
          <w:rFonts w:cs="Simplified Arabic" w:hint="cs"/>
          <w:sz w:val="32"/>
          <w:szCs w:val="32"/>
          <w:lang w:bidi="ar-IQ"/>
        </w:rPr>
      </w:pPr>
      <w:r w:rsidRPr="00F678C7">
        <w:rPr>
          <w:rFonts w:cs="Simplified Arabic" w:hint="cs"/>
          <w:sz w:val="32"/>
          <w:szCs w:val="32"/>
          <w:highlight w:val="yellow"/>
          <w:rtl/>
          <w:lang w:bidi="ar-IQ"/>
        </w:rPr>
        <w:lastRenderedPageBreak/>
        <w:t xml:space="preserve">المقدرة </w:t>
      </w:r>
      <w:proofErr w:type="spellStart"/>
      <w:r w:rsidRPr="00F678C7">
        <w:rPr>
          <w:rFonts w:cs="Simplified Arabic" w:hint="cs"/>
          <w:sz w:val="32"/>
          <w:szCs w:val="32"/>
          <w:highlight w:val="yellow"/>
          <w:rtl/>
          <w:lang w:bidi="ar-IQ"/>
        </w:rPr>
        <w:t>التكليفية</w:t>
      </w:r>
      <w:proofErr w:type="spellEnd"/>
      <w:r w:rsidRPr="00F678C7">
        <w:rPr>
          <w:rFonts w:cs="Simplified Arabic" w:hint="cs"/>
          <w:sz w:val="32"/>
          <w:szCs w:val="32"/>
          <w:highlight w:val="yellow"/>
          <w:rtl/>
          <w:lang w:bidi="ar-IQ"/>
        </w:rPr>
        <w:t xml:space="preserve"> القومية</w:t>
      </w:r>
      <w:r>
        <w:rPr>
          <w:rFonts w:cs="Simplified Arabic" w:hint="cs"/>
          <w:sz w:val="32"/>
          <w:szCs w:val="32"/>
          <w:rtl/>
          <w:lang w:bidi="ar-IQ"/>
        </w:rPr>
        <w:t xml:space="preserve"> : يقصد </w:t>
      </w:r>
      <w:proofErr w:type="spellStart"/>
      <w:r>
        <w:rPr>
          <w:rFonts w:cs="Simplified Arabic" w:hint="cs"/>
          <w:sz w:val="32"/>
          <w:szCs w:val="32"/>
          <w:rtl/>
          <w:lang w:bidi="ar-IQ"/>
        </w:rPr>
        <w:t>بها</w:t>
      </w:r>
      <w:proofErr w:type="spellEnd"/>
      <w:r>
        <w:rPr>
          <w:rFonts w:cs="Simplified Arabic" w:hint="cs"/>
          <w:sz w:val="32"/>
          <w:szCs w:val="32"/>
          <w:rtl/>
          <w:lang w:bidi="ar-IQ"/>
        </w:rPr>
        <w:t xml:space="preserve"> على المستوى الكلي قدرة الوحدات الاقتصادية ككل على المساهمة الضريبية أي بلوغ أقصى حصيلة ضريبية يمكن استقطاعها من الدخل القومي وتسمى العبء الضريبي </w:t>
      </w:r>
      <w:proofErr w:type="spellStart"/>
      <w:r>
        <w:rPr>
          <w:rFonts w:cs="Simplified Arabic" w:hint="cs"/>
          <w:sz w:val="32"/>
          <w:szCs w:val="32"/>
          <w:rtl/>
          <w:lang w:bidi="ar-IQ"/>
        </w:rPr>
        <w:t>الامثل</w:t>
      </w:r>
      <w:proofErr w:type="spellEnd"/>
      <w:r>
        <w:rPr>
          <w:rFonts w:cs="Simplified Arabic" w:hint="cs"/>
          <w:sz w:val="32"/>
          <w:szCs w:val="32"/>
          <w:rtl/>
          <w:lang w:bidi="ar-IQ"/>
        </w:rPr>
        <w:t xml:space="preserve"> الذي يمكن تعريفه بأنه (أقصى قدر من الأموال يمكن تحصيله بواسطة الضرائب في حدود الدخل القومي وتركيبه وذلك في ظل النظام السياسي والاجتماعي السائد ودون </w:t>
      </w:r>
      <w:proofErr w:type="spellStart"/>
      <w:r>
        <w:rPr>
          <w:rFonts w:cs="Simplified Arabic" w:hint="cs"/>
          <w:sz w:val="32"/>
          <w:szCs w:val="32"/>
          <w:rtl/>
          <w:lang w:bidi="ar-IQ"/>
        </w:rPr>
        <w:t>احداث</w:t>
      </w:r>
      <w:proofErr w:type="spellEnd"/>
      <w:r>
        <w:rPr>
          <w:rFonts w:cs="Simplified Arabic" w:hint="cs"/>
          <w:sz w:val="32"/>
          <w:szCs w:val="32"/>
          <w:rtl/>
          <w:lang w:bidi="ar-IQ"/>
        </w:rPr>
        <w:t xml:space="preserve"> </w:t>
      </w:r>
      <w:proofErr w:type="spellStart"/>
      <w:r>
        <w:rPr>
          <w:rFonts w:cs="Simplified Arabic" w:hint="cs"/>
          <w:sz w:val="32"/>
          <w:szCs w:val="32"/>
          <w:rtl/>
          <w:lang w:bidi="ar-IQ"/>
        </w:rPr>
        <w:t>اية</w:t>
      </w:r>
      <w:proofErr w:type="spellEnd"/>
      <w:r>
        <w:rPr>
          <w:rFonts w:cs="Simplified Arabic" w:hint="cs"/>
          <w:sz w:val="32"/>
          <w:szCs w:val="32"/>
          <w:rtl/>
          <w:lang w:bidi="ar-IQ"/>
        </w:rPr>
        <w:t xml:space="preserve"> ضغوط اقتصادية أو اجتماعية أو سياسية لا يمكن تحملها) . </w:t>
      </w:r>
    </w:p>
    <w:p w:rsidR="004C22D1" w:rsidRPr="00740E53" w:rsidRDefault="004C22D1" w:rsidP="004C22D1">
      <w:pPr>
        <w:jc w:val="lowKashida"/>
        <w:rPr>
          <w:rFonts w:cs="Simplified Arabic" w:hint="cs"/>
          <w:b/>
          <w:bCs/>
          <w:sz w:val="32"/>
          <w:szCs w:val="32"/>
          <w:rtl/>
          <w:lang w:bidi="ar-IQ"/>
        </w:rPr>
      </w:pPr>
      <w:r w:rsidRPr="00740E53">
        <w:rPr>
          <w:rFonts w:cs="Simplified Arabic" w:hint="cs"/>
          <w:b/>
          <w:bCs/>
          <w:sz w:val="32"/>
          <w:szCs w:val="32"/>
          <w:rtl/>
          <w:lang w:bidi="ar-IQ"/>
        </w:rPr>
        <w:t xml:space="preserve">س/ ما هي المعايير التي يمكن </w:t>
      </w:r>
      <w:proofErr w:type="spellStart"/>
      <w:r w:rsidRPr="00740E53">
        <w:rPr>
          <w:rFonts w:cs="Simplified Arabic" w:hint="cs"/>
          <w:b/>
          <w:bCs/>
          <w:sz w:val="32"/>
          <w:szCs w:val="32"/>
          <w:rtl/>
          <w:lang w:bidi="ar-IQ"/>
        </w:rPr>
        <w:t>ان</w:t>
      </w:r>
      <w:proofErr w:type="spellEnd"/>
      <w:r w:rsidRPr="00740E53">
        <w:rPr>
          <w:rFonts w:cs="Simplified Arabic" w:hint="cs"/>
          <w:b/>
          <w:bCs/>
          <w:sz w:val="32"/>
          <w:szCs w:val="32"/>
          <w:rtl/>
          <w:lang w:bidi="ar-IQ"/>
        </w:rPr>
        <w:t xml:space="preserve"> تستند إليها في تحديد العبء الضريبي </w:t>
      </w:r>
      <w:proofErr w:type="spellStart"/>
      <w:r w:rsidRPr="00740E53">
        <w:rPr>
          <w:rFonts w:cs="Simplified Arabic" w:hint="cs"/>
          <w:b/>
          <w:bCs/>
          <w:sz w:val="32"/>
          <w:szCs w:val="32"/>
          <w:rtl/>
          <w:lang w:bidi="ar-IQ"/>
        </w:rPr>
        <w:t>الام</w:t>
      </w:r>
      <w:r>
        <w:rPr>
          <w:rFonts w:cs="Simplified Arabic" w:hint="cs"/>
          <w:b/>
          <w:bCs/>
          <w:sz w:val="32"/>
          <w:szCs w:val="32"/>
          <w:rtl/>
          <w:lang w:bidi="ar-IQ"/>
        </w:rPr>
        <w:t>ث</w:t>
      </w:r>
      <w:r w:rsidRPr="00740E53">
        <w:rPr>
          <w:rFonts w:cs="Simplified Arabic" w:hint="cs"/>
          <w:b/>
          <w:bCs/>
          <w:sz w:val="32"/>
          <w:szCs w:val="32"/>
          <w:rtl/>
          <w:lang w:bidi="ar-IQ"/>
        </w:rPr>
        <w:t>ل</w:t>
      </w:r>
      <w:proofErr w:type="spellEnd"/>
      <w:r w:rsidRPr="00740E53">
        <w:rPr>
          <w:rFonts w:cs="Simplified Arabic" w:hint="cs"/>
          <w:b/>
          <w:bCs/>
          <w:sz w:val="32"/>
          <w:szCs w:val="32"/>
          <w:rtl/>
          <w:lang w:bidi="ar-IQ"/>
        </w:rPr>
        <w:t xml:space="preserve"> ؟ </w:t>
      </w:r>
    </w:p>
    <w:p w:rsidR="004C22D1" w:rsidRPr="001F44FB" w:rsidRDefault="004C22D1" w:rsidP="004C22D1">
      <w:pPr>
        <w:jc w:val="lowKashida"/>
        <w:rPr>
          <w:rFonts w:cs="Simplified Arabic" w:hint="cs"/>
          <w:b/>
          <w:bCs/>
          <w:sz w:val="32"/>
          <w:szCs w:val="32"/>
          <w:rtl/>
          <w:lang w:bidi="ar-IQ"/>
        </w:rPr>
      </w:pPr>
      <w:r w:rsidRPr="001F44FB">
        <w:rPr>
          <w:rFonts w:cs="Simplified Arabic" w:hint="cs"/>
          <w:b/>
          <w:bCs/>
          <w:sz w:val="32"/>
          <w:szCs w:val="32"/>
          <w:rtl/>
          <w:lang w:bidi="ar-IQ"/>
        </w:rPr>
        <w:t xml:space="preserve">ج/ المعيار الأول الذي وضعه الاقتصاديون لتحديد العبء الضريبي </w:t>
      </w:r>
      <w:proofErr w:type="spellStart"/>
      <w:r w:rsidRPr="001F44FB">
        <w:rPr>
          <w:rFonts w:cs="Simplified Arabic" w:hint="cs"/>
          <w:b/>
          <w:bCs/>
          <w:sz w:val="32"/>
          <w:szCs w:val="32"/>
          <w:rtl/>
          <w:lang w:bidi="ar-IQ"/>
        </w:rPr>
        <w:t>الامثل</w:t>
      </w:r>
      <w:proofErr w:type="spellEnd"/>
      <w:r w:rsidRPr="001F44FB">
        <w:rPr>
          <w:rFonts w:cs="Simplified Arabic" w:hint="cs"/>
          <w:b/>
          <w:bCs/>
          <w:sz w:val="32"/>
          <w:szCs w:val="32"/>
          <w:rtl/>
          <w:lang w:bidi="ar-IQ"/>
        </w:rPr>
        <w:t xml:space="preserve"> يتمثل بالمقارنة بين السلع والخدمات التي تنتجها الدولة من استخدامها للضرائب وبين السلع والخدمات التي يمكن </w:t>
      </w:r>
      <w:proofErr w:type="spellStart"/>
      <w:r w:rsidRPr="001F44FB">
        <w:rPr>
          <w:rFonts w:cs="Simplified Arabic" w:hint="cs"/>
          <w:b/>
          <w:bCs/>
          <w:sz w:val="32"/>
          <w:szCs w:val="32"/>
          <w:rtl/>
          <w:lang w:bidi="ar-IQ"/>
        </w:rPr>
        <w:t>للافراد</w:t>
      </w:r>
      <w:proofErr w:type="spellEnd"/>
      <w:r w:rsidRPr="001F44FB">
        <w:rPr>
          <w:rFonts w:cs="Simplified Arabic" w:hint="cs"/>
          <w:b/>
          <w:bCs/>
          <w:sz w:val="32"/>
          <w:szCs w:val="32"/>
          <w:rtl/>
          <w:lang w:bidi="ar-IQ"/>
        </w:rPr>
        <w:t xml:space="preserve"> </w:t>
      </w:r>
      <w:proofErr w:type="spellStart"/>
      <w:r w:rsidRPr="001F44FB">
        <w:rPr>
          <w:rFonts w:cs="Simplified Arabic" w:hint="cs"/>
          <w:b/>
          <w:bCs/>
          <w:sz w:val="32"/>
          <w:szCs w:val="32"/>
          <w:rtl/>
          <w:lang w:bidi="ar-IQ"/>
        </w:rPr>
        <w:t>ان</w:t>
      </w:r>
      <w:proofErr w:type="spellEnd"/>
      <w:r w:rsidRPr="001F44FB">
        <w:rPr>
          <w:rFonts w:cs="Simplified Arabic" w:hint="cs"/>
          <w:b/>
          <w:bCs/>
          <w:sz w:val="32"/>
          <w:szCs w:val="32"/>
          <w:rtl/>
          <w:lang w:bidi="ar-IQ"/>
        </w:rPr>
        <w:t xml:space="preserve"> ينتجوها فيما لو لم تؤخذ الضرائب منهم ، فإذا كانت السلع والخدمات المنتجة من قبل الدولة أعلى من السلع والخدمات التي يمكن </w:t>
      </w:r>
      <w:proofErr w:type="spellStart"/>
      <w:r w:rsidRPr="001F44FB">
        <w:rPr>
          <w:rFonts w:cs="Simplified Arabic" w:hint="cs"/>
          <w:b/>
          <w:bCs/>
          <w:sz w:val="32"/>
          <w:szCs w:val="32"/>
          <w:rtl/>
          <w:lang w:bidi="ar-IQ"/>
        </w:rPr>
        <w:t>للافراد</w:t>
      </w:r>
      <w:proofErr w:type="spellEnd"/>
      <w:r w:rsidRPr="001F44FB">
        <w:rPr>
          <w:rFonts w:cs="Simplified Arabic" w:hint="cs"/>
          <w:b/>
          <w:bCs/>
          <w:sz w:val="32"/>
          <w:szCs w:val="32"/>
          <w:rtl/>
          <w:lang w:bidi="ar-IQ"/>
        </w:rPr>
        <w:t xml:space="preserve"> </w:t>
      </w:r>
      <w:proofErr w:type="spellStart"/>
      <w:r w:rsidRPr="001F44FB">
        <w:rPr>
          <w:rFonts w:cs="Simplified Arabic" w:hint="cs"/>
          <w:b/>
          <w:bCs/>
          <w:sz w:val="32"/>
          <w:szCs w:val="32"/>
          <w:rtl/>
          <w:lang w:bidi="ar-IQ"/>
        </w:rPr>
        <w:t>ان</w:t>
      </w:r>
      <w:proofErr w:type="spellEnd"/>
      <w:r w:rsidRPr="001F44FB">
        <w:rPr>
          <w:rFonts w:cs="Simplified Arabic" w:hint="cs"/>
          <w:b/>
          <w:bCs/>
          <w:sz w:val="32"/>
          <w:szCs w:val="32"/>
          <w:rtl/>
          <w:lang w:bidi="ar-IQ"/>
        </w:rPr>
        <w:t xml:space="preserve"> ينتجوها عندئذ نقول بأننا نقترب من العبء الضريبي </w:t>
      </w:r>
      <w:proofErr w:type="spellStart"/>
      <w:r w:rsidRPr="001F44FB">
        <w:rPr>
          <w:rFonts w:cs="Simplified Arabic" w:hint="cs"/>
          <w:b/>
          <w:bCs/>
          <w:sz w:val="32"/>
          <w:szCs w:val="32"/>
          <w:rtl/>
          <w:lang w:bidi="ar-IQ"/>
        </w:rPr>
        <w:t>الامثل</w:t>
      </w:r>
      <w:proofErr w:type="spellEnd"/>
      <w:r w:rsidRPr="001F44FB">
        <w:rPr>
          <w:rFonts w:cs="Simplified Arabic" w:hint="cs"/>
          <w:b/>
          <w:bCs/>
          <w:sz w:val="32"/>
          <w:szCs w:val="32"/>
          <w:rtl/>
          <w:lang w:bidi="ar-IQ"/>
        </w:rPr>
        <w:t xml:space="preserve"> والعكس صحيح ، المعيار الثاني لا يختلف في جوهره عن المعيار الأول فإذا أسهمت الضرائب التي تجبيها الدولة في زيادة الدخل القومي بنسبة أعلى من زيادته فيما لو تركزت الضرائب لدى </w:t>
      </w:r>
      <w:proofErr w:type="spellStart"/>
      <w:r w:rsidRPr="001F44FB">
        <w:rPr>
          <w:rFonts w:cs="Simplified Arabic" w:hint="cs"/>
          <w:b/>
          <w:bCs/>
          <w:sz w:val="32"/>
          <w:szCs w:val="32"/>
          <w:rtl/>
          <w:lang w:bidi="ar-IQ"/>
        </w:rPr>
        <w:t>الافراد</w:t>
      </w:r>
      <w:proofErr w:type="spellEnd"/>
      <w:r w:rsidRPr="001F44FB">
        <w:rPr>
          <w:rFonts w:cs="Simplified Arabic" w:hint="cs"/>
          <w:b/>
          <w:bCs/>
          <w:sz w:val="32"/>
          <w:szCs w:val="32"/>
          <w:rtl/>
          <w:lang w:bidi="ar-IQ"/>
        </w:rPr>
        <w:t xml:space="preserve"> لاستخدامها عندئذ يكون اقرب من العبء الضريبي </w:t>
      </w:r>
      <w:proofErr w:type="spellStart"/>
      <w:r w:rsidRPr="001F44FB">
        <w:rPr>
          <w:rFonts w:cs="Simplified Arabic" w:hint="cs"/>
          <w:b/>
          <w:bCs/>
          <w:sz w:val="32"/>
          <w:szCs w:val="32"/>
          <w:rtl/>
          <w:lang w:bidi="ar-IQ"/>
        </w:rPr>
        <w:t>الامثل</w:t>
      </w:r>
      <w:proofErr w:type="spellEnd"/>
      <w:r w:rsidRPr="001F44FB">
        <w:rPr>
          <w:rFonts w:cs="Simplified Arabic" w:hint="cs"/>
          <w:b/>
          <w:bCs/>
          <w:sz w:val="32"/>
          <w:szCs w:val="32"/>
          <w:rtl/>
          <w:lang w:bidi="ar-IQ"/>
        </w:rPr>
        <w:t xml:space="preserve"> والعكس صحيح . </w:t>
      </w:r>
    </w:p>
    <w:p w:rsidR="004C22D1" w:rsidRDefault="004C22D1" w:rsidP="004C22D1">
      <w:pPr>
        <w:jc w:val="lowKashida"/>
        <w:rPr>
          <w:rFonts w:cs="Simplified Arabic" w:hint="cs"/>
          <w:sz w:val="32"/>
          <w:szCs w:val="32"/>
          <w:lang w:bidi="ar-IQ"/>
        </w:rPr>
      </w:pPr>
      <w:r>
        <w:rPr>
          <w:rFonts w:cs="Simplified Arabic" w:hint="cs"/>
          <w:sz w:val="32"/>
          <w:szCs w:val="32"/>
          <w:rtl/>
          <w:lang w:bidi="ar-IQ"/>
        </w:rPr>
        <w:tab/>
        <w:t xml:space="preserve">بعض الاقتصاديين اعترض على هذين المعيارين </w:t>
      </w:r>
      <w:proofErr w:type="spellStart"/>
      <w:r>
        <w:rPr>
          <w:rFonts w:cs="Simplified Arabic" w:hint="cs"/>
          <w:sz w:val="32"/>
          <w:szCs w:val="32"/>
          <w:rtl/>
          <w:lang w:bidi="ar-IQ"/>
        </w:rPr>
        <w:t>لانهما</w:t>
      </w:r>
      <w:proofErr w:type="spellEnd"/>
      <w:r>
        <w:rPr>
          <w:rFonts w:cs="Simplified Arabic" w:hint="cs"/>
          <w:sz w:val="32"/>
          <w:szCs w:val="32"/>
          <w:rtl/>
          <w:lang w:bidi="ar-IQ"/>
        </w:rPr>
        <w:t xml:space="preserve"> يعتمدان على استخدام الحصيلة الضريبية وليس جمع الحصيلة الضريبية بينما المهم برأي الاقتصاديين هو كيف تجمع الحصيلة الضريبية ، هذا جانب والجانب الآخر </w:t>
      </w:r>
      <w:proofErr w:type="spellStart"/>
      <w:r>
        <w:rPr>
          <w:rFonts w:cs="Simplified Arabic" w:hint="cs"/>
          <w:sz w:val="32"/>
          <w:szCs w:val="32"/>
          <w:rtl/>
          <w:lang w:bidi="ar-IQ"/>
        </w:rPr>
        <w:t>ان</w:t>
      </w:r>
      <w:proofErr w:type="spellEnd"/>
      <w:r>
        <w:rPr>
          <w:rFonts w:cs="Simplified Arabic" w:hint="cs"/>
          <w:sz w:val="32"/>
          <w:szCs w:val="32"/>
          <w:rtl/>
          <w:lang w:bidi="ar-IQ"/>
        </w:rPr>
        <w:t xml:space="preserve"> كلا المعيارين السابقين يعتمدان على كفاءة الجهاز الاقتصادي للدولة </w:t>
      </w:r>
      <w:proofErr w:type="spellStart"/>
      <w:r>
        <w:rPr>
          <w:rFonts w:cs="Simplified Arabic" w:hint="cs"/>
          <w:sz w:val="32"/>
          <w:szCs w:val="32"/>
          <w:rtl/>
          <w:lang w:bidi="ar-IQ"/>
        </w:rPr>
        <w:t>والافراد</w:t>
      </w:r>
      <w:proofErr w:type="spellEnd"/>
      <w:r>
        <w:rPr>
          <w:rFonts w:cs="Simplified Arabic" w:hint="cs"/>
          <w:sz w:val="32"/>
          <w:szCs w:val="32"/>
          <w:rtl/>
          <w:lang w:bidi="ar-IQ"/>
        </w:rPr>
        <w:t xml:space="preserve"> ، على هذا الأساس وضع بعض الاقتصاديون معياراً ثالثاً قد يكون هو </w:t>
      </w:r>
      <w:proofErr w:type="spellStart"/>
      <w:r>
        <w:rPr>
          <w:rFonts w:cs="Simplified Arabic" w:hint="cs"/>
          <w:sz w:val="32"/>
          <w:szCs w:val="32"/>
          <w:rtl/>
          <w:lang w:bidi="ar-IQ"/>
        </w:rPr>
        <w:t>الافضل</w:t>
      </w:r>
      <w:proofErr w:type="spellEnd"/>
      <w:r>
        <w:rPr>
          <w:rFonts w:cs="Simplified Arabic" w:hint="cs"/>
          <w:sz w:val="32"/>
          <w:szCs w:val="32"/>
          <w:rtl/>
          <w:lang w:bidi="ar-IQ"/>
        </w:rPr>
        <w:t xml:space="preserve"> في تحديد العبء الضريبي </w:t>
      </w:r>
      <w:proofErr w:type="spellStart"/>
      <w:r>
        <w:rPr>
          <w:rFonts w:cs="Simplified Arabic" w:hint="cs"/>
          <w:sz w:val="32"/>
          <w:szCs w:val="32"/>
          <w:rtl/>
          <w:lang w:bidi="ar-IQ"/>
        </w:rPr>
        <w:t>الامثل</w:t>
      </w:r>
      <w:proofErr w:type="spellEnd"/>
      <w:r>
        <w:rPr>
          <w:rFonts w:cs="Simplified Arabic" w:hint="cs"/>
          <w:sz w:val="32"/>
          <w:szCs w:val="32"/>
          <w:rtl/>
          <w:lang w:bidi="ar-IQ"/>
        </w:rPr>
        <w:t xml:space="preserve"> ، إذا زادت الحصيلة الضريبية بنسبة أعلى من زيادة العبء الضريبي المتولدة عن زيادة </w:t>
      </w:r>
      <w:proofErr w:type="spellStart"/>
      <w:r>
        <w:rPr>
          <w:rFonts w:cs="Simplified Arabic" w:hint="cs"/>
          <w:sz w:val="32"/>
          <w:szCs w:val="32"/>
          <w:rtl/>
          <w:lang w:bidi="ar-IQ"/>
        </w:rPr>
        <w:t>اسعار</w:t>
      </w:r>
      <w:proofErr w:type="spellEnd"/>
      <w:r>
        <w:rPr>
          <w:rFonts w:cs="Simplified Arabic" w:hint="cs"/>
          <w:sz w:val="32"/>
          <w:szCs w:val="32"/>
          <w:rtl/>
          <w:lang w:bidi="ar-IQ"/>
        </w:rPr>
        <w:t xml:space="preserve"> الضرائب النافذة وفرض ضرائب جديدة عندئذ يكون الوعاء الضريبي في تزايد وفي هذه الحالة نقترب من العبء الضريبي </w:t>
      </w:r>
      <w:proofErr w:type="spellStart"/>
      <w:r>
        <w:rPr>
          <w:rFonts w:cs="Simplified Arabic" w:hint="cs"/>
          <w:sz w:val="32"/>
          <w:szCs w:val="32"/>
          <w:rtl/>
          <w:lang w:bidi="ar-IQ"/>
        </w:rPr>
        <w:t>الامثل</w:t>
      </w:r>
      <w:proofErr w:type="spellEnd"/>
      <w:r>
        <w:rPr>
          <w:rFonts w:cs="Simplified Arabic" w:hint="cs"/>
          <w:sz w:val="32"/>
          <w:szCs w:val="32"/>
          <w:rtl/>
          <w:lang w:bidi="ar-IQ"/>
        </w:rPr>
        <w:t xml:space="preserve"> ، </w:t>
      </w:r>
      <w:r>
        <w:rPr>
          <w:rFonts w:cs="Simplified Arabic" w:hint="cs"/>
          <w:sz w:val="32"/>
          <w:szCs w:val="32"/>
          <w:rtl/>
          <w:lang w:bidi="ar-IQ"/>
        </w:rPr>
        <w:lastRenderedPageBreak/>
        <w:t xml:space="preserve">أما إذا كانت الحصيلة الضريبية تزداد بنسبة اقل من العبء الضريبي في هذه الحالة يكون الوعاء الضريبي في تناقص وتبتعد عن العبء الضريبي </w:t>
      </w:r>
      <w:proofErr w:type="spellStart"/>
      <w:r>
        <w:rPr>
          <w:rFonts w:cs="Simplified Arabic" w:hint="cs"/>
          <w:sz w:val="32"/>
          <w:szCs w:val="32"/>
          <w:rtl/>
          <w:lang w:bidi="ar-IQ"/>
        </w:rPr>
        <w:t>الامثل</w:t>
      </w:r>
      <w:proofErr w:type="spellEnd"/>
      <w:r>
        <w:rPr>
          <w:rFonts w:cs="Simplified Arabic" w:hint="cs"/>
          <w:sz w:val="32"/>
          <w:szCs w:val="32"/>
          <w:rtl/>
          <w:lang w:bidi="ar-IQ"/>
        </w:rPr>
        <w:t xml:space="preserve"> ، إذن العبء الضريبي </w:t>
      </w:r>
      <w:proofErr w:type="spellStart"/>
      <w:r>
        <w:rPr>
          <w:rFonts w:cs="Simplified Arabic" w:hint="cs"/>
          <w:sz w:val="32"/>
          <w:szCs w:val="32"/>
          <w:rtl/>
          <w:lang w:bidi="ar-IQ"/>
        </w:rPr>
        <w:t>الامثل</w:t>
      </w:r>
      <w:proofErr w:type="spellEnd"/>
      <w:r>
        <w:rPr>
          <w:rFonts w:cs="Simplified Arabic" w:hint="cs"/>
          <w:sz w:val="32"/>
          <w:szCs w:val="32"/>
          <w:rtl/>
          <w:lang w:bidi="ar-IQ"/>
        </w:rPr>
        <w:t xml:space="preserve"> هو الذي يحقق اكبر حصيلة ضريبية ممكنة . </w:t>
      </w:r>
    </w:p>
    <w:p w:rsidR="004C22D1" w:rsidRDefault="004C22D1" w:rsidP="004C22D1">
      <w:pPr>
        <w:numPr>
          <w:ilvl w:val="2"/>
          <w:numId w:val="1"/>
        </w:numPr>
        <w:tabs>
          <w:tab w:val="clear" w:pos="2340"/>
          <w:tab w:val="num" w:pos="746"/>
        </w:tabs>
        <w:ind w:left="746"/>
        <w:jc w:val="lowKashida"/>
        <w:rPr>
          <w:rFonts w:cs="Simplified Arabic" w:hint="cs"/>
          <w:sz w:val="32"/>
          <w:szCs w:val="32"/>
          <w:lang w:bidi="ar-IQ"/>
        </w:rPr>
      </w:pPr>
      <w:r w:rsidRPr="00F678C7">
        <w:rPr>
          <w:rFonts w:cs="Simplified Arabic" w:hint="cs"/>
          <w:sz w:val="32"/>
          <w:szCs w:val="32"/>
          <w:highlight w:val="yellow"/>
          <w:rtl/>
          <w:lang w:bidi="ar-IQ"/>
        </w:rPr>
        <w:t>ال</w:t>
      </w:r>
      <w:r>
        <w:rPr>
          <w:rFonts w:cs="Simplified Arabic" w:hint="cs"/>
          <w:sz w:val="32"/>
          <w:szCs w:val="32"/>
          <w:highlight w:val="yellow"/>
          <w:rtl/>
          <w:lang w:bidi="ar-IQ"/>
        </w:rPr>
        <w:t>م</w:t>
      </w:r>
      <w:r w:rsidRPr="00F678C7">
        <w:rPr>
          <w:rFonts w:cs="Simplified Arabic" w:hint="cs"/>
          <w:sz w:val="32"/>
          <w:szCs w:val="32"/>
          <w:highlight w:val="yellow"/>
          <w:rtl/>
          <w:lang w:bidi="ar-IQ"/>
        </w:rPr>
        <w:t xml:space="preserve">قدرة </w:t>
      </w:r>
      <w:proofErr w:type="spellStart"/>
      <w:r w:rsidRPr="00F678C7">
        <w:rPr>
          <w:rFonts w:cs="Simplified Arabic" w:hint="cs"/>
          <w:sz w:val="32"/>
          <w:szCs w:val="32"/>
          <w:highlight w:val="yellow"/>
          <w:rtl/>
          <w:lang w:bidi="ar-IQ"/>
        </w:rPr>
        <w:t>التكليفية</w:t>
      </w:r>
      <w:proofErr w:type="spellEnd"/>
      <w:r w:rsidRPr="00F678C7">
        <w:rPr>
          <w:rFonts w:cs="Simplified Arabic" w:hint="cs"/>
          <w:sz w:val="32"/>
          <w:szCs w:val="32"/>
          <w:highlight w:val="yellow"/>
          <w:rtl/>
          <w:lang w:bidi="ar-IQ"/>
        </w:rPr>
        <w:t xml:space="preserve"> الجزئية</w:t>
      </w:r>
      <w:r>
        <w:rPr>
          <w:rFonts w:cs="Simplified Arabic" w:hint="cs"/>
          <w:sz w:val="32"/>
          <w:szCs w:val="32"/>
          <w:rtl/>
          <w:lang w:bidi="ar-IQ"/>
        </w:rPr>
        <w:t xml:space="preserve"> : يقصد </w:t>
      </w:r>
      <w:proofErr w:type="spellStart"/>
      <w:r>
        <w:rPr>
          <w:rFonts w:cs="Simplified Arabic" w:hint="cs"/>
          <w:sz w:val="32"/>
          <w:szCs w:val="32"/>
          <w:rtl/>
          <w:lang w:bidi="ar-IQ"/>
        </w:rPr>
        <w:t>بها</w:t>
      </w:r>
      <w:proofErr w:type="spellEnd"/>
      <w:r>
        <w:rPr>
          <w:rFonts w:cs="Simplified Arabic" w:hint="cs"/>
          <w:sz w:val="32"/>
          <w:szCs w:val="32"/>
          <w:rtl/>
          <w:lang w:bidi="ar-IQ"/>
        </w:rPr>
        <w:t xml:space="preserve"> المقدرة </w:t>
      </w:r>
      <w:proofErr w:type="spellStart"/>
      <w:r>
        <w:rPr>
          <w:rFonts w:cs="Simplified Arabic" w:hint="cs"/>
          <w:sz w:val="32"/>
          <w:szCs w:val="32"/>
          <w:rtl/>
          <w:lang w:bidi="ar-IQ"/>
        </w:rPr>
        <w:t>التكليفية</w:t>
      </w:r>
      <w:proofErr w:type="spellEnd"/>
      <w:r>
        <w:rPr>
          <w:rFonts w:cs="Simplified Arabic" w:hint="cs"/>
          <w:sz w:val="32"/>
          <w:szCs w:val="32"/>
          <w:rtl/>
          <w:lang w:bidi="ar-IQ"/>
        </w:rPr>
        <w:t xml:space="preserve"> للوحدات الاقتصادية ، أي مقدرة الأشخاص الطبيعية والمعنوية على المساهمة من خلال دخولهم في تحمل الأعباء العامة ، وتتوقف المقدرة </w:t>
      </w:r>
      <w:proofErr w:type="spellStart"/>
      <w:r>
        <w:rPr>
          <w:rFonts w:cs="Simplified Arabic" w:hint="cs"/>
          <w:sz w:val="32"/>
          <w:szCs w:val="32"/>
          <w:rtl/>
          <w:lang w:bidi="ar-IQ"/>
        </w:rPr>
        <w:t>التكليفية</w:t>
      </w:r>
      <w:proofErr w:type="spellEnd"/>
      <w:r>
        <w:rPr>
          <w:rFonts w:cs="Simplified Arabic" w:hint="cs"/>
          <w:sz w:val="32"/>
          <w:szCs w:val="32"/>
          <w:rtl/>
          <w:lang w:bidi="ar-IQ"/>
        </w:rPr>
        <w:t xml:space="preserve"> الجزئية على عاملين : </w:t>
      </w:r>
    </w:p>
    <w:p w:rsidR="004C22D1" w:rsidRDefault="004C22D1" w:rsidP="004C22D1">
      <w:pPr>
        <w:numPr>
          <w:ilvl w:val="0"/>
          <w:numId w:val="2"/>
        </w:numPr>
        <w:jc w:val="lowKashida"/>
        <w:rPr>
          <w:rFonts w:cs="Simplified Arabic" w:hint="cs"/>
          <w:sz w:val="32"/>
          <w:szCs w:val="32"/>
          <w:rtl/>
          <w:lang w:bidi="ar-IQ"/>
        </w:rPr>
      </w:pPr>
      <w:r>
        <w:rPr>
          <w:rFonts w:cs="Simplified Arabic" w:hint="cs"/>
          <w:sz w:val="32"/>
          <w:szCs w:val="32"/>
          <w:rtl/>
          <w:lang w:bidi="ar-IQ"/>
        </w:rPr>
        <w:t xml:space="preserve">طبيعة الدخل : المساهمة الضريبية </w:t>
      </w:r>
      <w:proofErr w:type="spellStart"/>
      <w:r>
        <w:rPr>
          <w:rFonts w:cs="Simplified Arabic" w:hint="cs"/>
          <w:sz w:val="32"/>
          <w:szCs w:val="32"/>
          <w:rtl/>
          <w:lang w:bidi="ar-IQ"/>
        </w:rPr>
        <w:t>للاشخاص</w:t>
      </w:r>
      <w:proofErr w:type="spellEnd"/>
      <w:r>
        <w:rPr>
          <w:rFonts w:cs="Simplified Arabic" w:hint="cs"/>
          <w:sz w:val="32"/>
          <w:szCs w:val="32"/>
          <w:rtl/>
          <w:lang w:bidi="ar-IQ"/>
        </w:rPr>
        <w:t xml:space="preserve"> الطبيعية والمعنوية تكون أعلى كلما كانت دخولهم أكثر ارتفاعاً واستقراراً وفي هذا الإطار ينبغي </w:t>
      </w:r>
      <w:proofErr w:type="spellStart"/>
      <w:r>
        <w:rPr>
          <w:rFonts w:cs="Simplified Arabic" w:hint="cs"/>
          <w:sz w:val="32"/>
          <w:szCs w:val="32"/>
          <w:rtl/>
          <w:lang w:bidi="ar-IQ"/>
        </w:rPr>
        <w:t>ان</w:t>
      </w:r>
      <w:proofErr w:type="spellEnd"/>
      <w:r>
        <w:rPr>
          <w:rFonts w:cs="Simplified Arabic" w:hint="cs"/>
          <w:sz w:val="32"/>
          <w:szCs w:val="32"/>
          <w:rtl/>
          <w:lang w:bidi="ar-IQ"/>
        </w:rPr>
        <w:t xml:space="preserve"> نميز بين دخل متولد عن رأس المال ودخل متولد عن العمل ، فالنوع الأول يكون أكثر ارتفاعاً واستقراراً لذلك تفرض عليه ضرائب أعلى ، أما النوع الثاني فيمتاز بالانخفاض والتذبذب نتيجة للكثير من العوامل منها البطالة ومنها الظروف النفسية والصحية </w:t>
      </w:r>
      <w:proofErr w:type="spellStart"/>
      <w:r>
        <w:rPr>
          <w:rFonts w:cs="Simplified Arabic" w:hint="cs"/>
          <w:sz w:val="32"/>
          <w:szCs w:val="32"/>
          <w:rtl/>
          <w:lang w:bidi="ar-IQ"/>
        </w:rPr>
        <w:t>والبايولوجية</w:t>
      </w:r>
      <w:proofErr w:type="spellEnd"/>
      <w:r>
        <w:rPr>
          <w:rFonts w:cs="Simplified Arabic" w:hint="cs"/>
          <w:sz w:val="32"/>
          <w:szCs w:val="32"/>
          <w:rtl/>
          <w:lang w:bidi="ar-IQ"/>
        </w:rPr>
        <w:t xml:space="preserve"> وغيرها ، ولذلك حصل تمييز في التشريعات المالية للدول المختلفة بين الدخل المتأتي من رأس المال والمتأتي من العمل . </w:t>
      </w:r>
    </w:p>
    <w:p w:rsidR="004C22D1" w:rsidRDefault="004C22D1" w:rsidP="004C22D1">
      <w:pPr>
        <w:numPr>
          <w:ilvl w:val="0"/>
          <w:numId w:val="2"/>
        </w:numPr>
        <w:jc w:val="lowKashida"/>
        <w:rPr>
          <w:rFonts w:cs="Simplified Arabic" w:hint="cs"/>
          <w:sz w:val="32"/>
          <w:szCs w:val="32"/>
          <w:lang w:bidi="ar-IQ"/>
        </w:rPr>
      </w:pPr>
      <w:r>
        <w:rPr>
          <w:rFonts w:cs="Simplified Arabic" w:hint="cs"/>
          <w:sz w:val="32"/>
          <w:szCs w:val="32"/>
          <w:rtl/>
          <w:lang w:bidi="ar-IQ"/>
        </w:rPr>
        <w:t xml:space="preserve">كيفية استخدام الدخل : لا تقتصر المقدرة </w:t>
      </w:r>
      <w:proofErr w:type="spellStart"/>
      <w:r>
        <w:rPr>
          <w:rFonts w:cs="Simplified Arabic" w:hint="cs"/>
          <w:sz w:val="32"/>
          <w:szCs w:val="32"/>
          <w:rtl/>
          <w:lang w:bidi="ar-IQ"/>
        </w:rPr>
        <w:t>التكليفية</w:t>
      </w:r>
      <w:proofErr w:type="spellEnd"/>
      <w:r>
        <w:rPr>
          <w:rFonts w:cs="Simplified Arabic" w:hint="cs"/>
          <w:sz w:val="32"/>
          <w:szCs w:val="32"/>
          <w:rtl/>
          <w:lang w:bidi="ar-IQ"/>
        </w:rPr>
        <w:t xml:space="preserve"> الجزئية على طبيعة الدخل </w:t>
      </w:r>
      <w:proofErr w:type="spellStart"/>
      <w:r>
        <w:rPr>
          <w:rFonts w:cs="Simplified Arabic" w:hint="cs"/>
          <w:sz w:val="32"/>
          <w:szCs w:val="32"/>
          <w:rtl/>
          <w:lang w:bidi="ar-IQ"/>
        </w:rPr>
        <w:t>انما</w:t>
      </w:r>
      <w:proofErr w:type="spellEnd"/>
      <w:r>
        <w:rPr>
          <w:rFonts w:cs="Simplified Arabic" w:hint="cs"/>
          <w:sz w:val="32"/>
          <w:szCs w:val="32"/>
          <w:rtl/>
          <w:lang w:bidi="ar-IQ"/>
        </w:rPr>
        <w:t xml:space="preserve"> تتوقف أيضا على كيفية استخدام الدخل فالفرد لا يكفي </w:t>
      </w:r>
      <w:proofErr w:type="spellStart"/>
      <w:r>
        <w:rPr>
          <w:rFonts w:cs="Simplified Arabic" w:hint="cs"/>
          <w:sz w:val="32"/>
          <w:szCs w:val="32"/>
          <w:rtl/>
          <w:lang w:bidi="ar-IQ"/>
        </w:rPr>
        <w:t>ان</w:t>
      </w:r>
      <w:proofErr w:type="spellEnd"/>
      <w:r>
        <w:rPr>
          <w:rFonts w:cs="Simplified Arabic" w:hint="cs"/>
          <w:sz w:val="32"/>
          <w:szCs w:val="32"/>
          <w:rtl/>
          <w:lang w:bidi="ar-IQ"/>
        </w:rPr>
        <w:t xml:space="preserve"> تترك له الحرية في إشباع الحاجات الأساسية أو الضرورية ، إنما لابد أيضاً من </w:t>
      </w:r>
      <w:proofErr w:type="spellStart"/>
      <w:r>
        <w:rPr>
          <w:rFonts w:cs="Simplified Arabic" w:hint="cs"/>
          <w:sz w:val="32"/>
          <w:szCs w:val="32"/>
          <w:rtl/>
          <w:lang w:bidi="ar-IQ"/>
        </w:rPr>
        <w:t>ان</w:t>
      </w:r>
      <w:proofErr w:type="spellEnd"/>
      <w:r>
        <w:rPr>
          <w:rFonts w:cs="Simplified Arabic" w:hint="cs"/>
          <w:sz w:val="32"/>
          <w:szCs w:val="32"/>
          <w:rtl/>
          <w:lang w:bidi="ar-IQ"/>
        </w:rPr>
        <w:t xml:space="preserve"> يترك له مجالاً واسعاً في إشباع الحاجات الأخرى غير الأساسية ومنها الثقافية والترفيهية لأنها حق طبيعي للفرد من ناحية ولكونها تسهم من ناحية أخرى في تحسين القدرة الإنتاجية لدى الأفراد . </w:t>
      </w:r>
    </w:p>
    <w:p w:rsidR="004C22D1" w:rsidRDefault="004C22D1" w:rsidP="004C22D1">
      <w:pPr>
        <w:jc w:val="lowKashida"/>
        <w:rPr>
          <w:rFonts w:cs="Simplified Arabic" w:hint="cs"/>
          <w:sz w:val="32"/>
          <w:szCs w:val="32"/>
          <w:rtl/>
          <w:lang w:bidi="ar-IQ"/>
        </w:rPr>
      </w:pPr>
    </w:p>
    <w:p w:rsidR="004C22D1" w:rsidRDefault="004C22D1" w:rsidP="004C22D1">
      <w:pPr>
        <w:jc w:val="lowKashida"/>
        <w:rPr>
          <w:rFonts w:cs="Simplified Arabic" w:hint="cs"/>
          <w:sz w:val="32"/>
          <w:szCs w:val="32"/>
          <w:rtl/>
          <w:lang w:bidi="ar-IQ"/>
        </w:rPr>
      </w:pPr>
    </w:p>
    <w:p w:rsidR="004C22D1" w:rsidRPr="003C706A" w:rsidRDefault="004C22D1" w:rsidP="004C22D1">
      <w:pPr>
        <w:jc w:val="lowKashida"/>
        <w:rPr>
          <w:rFonts w:cs="Simplified Arabic" w:hint="cs"/>
          <w:b/>
          <w:bCs/>
          <w:sz w:val="36"/>
          <w:szCs w:val="36"/>
          <w:rtl/>
          <w:lang w:bidi="ar-IQ"/>
        </w:rPr>
      </w:pPr>
      <w:r w:rsidRPr="003C706A">
        <w:rPr>
          <w:rFonts w:cs="Simplified Arabic" w:hint="cs"/>
          <w:b/>
          <w:bCs/>
          <w:sz w:val="36"/>
          <w:szCs w:val="36"/>
          <w:rtl/>
          <w:lang w:bidi="ar-IQ"/>
        </w:rPr>
        <w:t xml:space="preserve">المقدرة </w:t>
      </w:r>
      <w:proofErr w:type="spellStart"/>
      <w:r w:rsidRPr="003C706A">
        <w:rPr>
          <w:rFonts w:cs="Simplified Arabic" w:hint="cs"/>
          <w:b/>
          <w:bCs/>
          <w:sz w:val="36"/>
          <w:szCs w:val="36"/>
          <w:rtl/>
          <w:lang w:bidi="ar-IQ"/>
        </w:rPr>
        <w:t>الاقراضية</w:t>
      </w:r>
      <w:proofErr w:type="spellEnd"/>
      <w:r w:rsidRPr="003C706A">
        <w:rPr>
          <w:rFonts w:cs="Simplified Arabic" w:hint="cs"/>
          <w:b/>
          <w:bCs/>
          <w:sz w:val="36"/>
          <w:szCs w:val="36"/>
          <w:rtl/>
          <w:lang w:bidi="ar-IQ"/>
        </w:rPr>
        <w:t xml:space="preserve"> </w:t>
      </w:r>
    </w:p>
    <w:p w:rsidR="004C22D1" w:rsidRDefault="004C22D1" w:rsidP="004C22D1">
      <w:pPr>
        <w:jc w:val="lowKashida"/>
        <w:rPr>
          <w:rFonts w:cs="Simplified Arabic" w:hint="cs"/>
          <w:sz w:val="32"/>
          <w:szCs w:val="32"/>
          <w:rtl/>
          <w:lang w:bidi="ar-IQ"/>
        </w:rPr>
      </w:pPr>
      <w:r>
        <w:rPr>
          <w:rFonts w:cs="Simplified Arabic" w:hint="cs"/>
          <w:sz w:val="32"/>
          <w:szCs w:val="32"/>
          <w:rtl/>
          <w:lang w:bidi="ar-IQ"/>
        </w:rPr>
        <w:tab/>
        <w:t xml:space="preserve">ويقصد </w:t>
      </w:r>
      <w:proofErr w:type="spellStart"/>
      <w:r>
        <w:rPr>
          <w:rFonts w:cs="Simplified Arabic" w:hint="cs"/>
          <w:sz w:val="32"/>
          <w:szCs w:val="32"/>
          <w:rtl/>
          <w:lang w:bidi="ar-IQ"/>
        </w:rPr>
        <w:t>بها</w:t>
      </w:r>
      <w:proofErr w:type="spellEnd"/>
      <w:r>
        <w:rPr>
          <w:rFonts w:cs="Simplified Arabic" w:hint="cs"/>
          <w:sz w:val="32"/>
          <w:szCs w:val="32"/>
          <w:rtl/>
          <w:lang w:bidi="ar-IQ"/>
        </w:rPr>
        <w:t xml:space="preserve"> مقدرة الدخل القومي على تلبية حاجات القرض العام وتتوقف على عاملين : </w:t>
      </w:r>
    </w:p>
    <w:p w:rsidR="004C22D1" w:rsidRDefault="004C22D1" w:rsidP="004C22D1">
      <w:pPr>
        <w:numPr>
          <w:ilvl w:val="0"/>
          <w:numId w:val="3"/>
        </w:numPr>
        <w:jc w:val="lowKashida"/>
        <w:rPr>
          <w:rFonts w:cs="Simplified Arabic" w:hint="cs"/>
          <w:sz w:val="32"/>
          <w:szCs w:val="32"/>
          <w:rtl/>
          <w:lang w:bidi="ar-IQ"/>
        </w:rPr>
      </w:pPr>
      <w:r>
        <w:rPr>
          <w:rFonts w:cs="Simplified Arabic" w:hint="cs"/>
          <w:sz w:val="32"/>
          <w:szCs w:val="32"/>
          <w:rtl/>
          <w:lang w:bidi="ar-IQ"/>
        </w:rPr>
        <w:t xml:space="preserve">مستوى الادخار القومي . </w:t>
      </w:r>
    </w:p>
    <w:p w:rsidR="004C22D1" w:rsidRDefault="004C22D1" w:rsidP="004C22D1">
      <w:pPr>
        <w:numPr>
          <w:ilvl w:val="0"/>
          <w:numId w:val="3"/>
        </w:numPr>
        <w:jc w:val="lowKashida"/>
        <w:rPr>
          <w:rFonts w:cs="Simplified Arabic" w:hint="cs"/>
          <w:sz w:val="32"/>
          <w:szCs w:val="32"/>
          <w:lang w:bidi="ar-IQ"/>
        </w:rPr>
      </w:pPr>
      <w:r>
        <w:rPr>
          <w:rFonts w:cs="Simplified Arabic" w:hint="cs"/>
          <w:sz w:val="32"/>
          <w:szCs w:val="32"/>
          <w:rtl/>
          <w:lang w:bidi="ar-IQ"/>
        </w:rPr>
        <w:lastRenderedPageBreak/>
        <w:t xml:space="preserve">توزيع الجزء المدخر بين </w:t>
      </w:r>
      <w:proofErr w:type="spellStart"/>
      <w:r>
        <w:rPr>
          <w:rFonts w:cs="Simplified Arabic" w:hint="cs"/>
          <w:sz w:val="32"/>
          <w:szCs w:val="32"/>
          <w:rtl/>
          <w:lang w:bidi="ar-IQ"/>
        </w:rPr>
        <w:t>الاقراض</w:t>
      </w:r>
      <w:proofErr w:type="spellEnd"/>
      <w:r>
        <w:rPr>
          <w:rFonts w:cs="Simplified Arabic" w:hint="cs"/>
          <w:sz w:val="32"/>
          <w:szCs w:val="32"/>
          <w:rtl/>
          <w:lang w:bidi="ar-IQ"/>
        </w:rPr>
        <w:t xml:space="preserve"> العام والخاص . </w:t>
      </w:r>
    </w:p>
    <w:p w:rsidR="004C22D1" w:rsidRDefault="004C22D1" w:rsidP="004C22D1">
      <w:pPr>
        <w:jc w:val="lowKashida"/>
        <w:rPr>
          <w:rFonts w:cs="Simplified Arabic" w:hint="cs"/>
          <w:sz w:val="32"/>
          <w:szCs w:val="32"/>
          <w:rtl/>
          <w:lang w:bidi="ar-IQ"/>
        </w:rPr>
      </w:pPr>
    </w:p>
    <w:p w:rsidR="004C22D1" w:rsidRDefault="004C22D1" w:rsidP="004C22D1">
      <w:pPr>
        <w:numPr>
          <w:ilvl w:val="0"/>
          <w:numId w:val="4"/>
        </w:numPr>
        <w:jc w:val="lowKashida"/>
        <w:rPr>
          <w:rFonts w:cs="Simplified Arabic" w:hint="cs"/>
          <w:sz w:val="32"/>
          <w:szCs w:val="32"/>
          <w:lang w:bidi="ar-IQ"/>
        </w:rPr>
      </w:pPr>
      <w:r>
        <w:rPr>
          <w:rFonts w:cs="Simplified Arabic" w:hint="cs"/>
          <w:sz w:val="32"/>
          <w:szCs w:val="32"/>
          <w:rtl/>
          <w:lang w:bidi="ar-IQ"/>
        </w:rPr>
        <w:t xml:space="preserve">مستوى الادخار القومي : يقسم الدخل عادة إلى قسمين هما : الاستهلاك والادخار ، وعادة ما تكون مساهمة الأفراد في القرض العام من خلال ادخار اتهم وليس من خلال الجزء المخصص للاستهلاك ، ومن هذا المنطلق نستطيع القول </w:t>
      </w:r>
      <w:proofErr w:type="spellStart"/>
      <w:r>
        <w:rPr>
          <w:rFonts w:cs="Simplified Arabic" w:hint="cs"/>
          <w:sz w:val="32"/>
          <w:szCs w:val="32"/>
          <w:rtl/>
          <w:lang w:bidi="ar-IQ"/>
        </w:rPr>
        <w:t>ان</w:t>
      </w:r>
      <w:proofErr w:type="spellEnd"/>
      <w:r>
        <w:rPr>
          <w:rFonts w:cs="Simplified Arabic" w:hint="cs"/>
          <w:sz w:val="32"/>
          <w:szCs w:val="32"/>
          <w:rtl/>
          <w:lang w:bidi="ar-IQ"/>
        </w:rPr>
        <w:t xml:space="preserve"> هناك عاملين يؤثران على القدرة </w:t>
      </w:r>
      <w:proofErr w:type="spellStart"/>
      <w:r>
        <w:rPr>
          <w:rFonts w:cs="Simplified Arabic" w:hint="cs"/>
          <w:sz w:val="32"/>
          <w:szCs w:val="32"/>
          <w:rtl/>
          <w:lang w:bidi="ar-IQ"/>
        </w:rPr>
        <w:t>الاقراضية</w:t>
      </w:r>
      <w:proofErr w:type="spellEnd"/>
      <w:r>
        <w:rPr>
          <w:rFonts w:cs="Simplified Arabic" w:hint="cs"/>
          <w:sz w:val="32"/>
          <w:szCs w:val="32"/>
          <w:rtl/>
          <w:lang w:bidi="ar-IQ"/>
        </w:rPr>
        <w:t xml:space="preserve"> للأفراد هما : </w:t>
      </w:r>
    </w:p>
    <w:p w:rsidR="004C22D1" w:rsidRDefault="004C22D1" w:rsidP="004C22D1">
      <w:pPr>
        <w:numPr>
          <w:ilvl w:val="0"/>
          <w:numId w:val="5"/>
        </w:numPr>
        <w:jc w:val="lowKashida"/>
        <w:rPr>
          <w:rFonts w:cs="Simplified Arabic" w:hint="cs"/>
          <w:sz w:val="32"/>
          <w:szCs w:val="32"/>
          <w:rtl/>
          <w:lang w:bidi="ar-IQ"/>
        </w:rPr>
      </w:pPr>
      <w:r>
        <w:rPr>
          <w:rFonts w:cs="Simplified Arabic" w:hint="cs"/>
          <w:sz w:val="32"/>
          <w:szCs w:val="32"/>
          <w:rtl/>
          <w:lang w:bidi="ar-IQ"/>
        </w:rPr>
        <w:t xml:space="preserve">مستوى الدخول : فكلما كانت الدخول مرتفعة أدى ذلك إلى زيادة المقدرة </w:t>
      </w:r>
      <w:proofErr w:type="spellStart"/>
      <w:r>
        <w:rPr>
          <w:rFonts w:cs="Simplified Arabic" w:hint="cs"/>
          <w:sz w:val="32"/>
          <w:szCs w:val="32"/>
          <w:rtl/>
          <w:lang w:bidi="ar-IQ"/>
        </w:rPr>
        <w:t>الاقراضية</w:t>
      </w:r>
      <w:proofErr w:type="spellEnd"/>
      <w:r>
        <w:rPr>
          <w:rFonts w:cs="Simplified Arabic" w:hint="cs"/>
          <w:sz w:val="32"/>
          <w:szCs w:val="32"/>
          <w:rtl/>
          <w:lang w:bidi="ar-IQ"/>
        </w:rPr>
        <w:t xml:space="preserve"> وهنا تكون المقدرة </w:t>
      </w:r>
      <w:proofErr w:type="spellStart"/>
      <w:r>
        <w:rPr>
          <w:rFonts w:cs="Simplified Arabic" w:hint="cs"/>
          <w:sz w:val="32"/>
          <w:szCs w:val="32"/>
          <w:rtl/>
          <w:lang w:bidi="ar-IQ"/>
        </w:rPr>
        <w:t>الاقراضية</w:t>
      </w:r>
      <w:proofErr w:type="spellEnd"/>
      <w:r>
        <w:rPr>
          <w:rFonts w:cs="Simplified Arabic" w:hint="cs"/>
          <w:sz w:val="32"/>
          <w:szCs w:val="32"/>
          <w:rtl/>
          <w:lang w:bidi="ar-IQ"/>
        </w:rPr>
        <w:t xml:space="preserve"> في الدول المتقدمة مرتفعة مقارنة بالدول النامية وذلك بسبب ارتفاع مستوى الدخول نسبياً . </w:t>
      </w:r>
    </w:p>
    <w:p w:rsidR="004C22D1" w:rsidRDefault="004C22D1" w:rsidP="004C22D1">
      <w:pPr>
        <w:numPr>
          <w:ilvl w:val="0"/>
          <w:numId w:val="5"/>
        </w:numPr>
        <w:jc w:val="lowKashida"/>
        <w:rPr>
          <w:rFonts w:cs="Simplified Arabic" w:hint="cs"/>
          <w:sz w:val="32"/>
          <w:szCs w:val="32"/>
          <w:rtl/>
          <w:lang w:bidi="ar-IQ"/>
        </w:rPr>
      </w:pPr>
      <w:r>
        <w:rPr>
          <w:rFonts w:cs="Simplified Arabic" w:hint="cs"/>
          <w:sz w:val="32"/>
          <w:szCs w:val="32"/>
          <w:rtl/>
          <w:lang w:bidi="ar-IQ"/>
        </w:rPr>
        <w:t xml:space="preserve">الميل للاستهلاك (نسبة الاستهلاك إلى الدخل) : فكلما كان الميل للاستهلاك مرتفعاً أدى ذلك </w:t>
      </w:r>
      <w:proofErr w:type="spellStart"/>
      <w:r>
        <w:rPr>
          <w:rFonts w:cs="Simplified Arabic" w:hint="cs"/>
          <w:sz w:val="32"/>
          <w:szCs w:val="32"/>
          <w:rtl/>
          <w:lang w:bidi="ar-IQ"/>
        </w:rPr>
        <w:t>الى</w:t>
      </w:r>
      <w:proofErr w:type="spellEnd"/>
      <w:r>
        <w:rPr>
          <w:rFonts w:cs="Simplified Arabic" w:hint="cs"/>
          <w:sz w:val="32"/>
          <w:szCs w:val="32"/>
          <w:rtl/>
          <w:lang w:bidi="ar-IQ"/>
        </w:rPr>
        <w:t xml:space="preserve"> انخفاض المقدرة </w:t>
      </w:r>
      <w:proofErr w:type="spellStart"/>
      <w:r>
        <w:rPr>
          <w:rFonts w:cs="Simplified Arabic" w:hint="cs"/>
          <w:sz w:val="32"/>
          <w:szCs w:val="32"/>
          <w:rtl/>
          <w:lang w:bidi="ar-IQ"/>
        </w:rPr>
        <w:t>الاقراضية</w:t>
      </w:r>
      <w:proofErr w:type="spellEnd"/>
      <w:r>
        <w:rPr>
          <w:rFonts w:cs="Simplified Arabic" w:hint="cs"/>
          <w:sz w:val="32"/>
          <w:szCs w:val="32"/>
          <w:rtl/>
          <w:lang w:bidi="ar-IQ"/>
        </w:rPr>
        <w:t xml:space="preserve"> وذلك بسبب انخفاض الادخار الذي يحول القرض العام والعكس صحيح . </w:t>
      </w:r>
    </w:p>
    <w:p w:rsidR="004C22D1" w:rsidRDefault="004C22D1" w:rsidP="004C22D1">
      <w:pPr>
        <w:numPr>
          <w:ilvl w:val="0"/>
          <w:numId w:val="4"/>
        </w:numPr>
        <w:jc w:val="lowKashida"/>
        <w:rPr>
          <w:rFonts w:cs="Simplified Arabic" w:hint="cs"/>
          <w:sz w:val="32"/>
          <w:szCs w:val="32"/>
          <w:lang w:bidi="ar-IQ"/>
        </w:rPr>
      </w:pPr>
      <w:r>
        <w:rPr>
          <w:rFonts w:cs="Simplified Arabic" w:hint="cs"/>
          <w:sz w:val="32"/>
          <w:szCs w:val="32"/>
          <w:rtl/>
          <w:lang w:bidi="ar-IQ"/>
        </w:rPr>
        <w:t xml:space="preserve">توزيع الجزء المدخر بين القرض العام والخاص : يعد </w:t>
      </w:r>
      <w:proofErr w:type="spellStart"/>
      <w:r>
        <w:rPr>
          <w:rFonts w:cs="Simplified Arabic" w:hint="cs"/>
          <w:sz w:val="32"/>
          <w:szCs w:val="32"/>
          <w:rtl/>
          <w:lang w:bidi="ar-IQ"/>
        </w:rPr>
        <w:t>ان</w:t>
      </w:r>
      <w:proofErr w:type="spellEnd"/>
      <w:r>
        <w:rPr>
          <w:rFonts w:cs="Simplified Arabic" w:hint="cs"/>
          <w:sz w:val="32"/>
          <w:szCs w:val="32"/>
          <w:rtl/>
          <w:lang w:bidi="ar-IQ"/>
        </w:rPr>
        <w:t xml:space="preserve"> يغطي الفرد حاجته الاستهلاكية المختلفة يبقى لديه جزء من الدخل كادخار هذا الجزء المدخر قد يتجه إلى القرض الخاص وقد يتجه إلى القرض العام أو كليهما فإذا كانت لدى الفرد القدرة في استثمار أمواله المدخرة والحصول على عوائد مالية أو كانت له الفرصة في أن يقدم أمواله إلى الآخرين كقروض خاصة مقابل أرباح أو فوائد مجزية في هذه الحالة سوف تتأثر مقدرة الفرد </w:t>
      </w:r>
      <w:proofErr w:type="spellStart"/>
      <w:r>
        <w:rPr>
          <w:rFonts w:cs="Simplified Arabic" w:hint="cs"/>
          <w:sz w:val="32"/>
          <w:szCs w:val="32"/>
          <w:rtl/>
          <w:lang w:bidi="ar-IQ"/>
        </w:rPr>
        <w:t>الاقراضية</w:t>
      </w:r>
      <w:proofErr w:type="spellEnd"/>
      <w:r>
        <w:rPr>
          <w:rFonts w:cs="Simplified Arabic" w:hint="cs"/>
          <w:sz w:val="32"/>
          <w:szCs w:val="32"/>
          <w:rtl/>
          <w:lang w:bidi="ar-IQ"/>
        </w:rPr>
        <w:t xml:space="preserve"> باتجاه التناقص ، أما إذا لم تتح لدى الفرد فرص الاستثمار أو القرض الخاص عندئذ سوف يتجه نحو القرض العام من خلال شراء السندات من الدولة وفي هذه الحالة سوف تزداد المقدرة </w:t>
      </w:r>
      <w:proofErr w:type="spellStart"/>
      <w:r>
        <w:rPr>
          <w:rFonts w:cs="Simplified Arabic" w:hint="cs"/>
          <w:sz w:val="32"/>
          <w:szCs w:val="32"/>
          <w:rtl/>
          <w:lang w:bidi="ar-IQ"/>
        </w:rPr>
        <w:t>الاقراضية</w:t>
      </w:r>
      <w:proofErr w:type="spellEnd"/>
      <w:r>
        <w:rPr>
          <w:rFonts w:cs="Simplified Arabic" w:hint="cs"/>
          <w:sz w:val="32"/>
          <w:szCs w:val="32"/>
          <w:rtl/>
          <w:lang w:bidi="ar-IQ"/>
        </w:rPr>
        <w:t xml:space="preserve"> ، إذن هناك علاقة عكسية بين القرض الخاص والمقدرة </w:t>
      </w:r>
      <w:proofErr w:type="spellStart"/>
      <w:r>
        <w:rPr>
          <w:rFonts w:cs="Simplified Arabic" w:hint="cs"/>
          <w:sz w:val="32"/>
          <w:szCs w:val="32"/>
          <w:rtl/>
          <w:lang w:bidi="ar-IQ"/>
        </w:rPr>
        <w:t>الاقراضية</w:t>
      </w:r>
      <w:proofErr w:type="spellEnd"/>
      <w:r>
        <w:rPr>
          <w:rFonts w:cs="Simplified Arabic" w:hint="cs"/>
          <w:sz w:val="32"/>
          <w:szCs w:val="32"/>
          <w:rtl/>
          <w:lang w:bidi="ar-IQ"/>
        </w:rPr>
        <w:t xml:space="preserve"> التي تتعلق بالدولة . </w:t>
      </w:r>
    </w:p>
    <w:p w:rsidR="004C22D1" w:rsidRDefault="004C22D1" w:rsidP="004C22D1">
      <w:pPr>
        <w:ind w:left="360"/>
        <w:jc w:val="lowKashida"/>
        <w:rPr>
          <w:rFonts w:cs="Simplified Arabic" w:hint="cs"/>
          <w:sz w:val="32"/>
          <w:szCs w:val="32"/>
          <w:rtl/>
          <w:lang w:bidi="ar-IQ"/>
        </w:rPr>
      </w:pPr>
    </w:p>
    <w:p w:rsidR="004C22D1" w:rsidRPr="008944A7" w:rsidRDefault="004C22D1" w:rsidP="004C22D1">
      <w:pPr>
        <w:ind w:left="360"/>
        <w:jc w:val="lowKashida"/>
        <w:rPr>
          <w:rFonts w:cs="Simplified Arabic" w:hint="cs"/>
          <w:b/>
          <w:bCs/>
          <w:color w:val="FF0000"/>
          <w:sz w:val="36"/>
          <w:szCs w:val="36"/>
          <w:lang w:bidi="ar-IQ"/>
        </w:rPr>
      </w:pPr>
      <w:proofErr w:type="spellStart"/>
      <w:r w:rsidRPr="008944A7">
        <w:rPr>
          <w:rFonts w:cs="Simplified Arabic" w:hint="cs"/>
          <w:b/>
          <w:bCs/>
          <w:color w:val="FF0000"/>
          <w:sz w:val="36"/>
          <w:szCs w:val="36"/>
          <w:rtl/>
          <w:lang w:bidi="ar-IQ"/>
        </w:rPr>
        <w:t>ان</w:t>
      </w:r>
      <w:proofErr w:type="spellEnd"/>
      <w:r w:rsidRPr="008944A7">
        <w:rPr>
          <w:rFonts w:cs="Simplified Arabic" w:hint="cs"/>
          <w:b/>
          <w:bCs/>
          <w:color w:val="FF0000"/>
          <w:sz w:val="36"/>
          <w:szCs w:val="36"/>
          <w:rtl/>
          <w:lang w:bidi="ar-IQ"/>
        </w:rPr>
        <w:t xml:space="preserve"> </w:t>
      </w:r>
      <w:proofErr w:type="spellStart"/>
      <w:r w:rsidRPr="008944A7">
        <w:rPr>
          <w:rFonts w:cs="Simplified Arabic" w:hint="cs"/>
          <w:b/>
          <w:bCs/>
          <w:color w:val="FF0000"/>
          <w:sz w:val="36"/>
          <w:szCs w:val="36"/>
          <w:rtl/>
          <w:lang w:bidi="ar-IQ"/>
        </w:rPr>
        <w:t>الانفاق</w:t>
      </w:r>
      <w:proofErr w:type="spellEnd"/>
      <w:r w:rsidRPr="008944A7">
        <w:rPr>
          <w:rFonts w:cs="Simplified Arabic" w:hint="cs"/>
          <w:b/>
          <w:bCs/>
          <w:color w:val="FF0000"/>
          <w:sz w:val="36"/>
          <w:szCs w:val="36"/>
          <w:rtl/>
          <w:lang w:bidi="ar-IQ"/>
        </w:rPr>
        <w:t xml:space="preserve"> العام محكوم بحدود معينة وهذه الحدود تمثل مصادر تغذية </w:t>
      </w:r>
      <w:proofErr w:type="spellStart"/>
      <w:r w:rsidRPr="008944A7">
        <w:rPr>
          <w:rFonts w:cs="Simplified Arabic" w:hint="cs"/>
          <w:b/>
          <w:bCs/>
          <w:color w:val="FF0000"/>
          <w:sz w:val="36"/>
          <w:szCs w:val="36"/>
          <w:rtl/>
          <w:lang w:bidi="ar-IQ"/>
        </w:rPr>
        <w:t>الايرادات</w:t>
      </w:r>
      <w:proofErr w:type="spellEnd"/>
      <w:r w:rsidRPr="008944A7">
        <w:rPr>
          <w:rFonts w:cs="Simplified Arabic" w:hint="cs"/>
          <w:b/>
          <w:bCs/>
          <w:color w:val="FF0000"/>
          <w:sz w:val="36"/>
          <w:szCs w:val="36"/>
          <w:rtl/>
          <w:lang w:bidi="ar-IQ"/>
        </w:rPr>
        <w:t xml:space="preserve"> العامة اللازمة لتغطية </w:t>
      </w:r>
      <w:proofErr w:type="spellStart"/>
      <w:r w:rsidRPr="008944A7">
        <w:rPr>
          <w:rFonts w:cs="Simplified Arabic" w:hint="cs"/>
          <w:b/>
          <w:bCs/>
          <w:color w:val="FF0000"/>
          <w:sz w:val="36"/>
          <w:szCs w:val="36"/>
          <w:rtl/>
          <w:lang w:bidi="ar-IQ"/>
        </w:rPr>
        <w:t>الانفاق</w:t>
      </w:r>
      <w:proofErr w:type="spellEnd"/>
      <w:r w:rsidRPr="008944A7">
        <w:rPr>
          <w:rFonts w:cs="Simplified Arabic" w:hint="cs"/>
          <w:b/>
          <w:bCs/>
          <w:color w:val="FF0000"/>
          <w:sz w:val="36"/>
          <w:szCs w:val="36"/>
          <w:rtl/>
          <w:lang w:bidi="ar-IQ"/>
        </w:rPr>
        <w:t xml:space="preserve"> العام وان هذه الحدود تتمثل </w:t>
      </w:r>
      <w:r w:rsidRPr="008944A7">
        <w:rPr>
          <w:rFonts w:cs="Simplified Arabic" w:hint="cs"/>
          <w:b/>
          <w:bCs/>
          <w:color w:val="FF0000"/>
          <w:sz w:val="36"/>
          <w:szCs w:val="36"/>
          <w:rtl/>
          <w:lang w:bidi="ar-IQ"/>
        </w:rPr>
        <w:lastRenderedPageBreak/>
        <w:t xml:space="preserve">بقدرة الوحدات الاقتصادية المالية على المساهمة في القروض العامة والمساهمة الضريبية في دفع عجلة </w:t>
      </w:r>
      <w:proofErr w:type="spellStart"/>
      <w:r w:rsidRPr="008944A7">
        <w:rPr>
          <w:rFonts w:cs="Simplified Arabic" w:hint="cs"/>
          <w:b/>
          <w:bCs/>
          <w:color w:val="FF0000"/>
          <w:sz w:val="36"/>
          <w:szCs w:val="36"/>
          <w:rtl/>
          <w:lang w:bidi="ar-IQ"/>
        </w:rPr>
        <w:t>الانفاق</w:t>
      </w:r>
      <w:proofErr w:type="spellEnd"/>
      <w:r w:rsidRPr="008944A7">
        <w:rPr>
          <w:rFonts w:cs="Simplified Arabic" w:hint="cs"/>
          <w:b/>
          <w:bCs/>
          <w:color w:val="FF0000"/>
          <w:sz w:val="36"/>
          <w:szCs w:val="36"/>
          <w:rtl/>
          <w:lang w:bidi="ar-IQ"/>
        </w:rPr>
        <w:t xml:space="preserve"> العام لتحقيق النفع العام وتنقسم هذه المقدرة </w:t>
      </w:r>
      <w:proofErr w:type="spellStart"/>
      <w:r w:rsidRPr="008944A7">
        <w:rPr>
          <w:rFonts w:cs="Simplified Arabic" w:hint="cs"/>
          <w:b/>
          <w:bCs/>
          <w:color w:val="FF0000"/>
          <w:sz w:val="36"/>
          <w:szCs w:val="36"/>
          <w:rtl/>
          <w:lang w:bidi="ar-IQ"/>
        </w:rPr>
        <w:t>الى</w:t>
      </w:r>
      <w:proofErr w:type="spellEnd"/>
      <w:r w:rsidRPr="008944A7">
        <w:rPr>
          <w:rFonts w:cs="Simplified Arabic" w:hint="cs"/>
          <w:b/>
          <w:bCs/>
          <w:color w:val="FF0000"/>
          <w:sz w:val="36"/>
          <w:szCs w:val="36"/>
          <w:rtl/>
          <w:lang w:bidi="ar-IQ"/>
        </w:rPr>
        <w:t xml:space="preserve"> مقدرة </w:t>
      </w:r>
      <w:proofErr w:type="spellStart"/>
      <w:r w:rsidRPr="008944A7">
        <w:rPr>
          <w:rFonts w:cs="Simplified Arabic" w:hint="cs"/>
          <w:b/>
          <w:bCs/>
          <w:color w:val="FF0000"/>
          <w:sz w:val="36"/>
          <w:szCs w:val="36"/>
          <w:rtl/>
          <w:lang w:bidi="ar-IQ"/>
        </w:rPr>
        <w:t>تكليفية</w:t>
      </w:r>
      <w:proofErr w:type="spellEnd"/>
      <w:r w:rsidRPr="008944A7">
        <w:rPr>
          <w:rFonts w:cs="Simplified Arabic" w:hint="cs"/>
          <w:b/>
          <w:bCs/>
          <w:color w:val="FF0000"/>
          <w:sz w:val="36"/>
          <w:szCs w:val="36"/>
          <w:rtl/>
          <w:lang w:bidi="ar-IQ"/>
        </w:rPr>
        <w:t xml:space="preserve"> كلية </w:t>
      </w:r>
      <w:proofErr w:type="spellStart"/>
      <w:r w:rsidRPr="008944A7">
        <w:rPr>
          <w:rFonts w:cs="Simplified Arabic" w:hint="cs"/>
          <w:b/>
          <w:bCs/>
          <w:color w:val="FF0000"/>
          <w:sz w:val="36"/>
          <w:szCs w:val="36"/>
          <w:rtl/>
          <w:lang w:bidi="ar-IQ"/>
        </w:rPr>
        <w:t>واخرى</w:t>
      </w:r>
      <w:proofErr w:type="spellEnd"/>
      <w:r w:rsidRPr="008944A7">
        <w:rPr>
          <w:rFonts w:cs="Simplified Arabic" w:hint="cs"/>
          <w:b/>
          <w:bCs/>
          <w:color w:val="FF0000"/>
          <w:sz w:val="36"/>
          <w:szCs w:val="36"/>
          <w:rtl/>
          <w:lang w:bidi="ar-IQ"/>
        </w:rPr>
        <w:t xml:space="preserve"> جزئية </w:t>
      </w:r>
      <w:r>
        <w:rPr>
          <w:rFonts w:cs="Simplified Arabic" w:hint="cs"/>
          <w:b/>
          <w:bCs/>
          <w:color w:val="FF0000"/>
          <w:sz w:val="36"/>
          <w:szCs w:val="36"/>
          <w:rtl/>
          <w:lang w:bidi="ar-IQ"/>
        </w:rPr>
        <w:t>.</w:t>
      </w:r>
    </w:p>
    <w:p w:rsidR="004C22D1" w:rsidRDefault="004C22D1" w:rsidP="004C22D1">
      <w:pPr>
        <w:jc w:val="lowKashida"/>
        <w:rPr>
          <w:rFonts w:cs="Simplified Arabic" w:hint="cs"/>
          <w:b/>
          <w:bCs/>
          <w:color w:val="FF0000"/>
          <w:sz w:val="36"/>
          <w:szCs w:val="36"/>
          <w:rtl/>
          <w:lang w:bidi="ar-IQ"/>
        </w:rPr>
      </w:pPr>
    </w:p>
    <w:p w:rsidR="00173D0E" w:rsidRDefault="00173D0E">
      <w:pPr>
        <w:rPr>
          <w:lang w:bidi="ar-IQ"/>
        </w:rPr>
      </w:pPr>
    </w:p>
    <w:sectPr w:rsidR="00173D0E" w:rsidSect="005D3F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568AB"/>
    <w:multiLevelType w:val="hybridMultilevel"/>
    <w:tmpl w:val="26666B10"/>
    <w:lvl w:ilvl="0" w:tplc="0D4C83A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BDC49AD"/>
    <w:multiLevelType w:val="hybridMultilevel"/>
    <w:tmpl w:val="51F2102A"/>
    <w:lvl w:ilvl="0" w:tplc="0D4C83A4">
      <w:start w:val="1"/>
      <w:numFmt w:val="decimal"/>
      <w:lvlText w:val="%1."/>
      <w:lvlJc w:val="left"/>
      <w:pPr>
        <w:tabs>
          <w:tab w:val="num" w:pos="735"/>
        </w:tabs>
        <w:ind w:left="735" w:hanging="375"/>
      </w:pPr>
      <w:rPr>
        <w:rFonts w:hint="default"/>
      </w:rPr>
    </w:lvl>
    <w:lvl w:ilvl="1" w:tplc="0DBE9F52">
      <w:start w:val="1"/>
      <w:numFmt w:val="arabicAlpha"/>
      <w:lvlText w:val="%2."/>
      <w:lvlJc w:val="left"/>
      <w:pPr>
        <w:tabs>
          <w:tab w:val="num" w:pos="1440"/>
        </w:tabs>
        <w:ind w:left="1440" w:hanging="360"/>
      </w:pPr>
      <w:rPr>
        <w:rFonts w:hint="default"/>
      </w:rPr>
    </w:lvl>
    <w:lvl w:ilvl="2" w:tplc="30BE32E0">
      <w:start w:val="1"/>
      <w:numFmt w:val="arabicAbjad"/>
      <w:lvlText w:val="%3-"/>
      <w:lvlJc w:val="center"/>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A1222FD"/>
    <w:multiLevelType w:val="hybridMultilevel"/>
    <w:tmpl w:val="EB2471F4"/>
    <w:lvl w:ilvl="0" w:tplc="0D4C83A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1522DD8"/>
    <w:multiLevelType w:val="hybridMultilevel"/>
    <w:tmpl w:val="32D2F4A8"/>
    <w:lvl w:ilvl="0" w:tplc="0D4C83A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D4050C7"/>
    <w:multiLevelType w:val="hybridMultilevel"/>
    <w:tmpl w:val="EA161356"/>
    <w:lvl w:ilvl="0" w:tplc="DBDAF010">
      <w:start w:val="1"/>
      <w:numFmt w:val="arabicAlpha"/>
      <w:lvlText w:val="%1."/>
      <w:lvlJc w:val="left"/>
      <w:pPr>
        <w:tabs>
          <w:tab w:val="num" w:pos="720"/>
        </w:tabs>
        <w:ind w:left="720" w:hanging="360"/>
      </w:pPr>
      <w:rPr>
        <w:rFonts w:hint="default"/>
      </w:rPr>
    </w:lvl>
    <w:lvl w:ilvl="1" w:tplc="3050DF5A">
      <w:start w:val="1"/>
      <w:numFmt w:val="decimal"/>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characterSpacingControl w:val="doNotCompress"/>
  <w:compat/>
  <w:rsids>
    <w:rsidRoot w:val="004C22D1"/>
    <w:rsid w:val="00173D0E"/>
    <w:rsid w:val="004C22D1"/>
    <w:rsid w:val="005D3F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2D1"/>
    <w:pPr>
      <w:bidi/>
      <w:spacing w:after="0" w:line="240" w:lineRule="auto"/>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859</Words>
  <Characters>4898</Characters>
  <Application>Microsoft Office Word</Application>
  <DocSecurity>0</DocSecurity>
  <Lines>40</Lines>
  <Paragraphs>11</Paragraphs>
  <ScaleCrop>false</ScaleCrop>
  <Company/>
  <LinksUpToDate>false</LinksUpToDate>
  <CharactersWithSpaces>5746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2015-09-21T02:11:00Z</dcterms:created>
  <dcterms:modified xsi:type="dcterms:W3CDTF">2015-09-21T02:11:00Z</dcterms:modified>
</cp:coreProperties>
</file>