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6">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5755A4" w:rsidRDefault="005755A4" w:rsidP="00014B43">
                              <w:pPr>
                                <w:rPr>
                                  <w:color w:val="595959" w:themeColor="text1" w:themeTint="A6"/>
                                  <w:sz w:val="20"/>
                                  <w:szCs w:val="20"/>
                                  <w:rtl/>
                                  <w:lang w:bidi="ar-IQ"/>
                                </w:rPr>
                              </w:pPr>
                            </w:p>
                            <w:p w:rsidR="000977C8" w:rsidRPr="000977C8" w:rsidRDefault="000977C8" w:rsidP="000977C8">
                              <w:pPr>
                                <w:bidi/>
                                <w:spacing w:after="200" w:line="276" w:lineRule="auto"/>
                                <w:ind w:firstLine="507"/>
                                <w:jc w:val="lowKashida"/>
                                <w:rPr>
                                  <w:rFonts w:ascii="Times New Roman" w:eastAsia="Calibri" w:hAnsi="Times New Roman" w:cs="Times New Roman"/>
                                  <w:sz w:val="32"/>
                                  <w:szCs w:val="32"/>
                                  <w:rtl/>
                                </w:rPr>
                              </w:pP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دعم الدولة للقطاع السياحي،</w:t>
                              </w:r>
                              <w:r w:rsidRPr="00C96E2A">
                                <w:rPr>
                                  <w:rFonts w:ascii="Times New Roman" w:eastAsia="Calibri" w:hAnsi="Times New Roman" w:cs="Times New Roman"/>
                                  <w:b/>
                                  <w:bCs/>
                                  <w:sz w:val="32"/>
                                  <w:szCs w:val="32"/>
                                  <w:rtl/>
                                </w:rPr>
                                <w:t xml:space="preserve"> عبر معاونة القطاع الخاص في تنفيذ البرامج السياحية ويكون ذلك عبر خطة إعلانية تسويقية متكاملة.</w:t>
                              </w: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ربط خطة التنمية السياحية مع خطط التنمية الاقتصادية</w:t>
                              </w:r>
                              <w:r w:rsidRPr="00C96E2A">
                                <w:rPr>
                                  <w:rFonts w:ascii="Times New Roman" w:eastAsia="Calibri" w:hAnsi="Times New Roman" w:cs="Times New Roman"/>
                                  <w:b/>
                                  <w:bCs/>
                                  <w:sz w:val="32"/>
                                  <w:szCs w:val="32"/>
                                  <w:rtl/>
                                </w:rPr>
                                <w:t xml:space="preserve"> الأخرى لمختلف القطاعات الاقتصادية لتحقيق نمو متوازن وليس مجرد الاهتمام بالسياحة فقط.</w:t>
                              </w: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تحديد المشاكل التي قد تعترض تنمية الصناعة السياحية</w:t>
                              </w:r>
                              <w:r w:rsidRPr="00C96E2A">
                                <w:rPr>
                                  <w:rFonts w:ascii="Times New Roman" w:eastAsia="Calibri" w:hAnsi="Times New Roman" w:cs="Times New Roman"/>
                                  <w:b/>
                                  <w:bCs/>
                                  <w:sz w:val="32"/>
                                  <w:szCs w:val="32"/>
                                  <w:rtl/>
                                </w:rPr>
                                <w:t xml:space="preserve"> ثم وضع خطط بديلة في حال حدوث طارئ معين.</w:t>
                              </w: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دراسة السوق السياحي المحلية،</w:t>
                              </w:r>
                              <w:r w:rsidRPr="00C96E2A">
                                <w:rPr>
                                  <w:rFonts w:ascii="Times New Roman" w:eastAsia="Calibri" w:hAnsi="Times New Roman" w:cs="Times New Roman"/>
                                  <w:b/>
                                  <w:bCs/>
                                  <w:sz w:val="32"/>
                                  <w:szCs w:val="32"/>
                                  <w:rtl/>
                                </w:rPr>
                                <w:t xml:space="preserve"> من أجل معرفة نوعية السياح الوافدين وما هي تفضيلا تهم للسعي إلى تأمينها قدر الإمكان. </w:t>
                              </w: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توفير شبكة من الفنادق المناسبة لكل شكل من أشكال الدخل،</w:t>
                              </w:r>
                              <w:r w:rsidRPr="00C96E2A">
                                <w:rPr>
                                  <w:rFonts w:ascii="Times New Roman" w:eastAsia="Calibri" w:hAnsi="Times New Roman" w:cs="Times New Roman"/>
                                  <w:b/>
                                  <w:bCs/>
                                  <w:sz w:val="32"/>
                                  <w:szCs w:val="32"/>
                                  <w:rtl/>
                                </w:rPr>
                                <w:t xml:space="preserve"> ولكل نماذج الرغبات، بخاصة المناسبة منها لذوي الدخل المحددة، فحركة السياحة لم تعد مقتصرة على الأغنياء.</w:t>
                              </w: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رفع مستوى النظافة والخدمات السياحية</w:t>
                              </w:r>
                              <w:r w:rsidRPr="00C96E2A">
                                <w:rPr>
                                  <w:rFonts w:ascii="Times New Roman" w:eastAsia="Calibri" w:hAnsi="Times New Roman" w:cs="Times New Roman"/>
                                  <w:b/>
                                  <w:bCs/>
                                  <w:sz w:val="32"/>
                                  <w:szCs w:val="32"/>
                                  <w:rtl/>
                                </w:rPr>
                                <w:t xml:space="preserve"> لأنهما يؤديان دوراً مهماً في تطوير التنمية السياحة، فحين يتم الحفاظ على نظافة الشوارع والشواطئ والآثار وغيرها من عوامل الجذب السياحي، تجعل السائح يرغب في العودة إلى هذا البلد.</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sz w:val="32"/>
                                  <w:szCs w:val="32"/>
                                  <w:rtl/>
                                </w:rPr>
                                <w:t xml:space="preserve"> نخلص إلى القول مما تقدم إن التنمية السياحية يجب أن تهدف إلى تحقيق زيادة متوازنة ومستمرة في الموارد السياحية، إضافة إلى ترشيد وتعميق درجة الإنتاجية في قطاع السياحة، وبالتالي فهي تتطلب تنسيق السياسات المختلفة داخل البلد نظرا لارتباط السياحة مع مختلف تلك الأنشطة الأخرى مثل النقل والجمارك والتجارة والخدمات بصفة عامة</w:t>
                              </w:r>
                              <w:r w:rsidRPr="00C96E2A">
                                <w:rPr>
                                  <w:rFonts w:ascii="Times New Roman" w:eastAsia="Calibri" w:hAnsi="Times New Roman" w:cs="Times New Roman"/>
                                  <w:b/>
                                  <w:bCs/>
                                  <w:sz w:val="32"/>
                                  <w:szCs w:val="32"/>
                                </w:rPr>
                                <w:t>.</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lang w:bidi="ar-SY"/>
                                </w:rPr>
                              </w:pPr>
                              <w:r w:rsidRPr="00C96E2A">
                                <w:rPr>
                                  <w:rFonts w:ascii="Times New Roman" w:eastAsia="Calibri" w:hAnsi="Times New Roman" w:cs="Times New Roman"/>
                                  <w:b/>
                                  <w:bCs/>
                                  <w:sz w:val="32"/>
                                  <w:szCs w:val="32"/>
                                  <w:rtl/>
                                </w:rPr>
                                <w:t>وباختصار تحدد</w:t>
                              </w:r>
                              <w:r w:rsidRPr="00C96E2A">
                                <w:rPr>
                                  <w:rFonts w:ascii="Times New Roman" w:eastAsia="Calibri" w:hAnsi="Times New Roman" w:cs="Times New Roman"/>
                                  <w:sz w:val="32"/>
                                  <w:szCs w:val="32"/>
                                  <w:rtl/>
                                </w:rPr>
                                <w:t xml:space="preserve"> </w:t>
                              </w:r>
                              <w:r w:rsidRPr="00C96E2A">
                                <w:rPr>
                                  <w:rFonts w:ascii="Times New Roman" w:eastAsia="Calibri" w:hAnsi="Times New Roman" w:cs="Times New Roman"/>
                                  <w:b/>
                                  <w:bCs/>
                                  <w:color w:val="FF0000"/>
                                  <w:sz w:val="36"/>
                                  <w:szCs w:val="36"/>
                                  <w:rtl/>
                                </w:rPr>
                                <w:t>أهداف التنمية السياحية</w:t>
                              </w:r>
                              <w:r w:rsidRPr="00C96E2A">
                                <w:rPr>
                                  <w:rFonts w:ascii="Times New Roman" w:eastAsia="Calibri" w:hAnsi="Times New Roman" w:cs="Times New Roman"/>
                                  <w:sz w:val="32"/>
                                  <w:szCs w:val="32"/>
                                  <w:rtl/>
                                </w:rPr>
                                <w:t xml:space="preserve"> </w:t>
                              </w:r>
                              <w:r w:rsidRPr="00C96E2A">
                                <w:rPr>
                                  <w:rFonts w:ascii="Times New Roman" w:eastAsia="Calibri" w:hAnsi="Times New Roman" w:cs="Times New Roman"/>
                                  <w:b/>
                                  <w:bCs/>
                                  <w:sz w:val="32"/>
                                  <w:szCs w:val="32"/>
                                  <w:rtl/>
                                </w:rPr>
                                <w:t>عادة في المراحل الأولى من عميلة التخطيط السياحي، في مجموعة من الأهداف كالتالي:</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lang w:bidi="ar-SY"/>
                                </w:rPr>
                              </w:pPr>
                              <w:r w:rsidRPr="00C96E2A">
                                <w:rPr>
                                  <w:rFonts w:ascii="Times New Roman" w:eastAsia="Calibri" w:hAnsi="Times New Roman" w:cs="Times New Roman" w:hint="cs"/>
                                  <w:b/>
                                  <w:bCs/>
                                  <w:sz w:val="32"/>
                                  <w:szCs w:val="32"/>
                                  <w:rtl/>
                                  <w:lang w:bidi="ar-SY"/>
                                </w:rPr>
                                <w:t>هنا يهمنا الأهداف الاقتصادية:</w:t>
                              </w:r>
                            </w:p>
                            <w:p w:rsidR="00C96E2A" w:rsidRPr="00C96E2A" w:rsidRDefault="00C96E2A" w:rsidP="00C96E2A">
                              <w:pPr>
                                <w:tabs>
                                  <w:tab w:val="num" w:pos="867"/>
                                </w:tabs>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تحسين وضع ميزان المدفوعات.</w:t>
                              </w:r>
                            </w:p>
                            <w:p w:rsidR="00C96E2A" w:rsidRPr="00C96E2A" w:rsidRDefault="00C96E2A" w:rsidP="00C96E2A">
                              <w:pPr>
                                <w:tabs>
                                  <w:tab w:val="num" w:pos="867"/>
                                </w:tabs>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تحقيق التنمية الإقليمية خصوصاً إيجاد فرص عمل جديدة في المناطق الريفية.</w:t>
                              </w:r>
                            </w:p>
                            <w:p w:rsidR="00C96E2A" w:rsidRPr="00C96E2A" w:rsidRDefault="00C96E2A" w:rsidP="00C96E2A">
                              <w:pPr>
                                <w:tabs>
                                  <w:tab w:val="num" w:pos="867"/>
                                </w:tabs>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توفير خدمات البنية التحتية.</w:t>
                              </w:r>
                            </w:p>
                            <w:p w:rsidR="00C96E2A" w:rsidRPr="00C96E2A" w:rsidRDefault="00C96E2A" w:rsidP="00C96E2A">
                              <w:pPr>
                                <w:tabs>
                                  <w:tab w:val="num" w:pos="867"/>
                                </w:tabs>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زيادة مستويات الدخل.</w:t>
                              </w:r>
                            </w:p>
                            <w:p w:rsidR="00C96E2A" w:rsidRPr="00C96E2A" w:rsidRDefault="00C96E2A" w:rsidP="00C96E2A">
                              <w:pPr>
                                <w:tabs>
                                  <w:tab w:val="num" w:pos="867"/>
                                </w:tabs>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زيادة إيرادات الدولة من الضرائب.</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lang w:bidi="ar-SY"/>
                                </w:rPr>
                              </w:pPr>
                              <w:r w:rsidRPr="00C96E2A">
                                <w:rPr>
                                  <w:rFonts w:ascii="Times New Roman" w:eastAsia="Calibri" w:hAnsi="Times New Roman" w:cs="Times New Roman"/>
                                  <w:b/>
                                  <w:bCs/>
                                  <w:sz w:val="32"/>
                                  <w:szCs w:val="32"/>
                                  <w:rtl/>
                                </w:rPr>
                                <w:t>- خلق فرص عمل جديدة.</w:t>
                              </w:r>
                            </w:p>
                            <w:p w:rsidR="00A82B5F" w:rsidRPr="00B20D5A" w:rsidRDefault="00A82B5F" w:rsidP="00281DDD">
                              <w:pPr>
                                <w:pStyle w:val="ListParagraph"/>
                                <w:ind w:left="954"/>
                                <w:jc w:val="right"/>
                                <w:rPr>
                                  <w:color w:val="595959" w:themeColor="text1" w:themeTint="A6"/>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445053"/>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281DDD">
                              <w:pPr>
                                <w:pStyle w:val="NoSpacing"/>
                                <w:jc w:val="center"/>
                                <w:rPr>
                                  <w:rFonts w:asciiTheme="majorHAnsi" w:eastAsiaTheme="majorEastAsia" w:hAnsiTheme="majorHAnsi" w:cs="AF_Taif Normal"/>
                                  <w:b/>
                                  <w:bCs/>
                                  <w:color w:val="FFFFFF" w:themeColor="background1"/>
                                  <w:sz w:val="36"/>
                                  <w:szCs w:val="36"/>
                                  <w:lang w:bidi="ar-IQ"/>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281DDD" w:rsidRPr="00281DDD">
                                <w:rPr>
                                  <w:rFonts w:ascii="Times New Roman" w:eastAsia="Calibri" w:hAnsi="Times New Roman" w:cs="Times New Roman" w:hint="cs"/>
                                  <w:b/>
                                  <w:bCs/>
                                  <w:color w:val="FFFFFF" w:themeColor="background1"/>
                                  <w:sz w:val="56"/>
                                  <w:szCs w:val="56"/>
                                  <w:rtl/>
                                </w:rPr>
                                <w:t>التنمية الساحية</w:t>
                              </w:r>
                              <w:r w:rsidR="00281DDD" w:rsidRPr="00281DDD">
                                <w:rPr>
                                  <w:rFonts w:asciiTheme="majorHAnsi" w:eastAsiaTheme="majorEastAsia" w:hAnsiTheme="majorHAnsi" w:cs="AF_Taif Normal" w:hint="cs"/>
                                  <w:b/>
                                  <w:bCs/>
                                  <w:color w:val="FFFFFF" w:themeColor="background1"/>
                                  <w:sz w:val="36"/>
                                  <w:szCs w:val="36"/>
                                  <w:rtl/>
                                  <w:lang w:bidi="ar-IQ"/>
                                </w:rPr>
                                <w:t xml:space="preserve"> </w:t>
                              </w:r>
                              <w:r w:rsidR="00281DDD">
                                <w:rPr>
                                  <w:rFonts w:asciiTheme="majorHAnsi" w:eastAsiaTheme="majorEastAsia" w:hAnsiTheme="majorHAnsi" w:cs="AF_Taif Normal" w:hint="cs"/>
                                  <w:b/>
                                  <w:bCs/>
                                  <w:color w:val="FFFFFF" w:themeColor="background1"/>
                                  <w:sz w:val="36"/>
                                  <w:szCs w:val="36"/>
                                  <w:rtl/>
                                  <w:lang w:bidi="ar-IQ"/>
                                </w:rPr>
                                <w:t>)</w:t>
                              </w:r>
                              <w:r w:rsidRPr="005755A4">
                                <w:rPr>
                                  <w:rFonts w:asciiTheme="majorHAnsi" w:eastAsiaTheme="majorEastAsia" w:hAnsiTheme="majorHAnsi" w:cs="AF_Taif Normal" w:hint="cs"/>
                                  <w:b/>
                                  <w:bCs/>
                                  <w:color w:val="FFFFFF" w:themeColor="background1"/>
                                  <w:sz w:val="36"/>
                                  <w:szCs w:val="36"/>
                                  <w:rtl/>
                                  <w:lang w:bidi="ar-IQ"/>
                                </w:rPr>
                                <w:t>لطلبة المرحلة ا</w:t>
                              </w:r>
                              <w:r w:rsidR="000977C8">
                                <w:rPr>
                                  <w:rFonts w:asciiTheme="majorHAnsi" w:eastAsiaTheme="majorEastAsia" w:hAnsiTheme="majorHAnsi" w:cs="AF_Taif Normal" w:hint="cs"/>
                                  <w:b/>
                                  <w:bCs/>
                                  <w:color w:val="FFFFFF" w:themeColor="background1"/>
                                  <w:sz w:val="36"/>
                                  <w:szCs w:val="36"/>
                                  <w:rtl/>
                                  <w:lang w:bidi="ar-IQ"/>
                                </w:rPr>
                                <w:t>الثالثة</w:t>
                              </w:r>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zF8IA&#10;AADaAAAADwAAAGRycy9kb3ducmV2LnhtbESPQWsCMRSE7wX/Q3iCt5qthyCrUYpFkOJFW/D63Lxu&#10;Fjcva5Lq6q83QqHHYWa+YebL3rXiQiE2njW8jQsQxJU3Ddcavr/Wr1MQMSEbbD2ThhtFWC4GL3Ms&#10;jb/yji77VIsM4ViiBptSV0oZK0sO49h3xNn78cFhyjLU0gS8Zrhr5aQolHTYcF6w2NHKUnXa/zoN&#10;aWL5sN21atOrz9v94xxWJ3XUejTs32cgEvXpP/zX3hgNCp5X8g2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E7MXwgAAANoAAAAPAAAAAAAAAAAAAAAAAJgCAABkcnMvZG93&#10;bnJldi54bWxQSwUGAAAAAAQABAD1AAAAhwMAAAAA&#10;" fillcolor="#a8d08d [1945]" strokecolor="#00b0f0" strokeweight=".5pt">
                  <v:textbox inset="14.4pt,1in,14.4pt,14.4pt">
                    <w:txbxContent>
                      <w:p w:rsidR="005755A4" w:rsidRDefault="005755A4" w:rsidP="00014B43">
                        <w:pPr>
                          <w:rPr>
                            <w:color w:val="595959" w:themeColor="text1" w:themeTint="A6"/>
                            <w:sz w:val="20"/>
                            <w:szCs w:val="20"/>
                            <w:rtl/>
                            <w:lang w:bidi="ar-IQ"/>
                          </w:rPr>
                        </w:pPr>
                      </w:p>
                      <w:p w:rsidR="000977C8" w:rsidRPr="000977C8" w:rsidRDefault="000977C8" w:rsidP="000977C8">
                        <w:pPr>
                          <w:bidi/>
                          <w:spacing w:after="200" w:line="276" w:lineRule="auto"/>
                          <w:ind w:firstLine="507"/>
                          <w:jc w:val="lowKashida"/>
                          <w:rPr>
                            <w:rFonts w:ascii="Times New Roman" w:eastAsia="Calibri" w:hAnsi="Times New Roman" w:cs="Times New Roman"/>
                            <w:sz w:val="32"/>
                            <w:szCs w:val="32"/>
                            <w:rtl/>
                          </w:rPr>
                        </w:pP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دعم الدولة للقطاع السياحي،</w:t>
                        </w:r>
                        <w:r w:rsidRPr="00C96E2A">
                          <w:rPr>
                            <w:rFonts w:ascii="Times New Roman" w:eastAsia="Calibri" w:hAnsi="Times New Roman" w:cs="Times New Roman"/>
                            <w:b/>
                            <w:bCs/>
                            <w:sz w:val="32"/>
                            <w:szCs w:val="32"/>
                            <w:rtl/>
                          </w:rPr>
                          <w:t xml:space="preserve"> عبر معاونة القطاع الخاص في تنفيذ البرامج السياحية ويكون ذلك عبر خطة إعلانية تسويقية متكاملة.</w:t>
                        </w: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ربط خطة التنمية السياحية مع خطط التنمية الاقتصادية</w:t>
                        </w:r>
                        <w:r w:rsidRPr="00C96E2A">
                          <w:rPr>
                            <w:rFonts w:ascii="Times New Roman" w:eastAsia="Calibri" w:hAnsi="Times New Roman" w:cs="Times New Roman"/>
                            <w:b/>
                            <w:bCs/>
                            <w:sz w:val="32"/>
                            <w:szCs w:val="32"/>
                            <w:rtl/>
                          </w:rPr>
                          <w:t xml:space="preserve"> الأخرى لمختلف القطاعات الاقتصادية لتحقيق نمو متوازن وليس مجرد الاهتمام بالسياحة فقط.</w:t>
                        </w: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تحديد المشاكل التي قد تعترض تنمية الصناعة السياحية</w:t>
                        </w:r>
                        <w:r w:rsidRPr="00C96E2A">
                          <w:rPr>
                            <w:rFonts w:ascii="Times New Roman" w:eastAsia="Calibri" w:hAnsi="Times New Roman" w:cs="Times New Roman"/>
                            <w:b/>
                            <w:bCs/>
                            <w:sz w:val="32"/>
                            <w:szCs w:val="32"/>
                            <w:rtl/>
                          </w:rPr>
                          <w:t xml:space="preserve"> ثم وضع خطط بديلة في حال حدوث طارئ معين.</w:t>
                        </w: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دراسة السوق السياحي المحلية،</w:t>
                        </w:r>
                        <w:r w:rsidRPr="00C96E2A">
                          <w:rPr>
                            <w:rFonts w:ascii="Times New Roman" w:eastAsia="Calibri" w:hAnsi="Times New Roman" w:cs="Times New Roman"/>
                            <w:b/>
                            <w:bCs/>
                            <w:sz w:val="32"/>
                            <w:szCs w:val="32"/>
                            <w:rtl/>
                          </w:rPr>
                          <w:t xml:space="preserve"> من أجل معرفة نوعية السياح الوافدين وما هي تفضيلا تهم للسعي إلى تأمينها قدر الإمكان. </w:t>
                        </w: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توفير شبكة من الفنادق المناسبة لكل شكل من أشكال الدخل،</w:t>
                        </w:r>
                        <w:r w:rsidRPr="00C96E2A">
                          <w:rPr>
                            <w:rFonts w:ascii="Times New Roman" w:eastAsia="Calibri" w:hAnsi="Times New Roman" w:cs="Times New Roman"/>
                            <w:b/>
                            <w:bCs/>
                            <w:sz w:val="32"/>
                            <w:szCs w:val="32"/>
                            <w:rtl/>
                          </w:rPr>
                          <w:t xml:space="preserve"> ولكل نماذج الرغبات، بخاصة المناسبة منها لذوي الدخل المحددة، فحركة السياحة لم تعد مقتصرة على الأغنياء.</w:t>
                        </w:r>
                      </w:p>
                      <w:p w:rsidR="00C96E2A" w:rsidRPr="00C96E2A" w:rsidRDefault="00C96E2A" w:rsidP="00C96E2A">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رفع مستوى النظافة والخدمات السياحية</w:t>
                        </w:r>
                        <w:r w:rsidRPr="00C96E2A">
                          <w:rPr>
                            <w:rFonts w:ascii="Times New Roman" w:eastAsia="Calibri" w:hAnsi="Times New Roman" w:cs="Times New Roman"/>
                            <w:b/>
                            <w:bCs/>
                            <w:sz w:val="32"/>
                            <w:szCs w:val="32"/>
                            <w:rtl/>
                          </w:rPr>
                          <w:t xml:space="preserve"> لأنهما يؤديان دوراً مهماً في تطوير التنمية السياحة، فحين يتم الحفاظ على نظافة الشوارع والشواطئ والآثار وغيرها من عوامل الجذب السياحي، تجعل السائح يرغب في العودة إلى هذا البلد.</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sz w:val="32"/>
                            <w:szCs w:val="32"/>
                            <w:rtl/>
                          </w:rPr>
                          <w:t xml:space="preserve"> نخلص إلى القول مما تقدم إن التنمية السياحية يجب أن تهدف إلى تحقيق زيادة متوازنة ومستمرة في الموارد السياحية، إضافة إلى ترشيد وتعميق درجة الإنتاجية في قطاع السياحة، وبالتالي فهي تتطلب تنسيق السياسات المختلفة داخل البلد نظرا لارتباط السياحة مع مختلف تلك الأنشطة الأخرى مثل النقل والجمارك والتجارة والخدمات بصفة عامة</w:t>
                        </w:r>
                        <w:r w:rsidRPr="00C96E2A">
                          <w:rPr>
                            <w:rFonts w:ascii="Times New Roman" w:eastAsia="Calibri" w:hAnsi="Times New Roman" w:cs="Times New Roman"/>
                            <w:b/>
                            <w:bCs/>
                            <w:sz w:val="32"/>
                            <w:szCs w:val="32"/>
                          </w:rPr>
                          <w:t>.</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lang w:bidi="ar-SY"/>
                          </w:rPr>
                        </w:pPr>
                        <w:r w:rsidRPr="00C96E2A">
                          <w:rPr>
                            <w:rFonts w:ascii="Times New Roman" w:eastAsia="Calibri" w:hAnsi="Times New Roman" w:cs="Times New Roman"/>
                            <w:b/>
                            <w:bCs/>
                            <w:sz w:val="32"/>
                            <w:szCs w:val="32"/>
                            <w:rtl/>
                          </w:rPr>
                          <w:t>وباختصار تحدد</w:t>
                        </w:r>
                        <w:r w:rsidRPr="00C96E2A">
                          <w:rPr>
                            <w:rFonts w:ascii="Times New Roman" w:eastAsia="Calibri" w:hAnsi="Times New Roman" w:cs="Times New Roman"/>
                            <w:sz w:val="32"/>
                            <w:szCs w:val="32"/>
                            <w:rtl/>
                          </w:rPr>
                          <w:t xml:space="preserve"> </w:t>
                        </w:r>
                        <w:r w:rsidRPr="00C96E2A">
                          <w:rPr>
                            <w:rFonts w:ascii="Times New Roman" w:eastAsia="Calibri" w:hAnsi="Times New Roman" w:cs="Times New Roman"/>
                            <w:b/>
                            <w:bCs/>
                            <w:color w:val="FF0000"/>
                            <w:sz w:val="36"/>
                            <w:szCs w:val="36"/>
                            <w:rtl/>
                          </w:rPr>
                          <w:t>أهداف التنمية السياحية</w:t>
                        </w:r>
                        <w:r w:rsidRPr="00C96E2A">
                          <w:rPr>
                            <w:rFonts w:ascii="Times New Roman" w:eastAsia="Calibri" w:hAnsi="Times New Roman" w:cs="Times New Roman"/>
                            <w:sz w:val="32"/>
                            <w:szCs w:val="32"/>
                            <w:rtl/>
                          </w:rPr>
                          <w:t xml:space="preserve"> </w:t>
                        </w:r>
                        <w:r w:rsidRPr="00C96E2A">
                          <w:rPr>
                            <w:rFonts w:ascii="Times New Roman" w:eastAsia="Calibri" w:hAnsi="Times New Roman" w:cs="Times New Roman"/>
                            <w:b/>
                            <w:bCs/>
                            <w:sz w:val="32"/>
                            <w:szCs w:val="32"/>
                            <w:rtl/>
                          </w:rPr>
                          <w:t>عادة في المراحل الأولى من عميلة التخطيط السياحي، في مجموعة من الأهداف كالتالي:</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lang w:bidi="ar-SY"/>
                          </w:rPr>
                        </w:pPr>
                        <w:r w:rsidRPr="00C96E2A">
                          <w:rPr>
                            <w:rFonts w:ascii="Times New Roman" w:eastAsia="Calibri" w:hAnsi="Times New Roman" w:cs="Times New Roman" w:hint="cs"/>
                            <w:b/>
                            <w:bCs/>
                            <w:sz w:val="32"/>
                            <w:szCs w:val="32"/>
                            <w:rtl/>
                            <w:lang w:bidi="ar-SY"/>
                          </w:rPr>
                          <w:t>هنا يهمنا الأهداف الاقتصادية:</w:t>
                        </w:r>
                      </w:p>
                      <w:p w:rsidR="00C96E2A" w:rsidRPr="00C96E2A" w:rsidRDefault="00C96E2A" w:rsidP="00C96E2A">
                        <w:pPr>
                          <w:tabs>
                            <w:tab w:val="num" w:pos="867"/>
                          </w:tabs>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تحسين وضع ميزان المدفوعات.</w:t>
                        </w:r>
                      </w:p>
                      <w:p w:rsidR="00C96E2A" w:rsidRPr="00C96E2A" w:rsidRDefault="00C96E2A" w:rsidP="00C96E2A">
                        <w:pPr>
                          <w:tabs>
                            <w:tab w:val="num" w:pos="867"/>
                          </w:tabs>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تحقيق التنمية الإقليمية خصوصاً إيجاد فرص عمل جديدة في المناطق الريفية.</w:t>
                        </w:r>
                      </w:p>
                      <w:p w:rsidR="00C96E2A" w:rsidRPr="00C96E2A" w:rsidRDefault="00C96E2A" w:rsidP="00C96E2A">
                        <w:pPr>
                          <w:tabs>
                            <w:tab w:val="num" w:pos="867"/>
                          </w:tabs>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توفير خدمات البنية التحتية.</w:t>
                        </w:r>
                      </w:p>
                      <w:p w:rsidR="00C96E2A" w:rsidRPr="00C96E2A" w:rsidRDefault="00C96E2A" w:rsidP="00C96E2A">
                        <w:pPr>
                          <w:tabs>
                            <w:tab w:val="num" w:pos="867"/>
                          </w:tabs>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زيادة مستويات الدخل.</w:t>
                        </w:r>
                      </w:p>
                      <w:p w:rsidR="00C96E2A" w:rsidRPr="00C96E2A" w:rsidRDefault="00C96E2A" w:rsidP="00C96E2A">
                        <w:pPr>
                          <w:tabs>
                            <w:tab w:val="num" w:pos="867"/>
                          </w:tabs>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زيادة إيرادات الدولة من الضرائب.</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lang w:bidi="ar-SY"/>
                          </w:rPr>
                        </w:pPr>
                        <w:r w:rsidRPr="00C96E2A">
                          <w:rPr>
                            <w:rFonts w:ascii="Times New Roman" w:eastAsia="Calibri" w:hAnsi="Times New Roman" w:cs="Times New Roman"/>
                            <w:b/>
                            <w:bCs/>
                            <w:sz w:val="32"/>
                            <w:szCs w:val="32"/>
                            <w:rtl/>
                          </w:rPr>
                          <w:t>- خلق فرص عمل جديدة.</w:t>
                        </w:r>
                      </w:p>
                      <w:p w:rsidR="00A82B5F" w:rsidRPr="00B20D5A" w:rsidRDefault="00A82B5F" w:rsidP="00281DDD">
                        <w:pPr>
                          <w:pStyle w:val="ListParagraph"/>
                          <w:ind w:left="954"/>
                          <w:jc w:val="right"/>
                          <w:rPr>
                            <w:color w:val="595959" w:themeColor="text1" w:themeTint="A6"/>
                            <w:sz w:val="32"/>
                            <w:szCs w:val="32"/>
                            <w:lang w:bidi="ar-IQ"/>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CcxcMA&#10;AADaAAAADwAAAGRycy9kb3ducmV2LnhtbESPQWsCMRSE7wX/Q3iCl6JZRVpZjSKCIB7Eag8en8lz&#10;s+zmZdlE3f77Rij0OMzMN8xi1blaPKgNpWcF41EGglh7U3Kh4Pu8Hc5AhIhssPZMCn4owGrZe1tg&#10;bvyTv+hxioVIEA45KrAxNrmUQVtyGEa+IU7ezbcOY5JtIU2LzwR3tZxk2Yd0WHJasNjQxpKuTnen&#10;oDq+76aHvbxsrvfKbrOLrmZjrdSg363nICJ18T/8194ZBZ/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CcxcMAAADaAAAADwAAAAAAAAAAAAAAAACYAgAAZHJzL2Rv&#10;d25yZXYueG1sUEsFBgAAAAAEAAQA9QAAAIgDAAAAAA==&#10;" fillcolor="#ffc00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4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o+VsAA&#10;AADaAAAADwAAAGRycy9kb3ducmV2LnhtbERPz2vCMBS+C/4P4Q12s+mEldE1igiiY5e11p0fzVtT&#10;1ryUJmrXv345DHb8+H4X28n24kaj7xwreEpSEMSN0x23CurzYfUCwgdkjb1jUvBDHrab5aLAXLs7&#10;l3SrQitiCPscFZgQhlxK3xiy6BM3EEfuy40WQ4RjK/WI9xhue7lO00xa7Dg2GBxob6j5rq5WweeR&#10;58zM7/y8rtqyrI/D5aN7U+rxYdq9ggg0hX/xn/ukFcSt8Uq8A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o+VsAAAADaAAAADwAAAAAAAAAAAAAAAACYAgAAZHJzL2Rvd25y&#10;ZXYueG1sUEsFBgAAAAAEAAQA9QAAAIUDAAAAAA==&#10;" adj="19651" fillcolor="#ffc000" stroked="f" strokeweight="1pt">
                  <v:textbox inset="28.8pt,0,14.4pt,0">
                    <w:txbxContent>
                      <w:p w:rsidR="005755A4" w:rsidRPr="005755A4" w:rsidRDefault="005755A4" w:rsidP="00281DDD">
                        <w:pPr>
                          <w:pStyle w:val="NoSpacing"/>
                          <w:jc w:val="center"/>
                          <w:rPr>
                            <w:rFonts w:asciiTheme="majorHAnsi" w:eastAsiaTheme="majorEastAsia" w:hAnsiTheme="majorHAnsi" w:cs="AF_Taif Normal"/>
                            <w:b/>
                            <w:bCs/>
                            <w:color w:val="FFFFFF" w:themeColor="background1"/>
                            <w:sz w:val="36"/>
                            <w:szCs w:val="36"/>
                            <w:lang w:bidi="ar-IQ"/>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281DDD" w:rsidRPr="00281DDD">
                          <w:rPr>
                            <w:rFonts w:ascii="Times New Roman" w:eastAsia="Calibri" w:hAnsi="Times New Roman" w:cs="Times New Roman" w:hint="cs"/>
                            <w:b/>
                            <w:bCs/>
                            <w:color w:val="FFFFFF" w:themeColor="background1"/>
                            <w:sz w:val="56"/>
                            <w:szCs w:val="56"/>
                            <w:rtl/>
                          </w:rPr>
                          <w:t>التنمية الساحية</w:t>
                        </w:r>
                        <w:r w:rsidR="00281DDD" w:rsidRPr="00281DDD">
                          <w:rPr>
                            <w:rFonts w:asciiTheme="majorHAnsi" w:eastAsiaTheme="majorEastAsia" w:hAnsiTheme="majorHAnsi" w:cs="AF_Taif Normal" w:hint="cs"/>
                            <w:b/>
                            <w:bCs/>
                            <w:color w:val="FFFFFF" w:themeColor="background1"/>
                            <w:sz w:val="36"/>
                            <w:szCs w:val="36"/>
                            <w:rtl/>
                            <w:lang w:bidi="ar-IQ"/>
                          </w:rPr>
                          <w:t xml:space="preserve"> </w:t>
                        </w:r>
                        <w:r w:rsidR="00281DDD">
                          <w:rPr>
                            <w:rFonts w:asciiTheme="majorHAnsi" w:eastAsiaTheme="majorEastAsia" w:hAnsiTheme="majorHAnsi" w:cs="AF_Taif Normal" w:hint="cs"/>
                            <w:b/>
                            <w:bCs/>
                            <w:color w:val="FFFFFF" w:themeColor="background1"/>
                            <w:sz w:val="36"/>
                            <w:szCs w:val="36"/>
                            <w:rtl/>
                            <w:lang w:bidi="ar-IQ"/>
                          </w:rPr>
                          <w:t>)</w:t>
                        </w:r>
                        <w:r w:rsidRPr="005755A4">
                          <w:rPr>
                            <w:rFonts w:asciiTheme="majorHAnsi" w:eastAsiaTheme="majorEastAsia" w:hAnsiTheme="majorHAnsi" w:cs="AF_Taif Normal" w:hint="cs"/>
                            <w:b/>
                            <w:bCs/>
                            <w:color w:val="FFFFFF" w:themeColor="background1"/>
                            <w:sz w:val="36"/>
                            <w:szCs w:val="36"/>
                            <w:rtl/>
                            <w:lang w:bidi="ar-IQ"/>
                          </w:rPr>
                          <w:t>لطلبة المرحلة ا</w:t>
                        </w:r>
                        <w:r w:rsidR="000977C8">
                          <w:rPr>
                            <w:rFonts w:asciiTheme="majorHAnsi" w:eastAsiaTheme="majorEastAsia" w:hAnsiTheme="majorHAnsi" w:cs="AF_Taif Normal" w:hint="cs"/>
                            <w:b/>
                            <w:bCs/>
                            <w:color w:val="FFFFFF" w:themeColor="background1"/>
                            <w:sz w:val="36"/>
                            <w:szCs w:val="36"/>
                            <w:rtl/>
                            <w:lang w:bidi="ar-IQ"/>
                          </w:rPr>
                          <w:t>الثالثة</w:t>
                        </w:r>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45B792F9" wp14:editId="2E8E387E">
                <wp:simplePos x="0" y="0"/>
                <wp:positionH relativeFrom="page">
                  <wp:align>right</wp:align>
                </wp:positionH>
                <wp:positionV relativeFrom="page">
                  <wp:align>bottom</wp:align>
                </wp:positionV>
                <wp:extent cx="7762875" cy="10039350"/>
                <wp:effectExtent l="0" t="0" r="9525" b="0"/>
                <wp:wrapSquare wrapText="bothSides"/>
                <wp:docPr id="1" name="Group 1"/>
                <wp:cNvGraphicFramePr/>
                <a:graphic xmlns:a="http://schemas.openxmlformats.org/drawingml/2006/main">
                  <a:graphicData uri="http://schemas.microsoft.com/office/word/2010/wordprocessingGroup">
                    <wpg:wgp>
                      <wpg:cNvGrpSpPr/>
                      <wpg:grpSpPr>
                        <a:xfrm>
                          <a:off x="0" y="0"/>
                          <a:ext cx="7762875" cy="10039350"/>
                          <a:chOff x="0" y="0"/>
                          <a:chExt cx="2571750" cy="8229600"/>
                        </a:xfrm>
                      </wpg:grpSpPr>
                      <wps:wsp>
                        <wps:cNvPr id="2" name="Text Box 2"/>
                        <wps:cNvSpPr txBox="1"/>
                        <wps:spPr>
                          <a:xfrm>
                            <a:off x="190500" y="0"/>
                            <a:ext cx="2381250" cy="8229600"/>
                          </a:xfrm>
                          <a:prstGeom prst="rect">
                            <a:avLst/>
                          </a:prstGeom>
                          <a:solidFill>
                            <a:schemeClr val="accent6">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C96E2A" w:rsidRPr="00C96E2A" w:rsidRDefault="00C96E2A" w:rsidP="00C96E2A">
                              <w:pPr>
                                <w:bidi/>
                                <w:spacing w:after="200" w:line="276" w:lineRule="auto"/>
                                <w:jc w:val="center"/>
                                <w:rPr>
                                  <w:rFonts w:ascii="Arial" w:eastAsia="Calibri" w:hAnsi="Arial" w:cs="Simplified Arabic"/>
                                  <w:b/>
                                  <w:bCs/>
                                  <w:color w:val="FF0000"/>
                                  <w:sz w:val="32"/>
                                  <w:szCs w:val="32"/>
                                  <w:rtl/>
                                </w:rPr>
                              </w:pPr>
                              <w:r w:rsidRPr="00C96E2A">
                                <w:rPr>
                                  <w:rFonts w:ascii="Times New Roman" w:eastAsia="Calibri" w:hAnsi="Times New Roman" w:cs="Times New Roman"/>
                                  <w:b/>
                                  <w:bCs/>
                                  <w:color w:val="FF0000"/>
                                  <w:sz w:val="36"/>
                                  <w:szCs w:val="36"/>
                                  <w:rtl/>
                                </w:rPr>
                                <w:t>مراحل إعداد خطة التنمية السياحية</w:t>
                              </w:r>
                              <w:r w:rsidRPr="00C96E2A">
                                <w:rPr>
                                  <w:rFonts w:ascii="Arial" w:eastAsia="Calibri" w:hAnsi="Arial" w:cs="Simplified Arabic"/>
                                  <w:b/>
                                  <w:bCs/>
                                  <w:color w:val="FF0000"/>
                                  <w:sz w:val="32"/>
                                  <w:szCs w:val="32"/>
                                  <w:rtl/>
                                </w:rPr>
                                <w:t>:</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تشمل عملية إعداد خطة التنمية السياحية على عدد من الخطوات المتسلسلة والمترابطة كالتالي:</w:t>
                              </w:r>
                            </w:p>
                            <w:p w:rsidR="00C96E2A" w:rsidRDefault="00C96E2A" w:rsidP="00C96E2A">
                              <w:pPr>
                                <w:numPr>
                                  <w:ilvl w:val="0"/>
                                  <w:numId w:val="19"/>
                                </w:numPr>
                                <w:bidi/>
                                <w:spacing w:after="0" w:line="240" w:lineRule="auto"/>
                                <w:ind w:left="0" w:firstLine="507"/>
                                <w:jc w:val="lowKashida"/>
                                <w:rPr>
                                  <w:rFonts w:ascii="Times New Roman" w:eastAsia="Calibri" w:hAnsi="Times New Roman" w:cs="Times New Roman"/>
                                  <w:b/>
                                  <w:bCs/>
                                  <w:color w:val="FF0000"/>
                                  <w:sz w:val="32"/>
                                  <w:szCs w:val="32"/>
                                </w:rPr>
                              </w:pPr>
                              <w:r w:rsidRPr="00C96E2A">
                                <w:rPr>
                                  <w:rFonts w:ascii="Times New Roman" w:eastAsia="Calibri" w:hAnsi="Times New Roman" w:cs="Times New Roman"/>
                                  <w:b/>
                                  <w:bCs/>
                                  <w:color w:val="FF0000"/>
                                  <w:sz w:val="32"/>
                                  <w:szCs w:val="32"/>
                                  <w:rtl/>
                                </w:rPr>
                                <w:t>إعداد الدراسات الأولية.</w:t>
                              </w:r>
                            </w:p>
                            <w:p w:rsidR="00C96E2A" w:rsidRPr="00C96E2A" w:rsidRDefault="00C96E2A" w:rsidP="00C96E2A">
                              <w:pPr>
                                <w:bidi/>
                                <w:spacing w:after="0" w:line="240" w:lineRule="auto"/>
                                <w:ind w:left="507"/>
                                <w:jc w:val="lowKashida"/>
                                <w:rPr>
                                  <w:rFonts w:ascii="Times New Roman" w:eastAsia="Calibri" w:hAnsi="Times New Roman" w:cs="Times New Roman"/>
                                  <w:b/>
                                  <w:bCs/>
                                  <w:color w:val="FF0000"/>
                                  <w:sz w:val="32"/>
                                  <w:szCs w:val="32"/>
                                  <w:rtl/>
                                </w:rPr>
                              </w:pPr>
                            </w:p>
                            <w:p w:rsidR="00C96E2A" w:rsidRDefault="00C96E2A" w:rsidP="00C96E2A">
                              <w:pPr>
                                <w:numPr>
                                  <w:ilvl w:val="0"/>
                                  <w:numId w:val="19"/>
                                </w:numPr>
                                <w:tabs>
                                  <w:tab w:val="left" w:pos="867"/>
                                </w:tabs>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تحديد أهداف التخطيط بشكل أولي</w:t>
                              </w:r>
                              <w:r w:rsidRPr="00C96E2A">
                                <w:rPr>
                                  <w:rFonts w:ascii="Times New Roman" w:eastAsia="Calibri" w:hAnsi="Times New Roman" w:cs="Times New Roman"/>
                                  <w:b/>
                                  <w:bCs/>
                                  <w:sz w:val="32"/>
                                  <w:szCs w:val="32"/>
                                  <w:rtl/>
                                </w:rPr>
                                <w:t xml:space="preserve"> بحيث يمكن تعديلها من خلال التغذية الراجعة خلال عملية إعداد الخطة ومرحلة تقييم الآثار.</w:t>
                              </w:r>
                            </w:p>
                            <w:p w:rsidR="00C96E2A" w:rsidRPr="00C96E2A" w:rsidRDefault="00C96E2A" w:rsidP="00C96E2A">
                              <w:pPr>
                                <w:tabs>
                                  <w:tab w:val="left" w:pos="867"/>
                                </w:tabs>
                                <w:bidi/>
                                <w:spacing w:after="0" w:line="240" w:lineRule="auto"/>
                                <w:jc w:val="lowKashida"/>
                                <w:rPr>
                                  <w:rFonts w:ascii="Times New Roman" w:eastAsia="Calibri" w:hAnsi="Times New Roman" w:cs="Times New Roman"/>
                                  <w:b/>
                                  <w:bCs/>
                                  <w:sz w:val="32"/>
                                  <w:szCs w:val="32"/>
                                </w:rPr>
                              </w:pP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ج- جمع المعلومات وإجراء المسوحات وتقييم الوضع الراهن للمنطقة السياحية.</w:t>
                              </w:r>
                            </w:p>
                            <w:p w:rsid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xml:space="preserve">د- </w:t>
                              </w:r>
                              <w:r w:rsidRPr="00C96E2A">
                                <w:rPr>
                                  <w:rFonts w:ascii="Times New Roman" w:eastAsia="Calibri" w:hAnsi="Times New Roman" w:cs="Times New Roman"/>
                                  <w:b/>
                                  <w:bCs/>
                                  <w:color w:val="FF0000"/>
                                  <w:sz w:val="32"/>
                                  <w:szCs w:val="32"/>
                                  <w:rtl/>
                                </w:rPr>
                                <w:t>تحليل البيانات (المسوحات):</w:t>
                              </w:r>
                              <w:r w:rsidRPr="00C96E2A">
                                <w:rPr>
                                  <w:rFonts w:ascii="Times New Roman" w:eastAsia="Calibri" w:hAnsi="Times New Roman" w:cs="Times New Roman"/>
                                  <w:b/>
                                  <w:bCs/>
                                  <w:sz w:val="32"/>
                                  <w:szCs w:val="32"/>
                                  <w:rtl/>
                                </w:rPr>
                                <w:t xml:space="preserve"> وتشمل هذه المرحلة على تحليل وتفسير البيانات التي تم جمعها من </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خلال المسوحات وتوليفها والخروج بحقائق وتعميمات تساعد في إعداد الخطة، ورسم خطواتها العامة والتفصيلية.</w:t>
                              </w:r>
                            </w:p>
                            <w:p w:rsid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xml:space="preserve">هـ - </w:t>
                              </w:r>
                              <w:r w:rsidRPr="00C96E2A">
                                <w:rPr>
                                  <w:rFonts w:ascii="Times New Roman" w:eastAsia="Calibri" w:hAnsi="Times New Roman" w:cs="Times New Roman"/>
                                  <w:b/>
                                  <w:bCs/>
                                  <w:color w:val="FF0000"/>
                                  <w:sz w:val="32"/>
                                  <w:szCs w:val="32"/>
                                  <w:rtl/>
                                </w:rPr>
                                <w:t>إعداد الخطة:</w:t>
                              </w:r>
                              <w:r w:rsidRPr="00C96E2A">
                                <w:rPr>
                                  <w:rFonts w:ascii="Times New Roman" w:eastAsia="Calibri" w:hAnsi="Times New Roman" w:cs="Times New Roman"/>
                                  <w:b/>
                                  <w:bCs/>
                                  <w:sz w:val="32"/>
                                  <w:szCs w:val="32"/>
                                  <w:rtl/>
                                </w:rPr>
                                <w:t xml:space="preserve"> وهنا يتم وضع السياسات السياحية المناسبة ويتم تقييم هذه السياسات  </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p>
                            <w:p w:rsid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xml:space="preserve">    (البدائل) لاختيار ما هو ملائم ومناسب لتنفيذ الخطة، وكذلك يتم تحديد البرامج والمشاريع التي يجب تنفيذها لتحقيق أهداف الخطة.</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p>
                            <w:p w:rsid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xml:space="preserve">و- </w:t>
                              </w:r>
                              <w:r w:rsidRPr="00C96E2A">
                                <w:rPr>
                                  <w:rFonts w:ascii="Times New Roman" w:eastAsia="Calibri" w:hAnsi="Times New Roman" w:cs="Times New Roman"/>
                                  <w:b/>
                                  <w:bCs/>
                                  <w:color w:val="FF0000"/>
                                  <w:sz w:val="32"/>
                                  <w:szCs w:val="32"/>
                                  <w:rtl/>
                                </w:rPr>
                                <w:t>تنفيذ الخطة</w:t>
                              </w:r>
                              <w:r w:rsidRPr="00C96E2A">
                                <w:rPr>
                                  <w:rFonts w:ascii="Times New Roman" w:eastAsia="Calibri" w:hAnsi="Times New Roman" w:cs="Times New Roman"/>
                                  <w:b/>
                                  <w:bCs/>
                                  <w:sz w:val="32"/>
                                  <w:szCs w:val="32"/>
                                  <w:rtl/>
                                </w:rPr>
                                <w:t xml:space="preserve"> بتوصياتها وبالوسائل التي يتم تحديدها في المرحلة السابقة.</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bookmarkStart w:id="0" w:name="_GoBack"/>
                              <w:bookmarkEnd w:id="0"/>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xml:space="preserve">ر- </w:t>
                              </w:r>
                              <w:r w:rsidRPr="00C96E2A">
                                <w:rPr>
                                  <w:rFonts w:ascii="Times New Roman" w:eastAsia="Calibri" w:hAnsi="Times New Roman" w:cs="Times New Roman"/>
                                  <w:b/>
                                  <w:bCs/>
                                  <w:color w:val="FF0000"/>
                                  <w:sz w:val="32"/>
                                  <w:szCs w:val="32"/>
                                  <w:rtl/>
                                </w:rPr>
                                <w:t>تقييم ومتابعة الخطة السياحية</w:t>
                              </w:r>
                              <w:r w:rsidRPr="00C96E2A">
                                <w:rPr>
                                  <w:rFonts w:ascii="Times New Roman" w:eastAsia="Calibri" w:hAnsi="Times New Roman" w:cs="Times New Roman"/>
                                  <w:b/>
                                  <w:bCs/>
                                  <w:sz w:val="32"/>
                                  <w:szCs w:val="32"/>
                                  <w:rtl/>
                                </w:rPr>
                                <w:t xml:space="preserve"> وتعديلها وفق التغذية الراجعة إذا تطلب الأمر ذلك.</w:t>
                              </w:r>
                            </w:p>
                            <w:p w:rsidR="00B20D5A" w:rsidRPr="00B20D5A" w:rsidRDefault="00B20D5A" w:rsidP="00B20D5A">
                              <w:pPr>
                                <w:bidi/>
                                <w:spacing w:after="0" w:line="240" w:lineRule="auto"/>
                                <w:jc w:val="lowKashida"/>
                                <w:rPr>
                                  <w:rFonts w:ascii="Arial" w:eastAsia="Calibri" w:hAnsi="Arial" w:cs="Simplified Arabic"/>
                                  <w:b/>
                                  <w:bCs/>
                                  <w:u w:val="single"/>
                                  <w:rtl/>
                                </w:rPr>
                              </w:pPr>
                            </w:p>
                            <w:p w:rsidR="00B20D5A" w:rsidRPr="00B20D5A" w:rsidRDefault="00B20D5A" w:rsidP="00B20D5A">
                              <w:pPr>
                                <w:bidi/>
                                <w:spacing w:after="0" w:line="240" w:lineRule="auto"/>
                                <w:jc w:val="lowKashida"/>
                                <w:rPr>
                                  <w:rFonts w:ascii="Arial" w:eastAsia="Calibri" w:hAnsi="Arial" w:cs="Simplified Arabic"/>
                                  <w:b/>
                                  <w:bCs/>
                                  <w:u w:val="single"/>
                                  <w:rtl/>
                                </w:rPr>
                              </w:pPr>
                            </w:p>
                            <w:p w:rsidR="005755A4" w:rsidRPr="005755A4" w:rsidRDefault="005755A4" w:rsidP="00E445FD">
                              <w:pPr>
                                <w:jc w:val="right"/>
                                <w:rPr>
                                  <w:color w:val="595959" w:themeColor="text1" w:themeTint="A6"/>
                                  <w:sz w:val="32"/>
                                  <w:szCs w:val="32"/>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94665" y="7624301"/>
                            <a:ext cx="2466504" cy="384809"/>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5B792F9" id="Group 1" o:spid="_x0000_s1030" style="position:absolute;left:0;text-align:left;margin-left:560.05pt;margin-top:0;width:611.25pt;height:790.5pt;z-index:251661312;mso-wrap-distance-left:18pt;mso-wrap-distance-right:18pt;mso-position-horizontal:right;mso-position-horizontal-relative:page;mso-position-vertical:bottom;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">
                <v:shape id="Text Box 2" o:spid="_x0000_s1031"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t58UA&#10;AADaAAAADwAAAGRycy9kb3ducmV2LnhtbESPzWrDMBCE74W+g9hCb7UcN4TiRAmhJlBKUojzg4+L&#10;tbFNrJWxVMd9+ypQ6HGYmW+YxWo0rRiod41lBZMoBkFcWt1wpeB42Ly8gXAeWWNrmRT8kIPV8vFh&#10;gam2N97TkPtKBAi7FBXU3neplK6syaCLbEccvIvtDfog+0rqHm8BblqZxPFMGmw4LNTY0XtN5TX/&#10;NgrOTVFs892XqT5fr1k2m56Gvd0o9fw0rucgPI3+P/zX/tAKErhfC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i3nxQAAANoAAAAPAAAAAAAAAAAAAAAAAJgCAABkcnMv&#10;ZG93bnJldi54bWxQSwUGAAAAAAQABAD1AAAAigMAAAAA&#10;" fillcolor="#a8d08d [1945]" stroked="f" strokeweight=".5pt">
                  <v:textbox inset="14.4pt,1in,14.4pt,14.4pt">
                    <w:txbxContent>
                      <w:p w:rsidR="00C96E2A" w:rsidRPr="00C96E2A" w:rsidRDefault="00C96E2A" w:rsidP="00C96E2A">
                        <w:pPr>
                          <w:bidi/>
                          <w:spacing w:after="200" w:line="276" w:lineRule="auto"/>
                          <w:jc w:val="center"/>
                          <w:rPr>
                            <w:rFonts w:ascii="Arial" w:eastAsia="Calibri" w:hAnsi="Arial" w:cs="Simplified Arabic"/>
                            <w:b/>
                            <w:bCs/>
                            <w:color w:val="FF0000"/>
                            <w:sz w:val="32"/>
                            <w:szCs w:val="32"/>
                            <w:rtl/>
                          </w:rPr>
                        </w:pPr>
                        <w:r w:rsidRPr="00C96E2A">
                          <w:rPr>
                            <w:rFonts w:ascii="Times New Roman" w:eastAsia="Calibri" w:hAnsi="Times New Roman" w:cs="Times New Roman"/>
                            <w:b/>
                            <w:bCs/>
                            <w:color w:val="FF0000"/>
                            <w:sz w:val="36"/>
                            <w:szCs w:val="36"/>
                            <w:rtl/>
                          </w:rPr>
                          <w:t>مراحل إعداد خطة التنمية السياحية</w:t>
                        </w:r>
                        <w:r w:rsidRPr="00C96E2A">
                          <w:rPr>
                            <w:rFonts w:ascii="Arial" w:eastAsia="Calibri" w:hAnsi="Arial" w:cs="Simplified Arabic"/>
                            <w:b/>
                            <w:bCs/>
                            <w:color w:val="FF0000"/>
                            <w:sz w:val="32"/>
                            <w:szCs w:val="32"/>
                            <w:rtl/>
                          </w:rPr>
                          <w:t>:</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تشمل عملية إعداد خطة التنمية السياحية على عدد من الخطوات المتسلسلة والمترابطة كالتالي:</w:t>
                        </w:r>
                      </w:p>
                      <w:p w:rsidR="00C96E2A" w:rsidRDefault="00C96E2A" w:rsidP="00C96E2A">
                        <w:pPr>
                          <w:numPr>
                            <w:ilvl w:val="0"/>
                            <w:numId w:val="19"/>
                          </w:numPr>
                          <w:bidi/>
                          <w:spacing w:after="0" w:line="240" w:lineRule="auto"/>
                          <w:ind w:left="0" w:firstLine="507"/>
                          <w:jc w:val="lowKashida"/>
                          <w:rPr>
                            <w:rFonts w:ascii="Times New Roman" w:eastAsia="Calibri" w:hAnsi="Times New Roman" w:cs="Times New Roman"/>
                            <w:b/>
                            <w:bCs/>
                            <w:color w:val="FF0000"/>
                            <w:sz w:val="32"/>
                            <w:szCs w:val="32"/>
                          </w:rPr>
                        </w:pPr>
                        <w:r w:rsidRPr="00C96E2A">
                          <w:rPr>
                            <w:rFonts w:ascii="Times New Roman" w:eastAsia="Calibri" w:hAnsi="Times New Roman" w:cs="Times New Roman"/>
                            <w:b/>
                            <w:bCs/>
                            <w:color w:val="FF0000"/>
                            <w:sz w:val="32"/>
                            <w:szCs w:val="32"/>
                            <w:rtl/>
                          </w:rPr>
                          <w:t>إعداد الدراسات الأولية.</w:t>
                        </w:r>
                      </w:p>
                      <w:p w:rsidR="00C96E2A" w:rsidRPr="00C96E2A" w:rsidRDefault="00C96E2A" w:rsidP="00C96E2A">
                        <w:pPr>
                          <w:bidi/>
                          <w:spacing w:after="0" w:line="240" w:lineRule="auto"/>
                          <w:ind w:left="507"/>
                          <w:jc w:val="lowKashida"/>
                          <w:rPr>
                            <w:rFonts w:ascii="Times New Roman" w:eastAsia="Calibri" w:hAnsi="Times New Roman" w:cs="Times New Roman"/>
                            <w:b/>
                            <w:bCs/>
                            <w:color w:val="FF0000"/>
                            <w:sz w:val="32"/>
                            <w:szCs w:val="32"/>
                            <w:rtl/>
                          </w:rPr>
                        </w:pPr>
                      </w:p>
                      <w:p w:rsidR="00C96E2A" w:rsidRDefault="00C96E2A" w:rsidP="00C96E2A">
                        <w:pPr>
                          <w:numPr>
                            <w:ilvl w:val="0"/>
                            <w:numId w:val="19"/>
                          </w:numPr>
                          <w:tabs>
                            <w:tab w:val="left" w:pos="867"/>
                          </w:tabs>
                          <w:bidi/>
                          <w:spacing w:after="0" w:line="240" w:lineRule="auto"/>
                          <w:ind w:left="0" w:firstLine="507"/>
                          <w:jc w:val="lowKashida"/>
                          <w:rPr>
                            <w:rFonts w:ascii="Times New Roman" w:eastAsia="Calibri" w:hAnsi="Times New Roman" w:cs="Times New Roman"/>
                            <w:b/>
                            <w:bCs/>
                            <w:sz w:val="32"/>
                            <w:szCs w:val="32"/>
                          </w:rPr>
                        </w:pPr>
                        <w:r w:rsidRPr="00C96E2A">
                          <w:rPr>
                            <w:rFonts w:ascii="Times New Roman" w:eastAsia="Calibri" w:hAnsi="Times New Roman" w:cs="Times New Roman"/>
                            <w:b/>
                            <w:bCs/>
                            <w:color w:val="FF0000"/>
                            <w:sz w:val="32"/>
                            <w:szCs w:val="32"/>
                            <w:rtl/>
                          </w:rPr>
                          <w:t>تحديد أهداف التخطيط بشكل أولي</w:t>
                        </w:r>
                        <w:r w:rsidRPr="00C96E2A">
                          <w:rPr>
                            <w:rFonts w:ascii="Times New Roman" w:eastAsia="Calibri" w:hAnsi="Times New Roman" w:cs="Times New Roman"/>
                            <w:b/>
                            <w:bCs/>
                            <w:sz w:val="32"/>
                            <w:szCs w:val="32"/>
                            <w:rtl/>
                          </w:rPr>
                          <w:t xml:space="preserve"> بحيث يمكن تعديلها من خلال التغذية الراجعة خلال عملية إعداد الخطة ومرحلة تقييم الآثار.</w:t>
                        </w:r>
                      </w:p>
                      <w:p w:rsidR="00C96E2A" w:rsidRPr="00C96E2A" w:rsidRDefault="00C96E2A" w:rsidP="00C96E2A">
                        <w:pPr>
                          <w:tabs>
                            <w:tab w:val="left" w:pos="867"/>
                          </w:tabs>
                          <w:bidi/>
                          <w:spacing w:after="0" w:line="240" w:lineRule="auto"/>
                          <w:jc w:val="lowKashida"/>
                          <w:rPr>
                            <w:rFonts w:ascii="Times New Roman" w:eastAsia="Calibri" w:hAnsi="Times New Roman" w:cs="Times New Roman"/>
                            <w:b/>
                            <w:bCs/>
                            <w:sz w:val="32"/>
                            <w:szCs w:val="32"/>
                          </w:rPr>
                        </w:pP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ج- جمع المعلومات وإجراء المسوحات وتقييم الوضع الراهن للمنطقة السياحية.</w:t>
                        </w:r>
                      </w:p>
                      <w:p w:rsid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xml:space="preserve">د- </w:t>
                        </w:r>
                        <w:r w:rsidRPr="00C96E2A">
                          <w:rPr>
                            <w:rFonts w:ascii="Times New Roman" w:eastAsia="Calibri" w:hAnsi="Times New Roman" w:cs="Times New Roman"/>
                            <w:b/>
                            <w:bCs/>
                            <w:color w:val="FF0000"/>
                            <w:sz w:val="32"/>
                            <w:szCs w:val="32"/>
                            <w:rtl/>
                          </w:rPr>
                          <w:t>تحليل البيانات (المسوحات):</w:t>
                        </w:r>
                        <w:r w:rsidRPr="00C96E2A">
                          <w:rPr>
                            <w:rFonts w:ascii="Times New Roman" w:eastAsia="Calibri" w:hAnsi="Times New Roman" w:cs="Times New Roman"/>
                            <w:b/>
                            <w:bCs/>
                            <w:sz w:val="32"/>
                            <w:szCs w:val="32"/>
                            <w:rtl/>
                          </w:rPr>
                          <w:t xml:space="preserve"> وتشمل هذه المرحلة على تحليل وتفسير البيانات التي تم جمعها من </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خلال المسوحات وتوليفها والخروج بحقائق وتعميمات تساعد في إعداد الخطة، ورسم خطواتها العامة والتفصيلية.</w:t>
                        </w:r>
                      </w:p>
                      <w:p w:rsid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xml:space="preserve">هـ - </w:t>
                        </w:r>
                        <w:r w:rsidRPr="00C96E2A">
                          <w:rPr>
                            <w:rFonts w:ascii="Times New Roman" w:eastAsia="Calibri" w:hAnsi="Times New Roman" w:cs="Times New Roman"/>
                            <w:b/>
                            <w:bCs/>
                            <w:color w:val="FF0000"/>
                            <w:sz w:val="32"/>
                            <w:szCs w:val="32"/>
                            <w:rtl/>
                          </w:rPr>
                          <w:t>إعداد الخطة:</w:t>
                        </w:r>
                        <w:r w:rsidRPr="00C96E2A">
                          <w:rPr>
                            <w:rFonts w:ascii="Times New Roman" w:eastAsia="Calibri" w:hAnsi="Times New Roman" w:cs="Times New Roman"/>
                            <w:b/>
                            <w:bCs/>
                            <w:sz w:val="32"/>
                            <w:szCs w:val="32"/>
                            <w:rtl/>
                          </w:rPr>
                          <w:t xml:space="preserve"> وهنا يتم وضع السياسات السياحية المناسبة ويتم تقييم هذه السياسات  </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p>
                      <w:p w:rsid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xml:space="preserve">    (البدائل) لاختيار ما هو ملائم ومناسب لتنفيذ الخطة، وكذلك يتم تحديد البرامج والمشاريع التي يجب تنفيذها لتحقيق أهداف الخطة.</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p>
                      <w:p w:rsid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xml:space="preserve">و- </w:t>
                        </w:r>
                        <w:r w:rsidRPr="00C96E2A">
                          <w:rPr>
                            <w:rFonts w:ascii="Times New Roman" w:eastAsia="Calibri" w:hAnsi="Times New Roman" w:cs="Times New Roman"/>
                            <w:b/>
                            <w:bCs/>
                            <w:color w:val="FF0000"/>
                            <w:sz w:val="32"/>
                            <w:szCs w:val="32"/>
                            <w:rtl/>
                          </w:rPr>
                          <w:t>تنفيذ الخطة</w:t>
                        </w:r>
                        <w:r w:rsidRPr="00C96E2A">
                          <w:rPr>
                            <w:rFonts w:ascii="Times New Roman" w:eastAsia="Calibri" w:hAnsi="Times New Roman" w:cs="Times New Roman"/>
                            <w:b/>
                            <w:bCs/>
                            <w:sz w:val="32"/>
                            <w:szCs w:val="32"/>
                            <w:rtl/>
                          </w:rPr>
                          <w:t xml:space="preserve"> بتوصياتها وبالوسائل التي يتم تحديدها في المرحلة السابقة.</w:t>
                        </w:r>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bookmarkStart w:id="1" w:name="_GoBack"/>
                        <w:bookmarkEnd w:id="1"/>
                      </w:p>
                      <w:p w:rsidR="00C96E2A" w:rsidRPr="00C96E2A" w:rsidRDefault="00C96E2A" w:rsidP="00C96E2A">
                        <w:pPr>
                          <w:bidi/>
                          <w:spacing w:after="200" w:line="276" w:lineRule="auto"/>
                          <w:ind w:firstLine="507"/>
                          <w:jc w:val="lowKashida"/>
                          <w:rPr>
                            <w:rFonts w:ascii="Times New Roman" w:eastAsia="Calibri" w:hAnsi="Times New Roman" w:cs="Times New Roman"/>
                            <w:b/>
                            <w:bCs/>
                            <w:sz w:val="32"/>
                            <w:szCs w:val="32"/>
                            <w:rtl/>
                          </w:rPr>
                        </w:pPr>
                        <w:r w:rsidRPr="00C96E2A">
                          <w:rPr>
                            <w:rFonts w:ascii="Times New Roman" w:eastAsia="Calibri" w:hAnsi="Times New Roman" w:cs="Times New Roman"/>
                            <w:b/>
                            <w:bCs/>
                            <w:sz w:val="32"/>
                            <w:szCs w:val="32"/>
                            <w:rtl/>
                          </w:rPr>
                          <w:t xml:space="preserve">ر- </w:t>
                        </w:r>
                        <w:r w:rsidRPr="00C96E2A">
                          <w:rPr>
                            <w:rFonts w:ascii="Times New Roman" w:eastAsia="Calibri" w:hAnsi="Times New Roman" w:cs="Times New Roman"/>
                            <w:b/>
                            <w:bCs/>
                            <w:color w:val="FF0000"/>
                            <w:sz w:val="32"/>
                            <w:szCs w:val="32"/>
                            <w:rtl/>
                          </w:rPr>
                          <w:t>تقييم ومتابعة الخطة السياحية</w:t>
                        </w:r>
                        <w:r w:rsidRPr="00C96E2A">
                          <w:rPr>
                            <w:rFonts w:ascii="Times New Roman" w:eastAsia="Calibri" w:hAnsi="Times New Roman" w:cs="Times New Roman"/>
                            <w:b/>
                            <w:bCs/>
                            <w:sz w:val="32"/>
                            <w:szCs w:val="32"/>
                            <w:rtl/>
                          </w:rPr>
                          <w:t xml:space="preserve"> وتعديلها وفق التغذية الراجعة إذا تطلب الأمر ذلك.</w:t>
                        </w:r>
                      </w:p>
                      <w:p w:rsidR="00B20D5A" w:rsidRPr="00B20D5A" w:rsidRDefault="00B20D5A" w:rsidP="00B20D5A">
                        <w:pPr>
                          <w:bidi/>
                          <w:spacing w:after="0" w:line="240" w:lineRule="auto"/>
                          <w:jc w:val="lowKashida"/>
                          <w:rPr>
                            <w:rFonts w:ascii="Arial" w:eastAsia="Calibri" w:hAnsi="Arial" w:cs="Simplified Arabic"/>
                            <w:b/>
                            <w:bCs/>
                            <w:u w:val="single"/>
                            <w:rtl/>
                          </w:rPr>
                        </w:pPr>
                      </w:p>
                      <w:p w:rsidR="00B20D5A" w:rsidRPr="00B20D5A" w:rsidRDefault="00B20D5A" w:rsidP="00B20D5A">
                        <w:pPr>
                          <w:bidi/>
                          <w:spacing w:after="0" w:line="240" w:lineRule="auto"/>
                          <w:jc w:val="lowKashida"/>
                          <w:rPr>
                            <w:rFonts w:ascii="Arial" w:eastAsia="Calibri" w:hAnsi="Arial" w:cs="Simplified Arabic"/>
                            <w:b/>
                            <w:bCs/>
                            <w:u w:val="single"/>
                            <w:rtl/>
                          </w:rPr>
                        </w:pPr>
                      </w:p>
                      <w:p w:rsidR="005755A4" w:rsidRPr="005755A4" w:rsidRDefault="005755A4" w:rsidP="00E445FD">
                        <w:pPr>
                          <w:jc w:val="right"/>
                          <w:rPr>
                            <w:color w:val="595959" w:themeColor="text1" w:themeTint="A6"/>
                            <w:sz w:val="32"/>
                            <w:szCs w:val="32"/>
                          </w:rPr>
                        </w:pPr>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axsMA&#10;AADaAAAADwAAAGRycy9kb3ducmV2LnhtbESPQWsCMRSE7wX/Q3iCl6JZtRRZjSKCIB7Eag8en8lz&#10;s+zmZdlE3f77Rij0OMzMN8xi1blaPKgNpWcF41EGglh7U3Kh4Pu8Hc5AhIhssPZMCn4owGrZe1tg&#10;bvyTv+hxioVIEA45KrAxNrmUQVtyGEa+IU7ezbcOY5JtIU2LzwR3tZxk2ad0WHJasNjQxpKuTnen&#10;oDq+7z4Oe3nZXO+V3WYXXc3GWqlBv1vPQUTq4n/4r70zCqb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uaxsMAAADaAAAADwAAAAAAAAAAAAAAAACYAgAAZHJzL2Rv&#10;d25yZXYueG1sUEsFBgAAAAAEAAQA9QAAAIgDAAAAAA==&#10;" fillcolor="#ffc000" stroked="f" strokeweight="1pt"/>
                <v:shape id="Pentagon 4" o:spid="_x0000_s1033" type="#_x0000_t15" style="position:absolute;left:946;top:76243;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VeUcAA&#10;AADaAAAADwAAAGRycy9kb3ducmV2LnhtbESPzYrCMBSF94LvEK7gTlNFBukYpSMI3YlVF+6uzZ22&#10;THNTmqitT28GBJeH8/NxVpvO1OJOrassK5hNIxDEudUVFwpOx91kCcJ5ZI21ZVLQk4PNejhYYazt&#10;gw90z3whwgi7GBWU3jexlC4vyaCb2oY4eL+2NeiDbAupW3yEcVPLeRR9SYMVB0KJDW1Lyv+ymwnc&#10;vqKkt4f++ZMm++sya9Kzvig1HnXJNwhPnf+E3+1UK1jA/5VwA+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VeUcAAAADaAAAADwAAAAAAAAAAAAAAAACYAgAAZHJzL2Rvd25y&#10;ZXYueG1sUEsFBgAAAAAEAAQA9QAAAIUDAAAAAA==&#10;" adj="19915" fillcolor="#ffc000" stroked="f" strokeweight="1pt">
                  <v:textbox inset="28.8pt,0,14.4pt,0">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F_Taif Normal">
    <w:panose1 w:val="00000000000000000000"/>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67979"/>
    <w:multiLevelType w:val="hybridMultilevel"/>
    <w:tmpl w:val="45DC77A6"/>
    <w:lvl w:ilvl="0" w:tplc="918AF8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21D50"/>
    <w:multiLevelType w:val="hybridMultilevel"/>
    <w:tmpl w:val="282ECC4E"/>
    <w:lvl w:ilvl="0" w:tplc="7822260E">
      <w:start w:val="1"/>
      <w:numFmt w:val="bullet"/>
      <w:lvlText w:val=""/>
      <w:lvlJc w:val="left"/>
      <w:pPr>
        <w:tabs>
          <w:tab w:val="num" w:pos="450"/>
        </w:tabs>
        <w:ind w:left="450" w:hanging="360"/>
      </w:pPr>
      <w:rPr>
        <w:rFonts w:ascii="Symbol" w:hAnsi="Symbol" w:hint="default"/>
        <w:lang w:bidi="ar-SA"/>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
    <w:nsid w:val="11970C66"/>
    <w:multiLevelType w:val="hybridMultilevel"/>
    <w:tmpl w:val="C532849E"/>
    <w:lvl w:ilvl="0" w:tplc="47B08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41044"/>
    <w:multiLevelType w:val="hybridMultilevel"/>
    <w:tmpl w:val="01D8020C"/>
    <w:lvl w:ilvl="0" w:tplc="F2EE26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BD5E1A"/>
    <w:multiLevelType w:val="hybridMultilevel"/>
    <w:tmpl w:val="A87E5B9E"/>
    <w:lvl w:ilvl="0" w:tplc="927401C6">
      <w:start w:val="1"/>
      <w:numFmt w:val="decimal"/>
      <w:lvlText w:val="%1."/>
      <w:lvlJc w:val="left"/>
      <w:pPr>
        <w:tabs>
          <w:tab w:val="num" w:pos="954"/>
        </w:tabs>
        <w:ind w:left="954" w:hanging="360"/>
      </w:pPr>
      <w:rPr>
        <w:b/>
        <w:bCs/>
        <w:lang w:bidi="ar-SA"/>
      </w:rPr>
    </w:lvl>
    <w:lvl w:ilvl="1" w:tplc="585A01E6">
      <w:start w:val="1"/>
      <w:numFmt w:val="decimal"/>
      <w:lvlText w:val="%2-"/>
      <w:lvlJc w:val="left"/>
      <w:pPr>
        <w:tabs>
          <w:tab w:val="num" w:pos="1674"/>
        </w:tabs>
        <w:ind w:left="1674" w:hanging="360"/>
      </w:pPr>
      <w:rPr>
        <w:rFonts w:hint="default"/>
      </w:rPr>
    </w:lvl>
    <w:lvl w:ilvl="2" w:tplc="0409001B" w:tentative="1">
      <w:start w:val="1"/>
      <w:numFmt w:val="lowerRoman"/>
      <w:lvlText w:val="%3."/>
      <w:lvlJc w:val="right"/>
      <w:pPr>
        <w:tabs>
          <w:tab w:val="num" w:pos="2394"/>
        </w:tabs>
        <w:ind w:left="2394" w:hanging="180"/>
      </w:pPr>
    </w:lvl>
    <w:lvl w:ilvl="3" w:tplc="0409000F" w:tentative="1">
      <w:start w:val="1"/>
      <w:numFmt w:val="decimal"/>
      <w:lvlText w:val="%4."/>
      <w:lvlJc w:val="left"/>
      <w:pPr>
        <w:tabs>
          <w:tab w:val="num" w:pos="3114"/>
        </w:tabs>
        <w:ind w:left="3114" w:hanging="360"/>
      </w:pPr>
    </w:lvl>
    <w:lvl w:ilvl="4" w:tplc="04090019" w:tentative="1">
      <w:start w:val="1"/>
      <w:numFmt w:val="lowerLetter"/>
      <w:lvlText w:val="%5."/>
      <w:lvlJc w:val="left"/>
      <w:pPr>
        <w:tabs>
          <w:tab w:val="num" w:pos="3834"/>
        </w:tabs>
        <w:ind w:left="3834" w:hanging="360"/>
      </w:pPr>
    </w:lvl>
    <w:lvl w:ilvl="5" w:tplc="0409001B" w:tentative="1">
      <w:start w:val="1"/>
      <w:numFmt w:val="lowerRoman"/>
      <w:lvlText w:val="%6."/>
      <w:lvlJc w:val="right"/>
      <w:pPr>
        <w:tabs>
          <w:tab w:val="num" w:pos="4554"/>
        </w:tabs>
        <w:ind w:left="4554" w:hanging="180"/>
      </w:pPr>
    </w:lvl>
    <w:lvl w:ilvl="6" w:tplc="0409000F" w:tentative="1">
      <w:start w:val="1"/>
      <w:numFmt w:val="decimal"/>
      <w:lvlText w:val="%7."/>
      <w:lvlJc w:val="left"/>
      <w:pPr>
        <w:tabs>
          <w:tab w:val="num" w:pos="5274"/>
        </w:tabs>
        <w:ind w:left="5274" w:hanging="360"/>
      </w:pPr>
    </w:lvl>
    <w:lvl w:ilvl="7" w:tplc="04090019" w:tentative="1">
      <w:start w:val="1"/>
      <w:numFmt w:val="lowerLetter"/>
      <w:lvlText w:val="%8."/>
      <w:lvlJc w:val="left"/>
      <w:pPr>
        <w:tabs>
          <w:tab w:val="num" w:pos="5994"/>
        </w:tabs>
        <w:ind w:left="5994" w:hanging="360"/>
      </w:pPr>
    </w:lvl>
    <w:lvl w:ilvl="8" w:tplc="0409001B" w:tentative="1">
      <w:start w:val="1"/>
      <w:numFmt w:val="lowerRoman"/>
      <w:lvlText w:val="%9."/>
      <w:lvlJc w:val="right"/>
      <w:pPr>
        <w:tabs>
          <w:tab w:val="num" w:pos="6714"/>
        </w:tabs>
        <w:ind w:left="6714" w:hanging="180"/>
      </w:pPr>
    </w:lvl>
  </w:abstractNum>
  <w:abstractNum w:abstractNumId="5">
    <w:nsid w:val="31F96145"/>
    <w:multiLevelType w:val="hybridMultilevel"/>
    <w:tmpl w:val="CB6A3292"/>
    <w:lvl w:ilvl="0" w:tplc="24C4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666ED5"/>
    <w:multiLevelType w:val="hybridMultilevel"/>
    <w:tmpl w:val="3FACFE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3B5162"/>
    <w:multiLevelType w:val="hybridMultilevel"/>
    <w:tmpl w:val="3C7A76B8"/>
    <w:lvl w:ilvl="0" w:tplc="0360D2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71791"/>
    <w:multiLevelType w:val="hybridMultilevel"/>
    <w:tmpl w:val="2CBA3D70"/>
    <w:lvl w:ilvl="0" w:tplc="48660566">
      <w:start w:val="2"/>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9B58F7"/>
    <w:multiLevelType w:val="hybridMultilevel"/>
    <w:tmpl w:val="C486D18A"/>
    <w:lvl w:ilvl="0" w:tplc="1CEE242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0">
    <w:nsid w:val="47E73086"/>
    <w:multiLevelType w:val="hybridMultilevel"/>
    <w:tmpl w:val="EAB4B852"/>
    <w:lvl w:ilvl="0" w:tplc="D2B28C8E">
      <w:start w:val="1"/>
      <w:numFmt w:val="decimal"/>
      <w:lvlText w:val="%1."/>
      <w:lvlJc w:val="left"/>
      <w:pPr>
        <w:tabs>
          <w:tab w:val="num" w:pos="820"/>
        </w:tabs>
        <w:ind w:left="820" w:hanging="360"/>
      </w:pPr>
      <w:rPr>
        <w:rFonts w:ascii="Times New Roman" w:eastAsia="Times New Roman" w:hAnsi="Times New Roman" w:cs="Times New Roman"/>
        <w:b/>
        <w:bCs/>
        <w:lang w:bidi="ar-SA"/>
      </w:rPr>
    </w:lvl>
    <w:lvl w:ilvl="1" w:tplc="04090019" w:tentative="1">
      <w:start w:val="1"/>
      <w:numFmt w:val="lowerLetter"/>
      <w:lvlText w:val="%2."/>
      <w:lvlJc w:val="left"/>
      <w:pPr>
        <w:tabs>
          <w:tab w:val="num" w:pos="1540"/>
        </w:tabs>
        <w:ind w:left="1540" w:hanging="360"/>
      </w:pPr>
    </w:lvl>
    <w:lvl w:ilvl="2" w:tplc="0409001B" w:tentative="1">
      <w:start w:val="1"/>
      <w:numFmt w:val="lowerRoman"/>
      <w:lvlText w:val="%3."/>
      <w:lvlJc w:val="right"/>
      <w:pPr>
        <w:tabs>
          <w:tab w:val="num" w:pos="2260"/>
        </w:tabs>
        <w:ind w:left="2260" w:hanging="180"/>
      </w:pPr>
    </w:lvl>
    <w:lvl w:ilvl="3" w:tplc="0409000F" w:tentative="1">
      <w:start w:val="1"/>
      <w:numFmt w:val="decimal"/>
      <w:lvlText w:val="%4."/>
      <w:lvlJc w:val="left"/>
      <w:pPr>
        <w:tabs>
          <w:tab w:val="num" w:pos="2980"/>
        </w:tabs>
        <w:ind w:left="2980" w:hanging="360"/>
      </w:pPr>
    </w:lvl>
    <w:lvl w:ilvl="4" w:tplc="04090019" w:tentative="1">
      <w:start w:val="1"/>
      <w:numFmt w:val="lowerLetter"/>
      <w:lvlText w:val="%5."/>
      <w:lvlJc w:val="left"/>
      <w:pPr>
        <w:tabs>
          <w:tab w:val="num" w:pos="3700"/>
        </w:tabs>
        <w:ind w:left="3700" w:hanging="360"/>
      </w:pPr>
    </w:lvl>
    <w:lvl w:ilvl="5" w:tplc="0409001B" w:tentative="1">
      <w:start w:val="1"/>
      <w:numFmt w:val="lowerRoman"/>
      <w:lvlText w:val="%6."/>
      <w:lvlJc w:val="right"/>
      <w:pPr>
        <w:tabs>
          <w:tab w:val="num" w:pos="4420"/>
        </w:tabs>
        <w:ind w:left="4420" w:hanging="180"/>
      </w:pPr>
    </w:lvl>
    <w:lvl w:ilvl="6" w:tplc="0409000F" w:tentative="1">
      <w:start w:val="1"/>
      <w:numFmt w:val="decimal"/>
      <w:lvlText w:val="%7."/>
      <w:lvlJc w:val="left"/>
      <w:pPr>
        <w:tabs>
          <w:tab w:val="num" w:pos="5140"/>
        </w:tabs>
        <w:ind w:left="5140" w:hanging="360"/>
      </w:pPr>
    </w:lvl>
    <w:lvl w:ilvl="7" w:tplc="04090019" w:tentative="1">
      <w:start w:val="1"/>
      <w:numFmt w:val="lowerLetter"/>
      <w:lvlText w:val="%8."/>
      <w:lvlJc w:val="left"/>
      <w:pPr>
        <w:tabs>
          <w:tab w:val="num" w:pos="5860"/>
        </w:tabs>
        <w:ind w:left="5860" w:hanging="360"/>
      </w:pPr>
    </w:lvl>
    <w:lvl w:ilvl="8" w:tplc="0409001B" w:tentative="1">
      <w:start w:val="1"/>
      <w:numFmt w:val="lowerRoman"/>
      <w:lvlText w:val="%9."/>
      <w:lvlJc w:val="right"/>
      <w:pPr>
        <w:tabs>
          <w:tab w:val="num" w:pos="6580"/>
        </w:tabs>
        <w:ind w:left="6580" w:hanging="180"/>
      </w:pPr>
    </w:lvl>
  </w:abstractNum>
  <w:abstractNum w:abstractNumId="11">
    <w:nsid w:val="4A89268C"/>
    <w:multiLevelType w:val="hybridMultilevel"/>
    <w:tmpl w:val="D3A88B5C"/>
    <w:lvl w:ilvl="0" w:tplc="CB703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746683"/>
    <w:multiLevelType w:val="hybridMultilevel"/>
    <w:tmpl w:val="7B946D02"/>
    <w:lvl w:ilvl="0" w:tplc="651A12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7B5943"/>
    <w:multiLevelType w:val="hybridMultilevel"/>
    <w:tmpl w:val="429CF05E"/>
    <w:lvl w:ilvl="0" w:tplc="DFE044AE">
      <w:start w:val="1"/>
      <w:numFmt w:val="decimal"/>
      <w:lvlText w:val="%1."/>
      <w:lvlJc w:val="left"/>
      <w:pPr>
        <w:tabs>
          <w:tab w:val="num" w:pos="630"/>
        </w:tabs>
        <w:ind w:left="630" w:hanging="360"/>
      </w:pPr>
      <w:rPr>
        <w:b/>
        <w:bCs/>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4">
    <w:nsid w:val="569F62FF"/>
    <w:multiLevelType w:val="hybridMultilevel"/>
    <w:tmpl w:val="5754CB8A"/>
    <w:lvl w:ilvl="0" w:tplc="A36CE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107AEF"/>
    <w:multiLevelType w:val="hybridMultilevel"/>
    <w:tmpl w:val="AEF2FAFE"/>
    <w:lvl w:ilvl="0" w:tplc="3526717A">
      <w:start w:val="1"/>
      <w:numFmt w:val="arabicAlpha"/>
      <w:lvlText w:val="%1-"/>
      <w:lvlJc w:val="left"/>
      <w:pPr>
        <w:tabs>
          <w:tab w:val="num" w:pos="720"/>
        </w:tabs>
        <w:ind w:left="720" w:hanging="360"/>
      </w:pPr>
      <w:rPr>
        <w:rFonts w:hint="default"/>
      </w:rPr>
    </w:lvl>
    <w:lvl w:ilvl="1" w:tplc="682E47BC">
      <w:start w:val="1"/>
      <w:numFmt w:val="decimal"/>
      <w:lvlText w:val="%2."/>
      <w:lvlJc w:val="left"/>
      <w:pPr>
        <w:tabs>
          <w:tab w:val="num" w:pos="1485"/>
        </w:tabs>
        <w:ind w:left="1485" w:hanging="405"/>
      </w:pPr>
      <w:rPr>
        <w:rFonts w:hint="default"/>
        <w:b/>
        <w:bCs/>
        <w:lang w:bidi="ar-SA"/>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25A6E6B"/>
    <w:multiLevelType w:val="hybridMultilevel"/>
    <w:tmpl w:val="A39E8782"/>
    <w:lvl w:ilvl="0" w:tplc="E5CC5884">
      <w:start w:val="8"/>
      <w:numFmt w:val="arabicAlpha"/>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A8447F"/>
    <w:multiLevelType w:val="hybridMultilevel"/>
    <w:tmpl w:val="CA4EB7AA"/>
    <w:lvl w:ilvl="0" w:tplc="6E02D754">
      <w:start w:val="5"/>
      <w:numFmt w:val="arabicAlpha"/>
      <w:lvlText w:val="%1-"/>
      <w:lvlJc w:val="left"/>
      <w:pPr>
        <w:ind w:left="720" w:hanging="360"/>
      </w:pPr>
      <w:rPr>
        <w:rFonts w:ascii="Arial" w:hAnsi="Arial" w:cs="Arial"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E12E81"/>
    <w:multiLevelType w:val="hybridMultilevel"/>
    <w:tmpl w:val="7EA27220"/>
    <w:lvl w:ilvl="0" w:tplc="55A03E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7"/>
  </w:num>
  <w:num w:numId="3">
    <w:abstractNumId w:val="16"/>
  </w:num>
  <w:num w:numId="4">
    <w:abstractNumId w:val="8"/>
  </w:num>
  <w:num w:numId="5">
    <w:abstractNumId w:val="2"/>
  </w:num>
  <w:num w:numId="6">
    <w:abstractNumId w:val="14"/>
  </w:num>
  <w:num w:numId="7">
    <w:abstractNumId w:val="5"/>
  </w:num>
  <w:num w:numId="8">
    <w:abstractNumId w:val="12"/>
  </w:num>
  <w:num w:numId="9">
    <w:abstractNumId w:val="3"/>
  </w:num>
  <w:num w:numId="10">
    <w:abstractNumId w:val="7"/>
  </w:num>
  <w:num w:numId="11">
    <w:abstractNumId w:val="11"/>
  </w:num>
  <w:num w:numId="12">
    <w:abstractNumId w:val="0"/>
  </w:num>
  <w:num w:numId="13">
    <w:abstractNumId w:val="13"/>
  </w:num>
  <w:num w:numId="14">
    <w:abstractNumId w:val="15"/>
  </w:num>
  <w:num w:numId="15">
    <w:abstractNumId w:val="10"/>
  </w:num>
  <w:num w:numId="16">
    <w:abstractNumId w:val="4"/>
  </w:num>
  <w:num w:numId="17">
    <w:abstractNumId w:val="1"/>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977C8"/>
    <w:rsid w:val="000D188F"/>
    <w:rsid w:val="001F64ED"/>
    <w:rsid w:val="00281DDD"/>
    <w:rsid w:val="005755A4"/>
    <w:rsid w:val="006A0243"/>
    <w:rsid w:val="007E3F5F"/>
    <w:rsid w:val="008D253A"/>
    <w:rsid w:val="00A33F38"/>
    <w:rsid w:val="00A82B5F"/>
    <w:rsid w:val="00B20D5A"/>
    <w:rsid w:val="00C96E2A"/>
    <w:rsid w:val="00D31C95"/>
    <w:rsid w:val="00E445FD"/>
    <w:rsid w:val="00E4774D"/>
    <w:rsid w:val="00FA5F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4B43"/>
    <w:pPr>
      <w:spacing w:after="0" w:line="240" w:lineRule="auto"/>
    </w:pPr>
    <w:rPr>
      <w:rFonts w:eastAsiaTheme="minorEastAsia"/>
    </w:rPr>
  </w:style>
  <w:style w:type="character" w:customStyle="1" w:styleId="NoSpacingChar">
    <w:name w:val="No Spacing Char"/>
    <w:basedOn w:val="DefaultParagraphFont"/>
    <w:link w:val="NoSpacing"/>
    <w:uiPriority w:val="1"/>
    <w:rsid w:val="00014B43"/>
    <w:rPr>
      <w:rFonts w:eastAsiaTheme="minorEastAsia"/>
    </w:rPr>
  </w:style>
  <w:style w:type="paragraph" w:styleId="ListParagraph">
    <w:name w:val="List Paragraph"/>
    <w:basedOn w:val="Normal"/>
    <w:uiPriority w:val="34"/>
    <w:qFormat/>
    <w:rsid w:val="00E4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2</cp:revision>
  <dcterms:created xsi:type="dcterms:W3CDTF">2015-11-13T17:28:00Z</dcterms:created>
  <dcterms:modified xsi:type="dcterms:W3CDTF">2015-11-13T17:28:00Z</dcterms:modified>
</cp:coreProperties>
</file>