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6"/>
          <w:szCs w:val="36"/>
          <w:lang w:bidi="ar-IQ"/>
        </w:rPr>
      </w:pPr>
      <w:proofErr w:type="spellStart"/>
      <w:r w:rsidRPr="00E44C2F">
        <w:rPr>
          <w:b/>
          <w:bCs/>
          <w:sz w:val="36"/>
          <w:szCs w:val="36"/>
          <w:lang w:bidi="ar-IQ"/>
        </w:rPr>
        <w:t>Lec</w:t>
      </w:r>
      <w:proofErr w:type="spellEnd"/>
      <w:r w:rsidRPr="00E44C2F">
        <w:rPr>
          <w:b/>
          <w:bCs/>
          <w:sz w:val="36"/>
          <w:szCs w:val="36"/>
          <w:lang w:bidi="ar-IQ"/>
        </w:rPr>
        <w:t>. 5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6"/>
          <w:szCs w:val="36"/>
          <w:lang w:bidi="ar-IQ"/>
        </w:rPr>
      </w:pPr>
      <w:r w:rsidRPr="00E44C2F">
        <w:rPr>
          <w:b/>
          <w:bCs/>
          <w:sz w:val="36"/>
          <w:szCs w:val="36"/>
          <w:lang w:bidi="ar-IQ"/>
        </w:rPr>
        <w:t>Membrane Damaging Toxins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6"/>
          <w:szCs w:val="36"/>
          <w:lang w:bidi="ar-IQ"/>
        </w:rPr>
      </w:pPr>
      <w:r w:rsidRPr="00E44C2F">
        <w:rPr>
          <w:b/>
          <w:bCs/>
          <w:sz w:val="36"/>
          <w:szCs w:val="36"/>
          <w:lang w:bidi="ar-IQ"/>
        </w:rPr>
        <w:t>MDTs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6"/>
          <w:szCs w:val="36"/>
          <w:lang w:bidi="ar-IQ"/>
        </w:rPr>
        <w:t xml:space="preserve"> </w:t>
      </w:r>
      <w:r w:rsidRPr="00E44C2F">
        <w:rPr>
          <w:b/>
          <w:bCs/>
          <w:sz w:val="32"/>
          <w:szCs w:val="32"/>
          <w:lang w:bidi="ar-IQ"/>
        </w:rPr>
        <w:t xml:space="preserve">The first membrane damaging activity of a bacterial culture fluid on erythrocyte was characterized by Paul Ehrlich ( 1888 ) and </w:t>
      </w:r>
      <w:proofErr w:type="spellStart"/>
      <w:r w:rsidRPr="00E44C2F">
        <w:rPr>
          <w:b/>
          <w:bCs/>
          <w:sz w:val="32"/>
          <w:szCs w:val="32"/>
          <w:lang w:bidi="ar-IQ"/>
        </w:rPr>
        <w:t>Alexandre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E44C2F">
        <w:rPr>
          <w:b/>
          <w:bCs/>
          <w:sz w:val="32"/>
          <w:szCs w:val="32"/>
          <w:lang w:bidi="ar-IQ"/>
        </w:rPr>
        <w:t>Marmorck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( 1902 ) in culture fluid of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Cl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.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tetani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and </w:t>
      </w:r>
      <w:r w:rsidRPr="00E44C2F">
        <w:rPr>
          <w:b/>
          <w:bCs/>
          <w:i/>
          <w:iCs/>
          <w:sz w:val="32"/>
          <w:szCs w:val="32"/>
          <w:lang w:bidi="ar-IQ"/>
        </w:rPr>
        <w:t xml:space="preserve">Streptococcus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pyogenes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respectively .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The products were : 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proofErr w:type="spellStart"/>
      <w:r w:rsidRPr="00E44C2F">
        <w:rPr>
          <w:b/>
          <w:bCs/>
          <w:sz w:val="32"/>
          <w:szCs w:val="32"/>
          <w:lang w:bidi="ar-IQ"/>
        </w:rPr>
        <w:t>Tetanolycin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for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Cl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.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tetani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. 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proofErr w:type="spellStart"/>
      <w:r w:rsidRPr="00E44C2F">
        <w:rPr>
          <w:b/>
          <w:bCs/>
          <w:sz w:val="32"/>
          <w:szCs w:val="32"/>
          <w:lang w:bidi="ar-IQ"/>
        </w:rPr>
        <w:t>Streptolycin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( S,O )for </w:t>
      </w:r>
      <w:r w:rsidRPr="00E44C2F">
        <w:rPr>
          <w:b/>
          <w:bCs/>
          <w:i/>
          <w:iCs/>
          <w:sz w:val="32"/>
          <w:szCs w:val="32"/>
          <w:lang w:bidi="ar-IQ"/>
        </w:rPr>
        <w:t xml:space="preserve">Streptococcus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pyogenes</w:t>
      </w:r>
      <w:proofErr w:type="spellEnd"/>
      <w:r w:rsidRPr="00E44C2F">
        <w:rPr>
          <w:b/>
          <w:bCs/>
          <w:sz w:val="32"/>
          <w:szCs w:val="32"/>
          <w:lang w:bidi="ar-IQ"/>
        </w:rPr>
        <w:t>.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MDTs were identified by their lytic action </w:t>
      </w:r>
      <w:r w:rsidRPr="00E44C2F">
        <w:rPr>
          <w:b/>
          <w:bCs/>
          <w:i/>
          <w:iCs/>
          <w:sz w:val="32"/>
          <w:szCs w:val="32"/>
          <w:lang w:bidi="ar-IQ"/>
        </w:rPr>
        <w:t>in vitro</w:t>
      </w:r>
      <w:r w:rsidRPr="00E44C2F">
        <w:rPr>
          <w:b/>
          <w:bCs/>
          <w:sz w:val="32"/>
          <w:szCs w:val="32"/>
          <w:lang w:bidi="ar-IQ"/>
        </w:rPr>
        <w:t xml:space="preserve"> on erythrocytes suspension of human and other animals and the appearance of zone of hemolysis around the bacterial colonies growing on blood agar plates, ( still used for phenotypic characterization of bacteria for identification).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numPr>
          <w:ilvl w:val="0"/>
          <w:numId w:val="1"/>
        </w:numPr>
        <w:bidi w:val="0"/>
        <w:spacing w:line="276" w:lineRule="auto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Many if not all bacterial </w:t>
      </w:r>
      <w:proofErr w:type="spellStart"/>
      <w:r w:rsidRPr="00E44C2F">
        <w:rPr>
          <w:b/>
          <w:bCs/>
          <w:sz w:val="32"/>
          <w:szCs w:val="32"/>
          <w:lang w:bidi="ar-IQ"/>
        </w:rPr>
        <w:t>hemolysins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acted on cells other than erythrocytes . </w:t>
      </w:r>
    </w:p>
    <w:p w:rsidR="00E44C2F" w:rsidRPr="00E44C2F" w:rsidRDefault="00E44C2F" w:rsidP="00E44C2F">
      <w:pPr>
        <w:numPr>
          <w:ilvl w:val="0"/>
          <w:numId w:val="1"/>
        </w:numPr>
        <w:bidi w:val="0"/>
        <w:spacing w:line="276" w:lineRule="auto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>Many of them also caused tissue damage or death when injected into experimental animals.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>Certain members of MDTs are inactive on erythrocytes , while they damage other cells such as leucocytes ʺ</w:t>
      </w:r>
      <w:proofErr w:type="spellStart"/>
      <w:r w:rsidRPr="00E44C2F">
        <w:rPr>
          <w:b/>
          <w:bCs/>
          <w:sz w:val="32"/>
          <w:szCs w:val="32"/>
          <w:lang w:bidi="ar-IQ"/>
        </w:rPr>
        <w:t>leucocidins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ʺ some of them also named </w:t>
      </w:r>
      <w:proofErr w:type="spellStart"/>
      <w:r w:rsidRPr="00E44C2F">
        <w:rPr>
          <w:b/>
          <w:bCs/>
          <w:sz w:val="32"/>
          <w:szCs w:val="32"/>
          <w:lang w:bidi="ar-IQ"/>
        </w:rPr>
        <w:t>Cytotoxin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ex : </w:t>
      </w:r>
      <w:r w:rsidRPr="00E44C2F">
        <w:rPr>
          <w:b/>
          <w:bCs/>
          <w:i/>
          <w:iCs/>
          <w:sz w:val="32"/>
          <w:szCs w:val="32"/>
          <w:lang w:bidi="ar-IQ"/>
        </w:rPr>
        <w:t xml:space="preserve">S.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E44C2F">
        <w:rPr>
          <w:b/>
          <w:bCs/>
          <w:sz w:val="32"/>
          <w:szCs w:val="32"/>
          <w:lang w:bidi="ar-IQ"/>
        </w:rPr>
        <w:t>leucocidin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&amp; </w:t>
      </w:r>
      <w:r w:rsidRPr="00E44C2F">
        <w:rPr>
          <w:b/>
          <w:bCs/>
          <w:i/>
          <w:iCs/>
          <w:sz w:val="32"/>
          <w:szCs w:val="32"/>
          <w:lang w:bidi="ar-IQ"/>
        </w:rPr>
        <w:t xml:space="preserve">P.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aeruginosa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</w:t>
      </w:r>
      <w:proofErr w:type="spellStart"/>
      <w:r w:rsidRPr="00E44C2F">
        <w:rPr>
          <w:b/>
          <w:bCs/>
          <w:sz w:val="32"/>
          <w:szCs w:val="32"/>
          <w:lang w:bidi="ar-IQ"/>
        </w:rPr>
        <w:t>leucocidin</w:t>
      </w:r>
      <w:proofErr w:type="spellEnd"/>
      <w:r w:rsidRPr="00E44C2F">
        <w:rPr>
          <w:b/>
          <w:bCs/>
          <w:sz w:val="32"/>
          <w:szCs w:val="32"/>
          <w:lang w:bidi="ar-IQ"/>
        </w:rPr>
        <w:t>.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 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MDTs also named </w:t>
      </w:r>
      <w:proofErr w:type="spellStart"/>
      <w:r w:rsidRPr="00E44C2F">
        <w:rPr>
          <w:b/>
          <w:bCs/>
          <w:sz w:val="32"/>
          <w:szCs w:val="32"/>
          <w:lang w:bidi="ar-IQ"/>
        </w:rPr>
        <w:t>cytolysins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or </w:t>
      </w:r>
      <w:proofErr w:type="spellStart"/>
      <w:r w:rsidRPr="00E44C2F">
        <w:rPr>
          <w:b/>
          <w:bCs/>
          <w:sz w:val="32"/>
          <w:szCs w:val="32"/>
          <w:lang w:bidi="ar-IQ"/>
        </w:rPr>
        <w:t>cytolytic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toxins for their biological activity . 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lastRenderedPageBreak/>
        <w:t xml:space="preserve">MDTs is a super family of toxins comprises 122 toxins ( about 36% ) verses 339 bacterial protein toxins, so far identified , thus it is the most important functional group . </w:t>
      </w: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both"/>
        <w:rPr>
          <w:b/>
          <w:bCs/>
          <w:sz w:val="36"/>
          <w:szCs w:val="36"/>
          <w:lang w:bidi="ar-IQ"/>
        </w:rPr>
      </w:pPr>
      <w:r w:rsidRPr="00E44C2F">
        <w:rPr>
          <w:b/>
          <w:bCs/>
          <w:sz w:val="36"/>
          <w:szCs w:val="36"/>
          <w:lang w:bidi="ar-IQ"/>
        </w:rPr>
        <w:t xml:space="preserve">Mechanism of action of MDTs :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Damage or disrupt the integrity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of the cytoplasmic membrane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of various eukaryotic cells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softHyphen/>
      </w:r>
      <w:r w:rsidRPr="00E44C2F">
        <w:rPr>
          <w:b/>
          <w:bCs/>
          <w:sz w:val="28"/>
          <w:szCs w:val="28"/>
          <w:lang w:bidi="ar-IQ"/>
        </w:rPr>
        <w:softHyphen/>
        <w:t>↓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Impairment of osmotic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balance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↓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Cell swelling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lang w:bidi="ar-IQ"/>
        </w:rPr>
      </w:pPr>
      <w:r w:rsidRPr="00E44C2F">
        <w:rPr>
          <w:b/>
          <w:bCs/>
          <w:sz w:val="28"/>
          <w:szCs w:val="28"/>
          <w:lang w:bidi="ar-IQ"/>
        </w:rPr>
        <w:t xml:space="preserve">                  ↓ </w:t>
      </w:r>
      <w:r w:rsidRPr="00E44C2F">
        <w:rPr>
          <w:b/>
          <w:bCs/>
          <w:lang w:bidi="ar-IQ"/>
        </w:rPr>
        <w:t>subsequently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 xml:space="preserve">Cell </w:t>
      </w:r>
      <w:proofErr w:type="spellStart"/>
      <w:r w:rsidRPr="00E44C2F">
        <w:rPr>
          <w:b/>
          <w:bCs/>
          <w:sz w:val="28"/>
          <w:szCs w:val="28"/>
          <w:lang w:bidi="ar-IQ"/>
        </w:rPr>
        <w:t>lysis</w:t>
      </w:r>
      <w:proofErr w:type="spellEnd"/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↓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 xml:space="preserve">Release of </w:t>
      </w:r>
      <w:proofErr w:type="spellStart"/>
      <w:r w:rsidRPr="00E44C2F">
        <w:rPr>
          <w:b/>
          <w:bCs/>
          <w:sz w:val="28"/>
          <w:szCs w:val="28"/>
          <w:lang w:bidi="ar-IQ"/>
        </w:rPr>
        <w:t>intracytoplasmic</w:t>
      </w:r>
      <w:proofErr w:type="spellEnd"/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contents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Erythrocyte → hemoglobin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 xml:space="preserve">Various cells → </w:t>
      </w:r>
      <w:proofErr w:type="spellStart"/>
      <w:r w:rsidRPr="00E44C2F">
        <w:rPr>
          <w:b/>
          <w:bCs/>
          <w:sz w:val="28"/>
          <w:szCs w:val="28"/>
          <w:lang w:bidi="ar-IQ"/>
        </w:rPr>
        <w:t>lactale</w:t>
      </w:r>
      <w:proofErr w:type="spellEnd"/>
      <w:r w:rsidRPr="00E44C2F">
        <w:rPr>
          <w:b/>
          <w:bCs/>
          <w:sz w:val="28"/>
          <w:szCs w:val="28"/>
          <w:lang w:bidi="ar-IQ"/>
        </w:rPr>
        <w:t xml:space="preserve"> dehydrogenase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Following the cytoplasmic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membrane damage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Many MDTs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↓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Disrupt the membranes of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proofErr w:type="spellStart"/>
      <w:r w:rsidRPr="00E44C2F">
        <w:rPr>
          <w:b/>
          <w:bCs/>
          <w:sz w:val="28"/>
          <w:szCs w:val="28"/>
          <w:lang w:bidi="ar-IQ"/>
        </w:rPr>
        <w:t>intracytoplamic</w:t>
      </w:r>
      <w:proofErr w:type="spellEnd"/>
      <w:r w:rsidRPr="00E44C2F">
        <w:rPr>
          <w:b/>
          <w:bCs/>
          <w:sz w:val="28"/>
          <w:szCs w:val="28"/>
          <w:lang w:bidi="ar-IQ"/>
        </w:rPr>
        <w:t xml:space="preserve"> </w:t>
      </w:r>
      <w:proofErr w:type="spellStart"/>
      <w:r w:rsidRPr="00E44C2F">
        <w:rPr>
          <w:b/>
          <w:bCs/>
          <w:sz w:val="28"/>
          <w:szCs w:val="28"/>
          <w:lang w:bidi="ar-IQ"/>
        </w:rPr>
        <w:t>organelleas</w:t>
      </w:r>
      <w:proofErr w:type="spellEnd"/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 xml:space="preserve">( Mitochondria , lysosome , </w:t>
      </w:r>
      <w:proofErr w:type="spellStart"/>
      <w:r w:rsidRPr="00E44C2F">
        <w:rPr>
          <w:b/>
          <w:bCs/>
          <w:sz w:val="28"/>
          <w:szCs w:val="28"/>
          <w:lang w:bidi="ar-IQ"/>
        </w:rPr>
        <w:t>phagosome</w:t>
      </w:r>
      <w:proofErr w:type="spellEnd"/>
      <w:r w:rsidRPr="00E44C2F">
        <w:rPr>
          <w:b/>
          <w:bCs/>
          <w:sz w:val="28"/>
          <w:szCs w:val="28"/>
          <w:lang w:bidi="ar-IQ"/>
        </w:rPr>
        <w:t xml:space="preserve"> )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↓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Release of pharmacologically action substances in the media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>enzymes , inflammatory factors</w:t>
      </w:r>
    </w:p>
    <w:p w:rsidR="00E44C2F" w:rsidRPr="00E44C2F" w:rsidRDefault="00E44C2F" w:rsidP="00E44C2F">
      <w:pPr>
        <w:bidi w:val="0"/>
        <w:spacing w:line="276" w:lineRule="auto"/>
        <w:ind w:left="360"/>
        <w:jc w:val="center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28"/>
          <w:szCs w:val="28"/>
          <w:lang w:bidi="ar-IQ"/>
        </w:rPr>
        <w:t xml:space="preserve"> cytokines , serotonin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   </w:t>
      </w:r>
      <w:r w:rsidRPr="00E44C2F">
        <w:rPr>
          <w:b/>
          <w:bCs/>
          <w:sz w:val="36"/>
          <w:szCs w:val="36"/>
          <w:lang w:bidi="ar-IQ"/>
        </w:rPr>
        <w:t>The Role of MDTs in Pathogenicity :</w:t>
      </w:r>
    </w:p>
    <w:p w:rsidR="00E44C2F" w:rsidRPr="00E44C2F" w:rsidRDefault="00E44C2F" w:rsidP="00E44C2F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lastRenderedPageBreak/>
        <w:t>Damage the host cells , tissue and organs .</w:t>
      </w:r>
    </w:p>
    <w:p w:rsidR="00E44C2F" w:rsidRPr="00E44C2F" w:rsidRDefault="00E44C2F" w:rsidP="00E44C2F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Provoked apoptosis </w:t>
      </w:r>
    </w:p>
    <w:p w:rsidR="00E44C2F" w:rsidRPr="00E44C2F" w:rsidRDefault="00E44C2F" w:rsidP="00E44C2F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Organelle </w:t>
      </w:r>
      <w:proofErr w:type="spellStart"/>
      <w:r w:rsidRPr="00E44C2F">
        <w:rPr>
          <w:b/>
          <w:bCs/>
          <w:sz w:val="32"/>
          <w:szCs w:val="32"/>
          <w:lang w:bidi="ar-IQ"/>
        </w:rPr>
        <w:t>vaculation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</w:t>
      </w:r>
    </w:p>
    <w:p w:rsidR="00E44C2F" w:rsidRPr="00E44C2F" w:rsidRDefault="00E44C2F" w:rsidP="00E44C2F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Production of inflammatory mediators ( cytokines ) </w:t>
      </w:r>
    </w:p>
    <w:p w:rsidR="00E44C2F" w:rsidRPr="00E44C2F" w:rsidRDefault="00E44C2F" w:rsidP="00E44C2F">
      <w:pPr>
        <w:numPr>
          <w:ilvl w:val="0"/>
          <w:numId w:val="2"/>
        </w:num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Animal death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 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6"/>
          <w:szCs w:val="36"/>
          <w:lang w:bidi="ar-IQ"/>
        </w:rPr>
        <w:t xml:space="preserve">Classification of MDTs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MDTs can be classified according to the mechanisms of membrane damage of target cells </w:t>
      </w:r>
      <w:r w:rsidRPr="00E44C2F">
        <w:rPr>
          <w:b/>
          <w:bCs/>
          <w:sz w:val="36"/>
          <w:szCs w:val="36"/>
          <w:lang w:bidi="ar-IQ"/>
        </w:rPr>
        <w:t>to :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6"/>
          <w:szCs w:val="36"/>
          <w:lang w:bidi="ar-IQ"/>
        </w:rPr>
        <w:t xml:space="preserve">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1- Toxins exhibiting detergent–like or ( surfactant ) activity resulting in membrane </w:t>
      </w:r>
      <w:proofErr w:type="spellStart"/>
      <w:r w:rsidRPr="00E44C2F">
        <w:rPr>
          <w:b/>
          <w:bCs/>
          <w:sz w:val="32"/>
          <w:szCs w:val="32"/>
          <w:lang w:bidi="ar-IQ"/>
        </w:rPr>
        <w:t>solubilization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and ( or ) partial insertion  into the hydrophobic regions of the target .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i/>
          <w:iCs/>
          <w:sz w:val="36"/>
          <w:szCs w:val="36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>ex</w:t>
      </w:r>
      <w:r w:rsidRPr="00E44C2F">
        <w:rPr>
          <w:b/>
          <w:bCs/>
          <w:sz w:val="36"/>
          <w:szCs w:val="36"/>
          <w:lang w:bidi="ar-IQ"/>
        </w:rPr>
        <w:t xml:space="preserve"> : </w:t>
      </w:r>
      <w:r w:rsidRPr="00E44C2F">
        <w:rPr>
          <w:b/>
          <w:bCs/>
          <w:sz w:val="32"/>
          <w:szCs w:val="32"/>
          <w:lang w:bidi="ar-IQ"/>
        </w:rPr>
        <w:t xml:space="preserve">Delta toxin of </w:t>
      </w:r>
      <w:r w:rsidRPr="00E44C2F">
        <w:rPr>
          <w:b/>
          <w:bCs/>
          <w:i/>
          <w:iCs/>
          <w:sz w:val="32"/>
          <w:szCs w:val="32"/>
          <w:lang w:bidi="ar-IQ"/>
        </w:rPr>
        <w:t xml:space="preserve">S.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E44C2F">
        <w:rPr>
          <w:b/>
          <w:bCs/>
          <w:i/>
          <w:iCs/>
          <w:sz w:val="36"/>
          <w:szCs w:val="36"/>
          <w:lang w:bidi="ar-IQ"/>
        </w:rPr>
        <w:t xml:space="preserve">.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6"/>
          <w:szCs w:val="36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2-  </w:t>
      </w:r>
      <w:proofErr w:type="spellStart"/>
      <w:r w:rsidRPr="00E44C2F">
        <w:rPr>
          <w:b/>
          <w:bCs/>
          <w:sz w:val="32"/>
          <w:szCs w:val="32"/>
          <w:lang w:bidi="ar-IQ"/>
        </w:rPr>
        <w:t>Cytolytic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pore – forming toxins (PFTs ) characterized by their properties to create </w:t>
      </w:r>
      <w:proofErr w:type="spellStart"/>
      <w:r w:rsidRPr="00E44C2F">
        <w:rPr>
          <w:b/>
          <w:bCs/>
          <w:sz w:val="32"/>
          <w:szCs w:val="32"/>
          <w:lang w:bidi="ar-IQ"/>
        </w:rPr>
        <w:t>channals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( pores ) through the cytoplasmic bilayer membrane ( 7 – 9 nm ) of host cell.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ex : </w:t>
      </w:r>
      <w:r w:rsidRPr="00E44C2F">
        <w:rPr>
          <w:b/>
          <w:bCs/>
          <w:i/>
          <w:iCs/>
          <w:sz w:val="32"/>
          <w:szCs w:val="32"/>
          <w:lang w:bidi="ar-IQ"/>
        </w:rPr>
        <w:t xml:space="preserve">S.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aureus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 α-toxin.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       </w:t>
      </w:r>
      <w:proofErr w:type="spellStart"/>
      <w:r w:rsidRPr="00E44C2F">
        <w:rPr>
          <w:b/>
          <w:bCs/>
          <w:sz w:val="32"/>
          <w:szCs w:val="32"/>
          <w:lang w:bidi="ar-IQ"/>
        </w:rPr>
        <w:t>Listeriolysin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O .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       </w:t>
      </w:r>
      <w:proofErr w:type="spellStart"/>
      <w:r w:rsidRPr="00E44C2F">
        <w:rPr>
          <w:b/>
          <w:bCs/>
          <w:sz w:val="32"/>
          <w:szCs w:val="32"/>
          <w:lang w:bidi="ar-IQ"/>
        </w:rPr>
        <w:t>Streptolysin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 O .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>3-</w:t>
      </w:r>
      <w:r w:rsidRPr="00E44C2F">
        <w:rPr>
          <w:b/>
          <w:bCs/>
          <w:sz w:val="28"/>
          <w:szCs w:val="28"/>
          <w:lang w:bidi="ar-IQ"/>
        </w:rPr>
        <w:t xml:space="preserve"> </w:t>
      </w:r>
      <w:r w:rsidRPr="00E44C2F">
        <w:rPr>
          <w:b/>
          <w:bCs/>
          <w:sz w:val="32"/>
          <w:szCs w:val="32"/>
          <w:lang w:bidi="ar-IQ"/>
        </w:rPr>
        <w:t>Toxins that enzymatically hydrolyze the phospholipids of the membrane bilayers .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This group comprises hemolytic and </w:t>
      </w:r>
      <w:proofErr w:type="spellStart"/>
      <w:r w:rsidRPr="00E44C2F">
        <w:rPr>
          <w:b/>
          <w:bCs/>
          <w:sz w:val="32"/>
          <w:szCs w:val="32"/>
          <w:lang w:bidi="ar-IQ"/>
        </w:rPr>
        <w:t>some times</w:t>
      </w:r>
      <w:proofErr w:type="spellEnd"/>
      <w:r w:rsidRPr="00E44C2F">
        <w:rPr>
          <w:b/>
          <w:bCs/>
          <w:sz w:val="32"/>
          <w:szCs w:val="32"/>
          <w:lang w:bidi="ar-IQ"/>
        </w:rPr>
        <w:t xml:space="preserve"> lethal phospholipases .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28"/>
          <w:szCs w:val="28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>ex</w:t>
      </w:r>
      <w:r w:rsidRPr="00E44C2F">
        <w:rPr>
          <w:b/>
          <w:bCs/>
          <w:sz w:val="28"/>
          <w:szCs w:val="28"/>
          <w:lang w:bidi="ar-IQ"/>
        </w:rPr>
        <w:t xml:space="preserve"> :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- Phospholipases A ( A1 , A2 ) PLAs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E44C2F">
        <w:rPr>
          <w:b/>
          <w:bCs/>
          <w:i/>
          <w:iCs/>
          <w:sz w:val="32"/>
          <w:szCs w:val="32"/>
          <w:lang w:bidi="ar-IQ"/>
        </w:rPr>
        <w:t xml:space="preserve">   E. coli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E44C2F">
        <w:rPr>
          <w:b/>
          <w:bCs/>
          <w:i/>
          <w:iCs/>
          <w:sz w:val="32"/>
          <w:szCs w:val="32"/>
          <w:lang w:bidi="ar-IQ"/>
        </w:rPr>
        <w:t xml:space="preserve">   Salmonella 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enterica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E44C2F">
        <w:rPr>
          <w:b/>
          <w:bCs/>
          <w:i/>
          <w:iCs/>
          <w:sz w:val="32"/>
          <w:szCs w:val="32"/>
          <w:lang w:bidi="ar-IQ"/>
        </w:rPr>
        <w:t xml:space="preserve">  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Klebsiella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pneumoniae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>-  Phospholipases  C   PLCs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    </w:t>
      </w:r>
      <w:r w:rsidRPr="00E44C2F">
        <w:rPr>
          <w:b/>
          <w:bCs/>
          <w:i/>
          <w:iCs/>
          <w:sz w:val="32"/>
          <w:szCs w:val="32"/>
          <w:lang w:bidi="ar-IQ"/>
        </w:rPr>
        <w:t xml:space="preserve">B.  cereus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E44C2F">
        <w:rPr>
          <w:b/>
          <w:bCs/>
          <w:i/>
          <w:iCs/>
          <w:sz w:val="32"/>
          <w:szCs w:val="32"/>
          <w:lang w:bidi="ar-IQ"/>
        </w:rPr>
        <w:t xml:space="preserve">    Cl. 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Perfrengens</w:t>
      </w:r>
      <w:proofErr w:type="spellEnd"/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-  Phospholipases D  PLDs :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u w:val="single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These toxins show 64 – 97 %  sequence identical and related to those of PLD in the venom of brown recluse spider .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E44C2F">
        <w:rPr>
          <w:b/>
          <w:bCs/>
          <w:sz w:val="32"/>
          <w:szCs w:val="32"/>
          <w:lang w:bidi="ar-IQ"/>
        </w:rPr>
        <w:t xml:space="preserve">ex:  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Corynebacteria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pseudotuberculolosis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i/>
          <w:iCs/>
          <w:sz w:val="32"/>
          <w:szCs w:val="32"/>
          <w:lang w:bidi="ar-IQ"/>
        </w:rPr>
      </w:pPr>
      <w:r w:rsidRPr="00E44C2F">
        <w:rPr>
          <w:b/>
          <w:bCs/>
          <w:i/>
          <w:iCs/>
          <w:sz w:val="32"/>
          <w:szCs w:val="32"/>
          <w:lang w:bidi="ar-IQ"/>
        </w:rPr>
        <w:t xml:space="preserve">        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Haemop</w:t>
      </w:r>
      <w:bookmarkStart w:id="0" w:name="_GoBack"/>
      <w:bookmarkEnd w:id="0"/>
      <w:r w:rsidRPr="00E44C2F">
        <w:rPr>
          <w:b/>
          <w:bCs/>
          <w:i/>
          <w:iCs/>
          <w:sz w:val="32"/>
          <w:szCs w:val="32"/>
          <w:lang w:bidi="ar-IQ"/>
        </w:rPr>
        <w:t>hiless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   </w:t>
      </w:r>
      <w:proofErr w:type="spellStart"/>
      <w:r w:rsidRPr="00E44C2F">
        <w:rPr>
          <w:b/>
          <w:bCs/>
          <w:i/>
          <w:iCs/>
          <w:sz w:val="32"/>
          <w:szCs w:val="32"/>
          <w:lang w:bidi="ar-IQ"/>
        </w:rPr>
        <w:t>influenzae</w:t>
      </w:r>
      <w:proofErr w:type="spellEnd"/>
      <w:r w:rsidRPr="00E44C2F">
        <w:rPr>
          <w:b/>
          <w:bCs/>
          <w:i/>
          <w:iCs/>
          <w:sz w:val="32"/>
          <w:szCs w:val="32"/>
          <w:lang w:bidi="ar-IQ"/>
        </w:rPr>
        <w:t xml:space="preserve"> </w:t>
      </w: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ind w:left="360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</w:p>
    <w:p w:rsidR="00E44C2F" w:rsidRPr="00E44C2F" w:rsidRDefault="00E44C2F" w:rsidP="00E44C2F">
      <w:pPr>
        <w:bidi w:val="0"/>
        <w:spacing w:line="276" w:lineRule="auto"/>
        <w:jc w:val="lowKashida"/>
        <w:rPr>
          <w:b/>
          <w:bCs/>
          <w:sz w:val="32"/>
          <w:szCs w:val="32"/>
          <w:lang w:bidi="ar-IQ"/>
        </w:rPr>
      </w:pPr>
      <w:r w:rsidRPr="00E44C2F">
        <w:rPr>
          <w:noProof/>
        </w:rPr>
        <w:lastRenderedPageBreak/>
        <w:drawing>
          <wp:inline distT="0" distB="0" distL="0" distR="0" wp14:anchorId="379EA356" wp14:editId="5BECE0C0">
            <wp:extent cx="5600700" cy="5419725"/>
            <wp:effectExtent l="0" t="0" r="0" b="0"/>
            <wp:docPr id="1" name="صورة 1" descr="File:Phospholipases2.sv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Phospholipases2.sv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0C6" w:rsidRPr="00E44C2F" w:rsidRDefault="00E44C2F" w:rsidP="00E44C2F">
      <w:pPr>
        <w:bidi w:val="0"/>
        <w:rPr>
          <w:rFonts w:hint="cs"/>
          <w:lang w:bidi="ar-IQ"/>
        </w:rPr>
      </w:pPr>
    </w:p>
    <w:sectPr w:rsidR="005810C6" w:rsidRPr="00E44C2F" w:rsidSect="00D61C0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E4B50"/>
    <w:multiLevelType w:val="hybridMultilevel"/>
    <w:tmpl w:val="D362FBBC"/>
    <w:lvl w:ilvl="0" w:tplc="D8C234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285B6E"/>
    <w:multiLevelType w:val="hybridMultilevel"/>
    <w:tmpl w:val="86166F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F23"/>
    <w:rsid w:val="00523F23"/>
    <w:rsid w:val="00D61C0B"/>
    <w:rsid w:val="00E44C2F"/>
    <w:rsid w:val="00FA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2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4C2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44C2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C2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44C2F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E44C2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pload.wikimedia.org/wikipedia/commons/7/77/Phospholipases2.sv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البنفسج للحاسبات</dc:creator>
  <cp:keywords/>
  <dc:description/>
  <cp:lastModifiedBy>البنفسج للحاسبات</cp:lastModifiedBy>
  <cp:revision>2</cp:revision>
  <dcterms:created xsi:type="dcterms:W3CDTF">2015-11-06T15:24:00Z</dcterms:created>
  <dcterms:modified xsi:type="dcterms:W3CDTF">2015-11-06T15:25:00Z</dcterms:modified>
</cp:coreProperties>
</file>