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21C" w:rsidRPr="00B2078F" w:rsidRDefault="0085421C" w:rsidP="00B2078F">
      <w:pPr>
        <w:pStyle w:val="3"/>
        <w:spacing w:line="360" w:lineRule="auto"/>
        <w:jc w:val="center"/>
        <w:rPr>
          <w:rFonts w:eastAsia="MS Mincho"/>
          <w:sz w:val="28"/>
        </w:rPr>
      </w:pPr>
      <w:r w:rsidRPr="00B2078F">
        <w:rPr>
          <w:rFonts w:eastAsia="MS Mincho"/>
          <w:sz w:val="28"/>
        </w:rPr>
        <w:t>Stiff Systems of Differential Equations</w:t>
      </w:r>
    </w:p>
    <w:p w:rsidR="0085421C" w:rsidRDefault="0085421C" w:rsidP="0085421C"/>
    <w:p w:rsidR="0085421C" w:rsidRDefault="0085421C" w:rsidP="0085421C">
      <w:pPr>
        <w:spacing w:line="360" w:lineRule="auto"/>
        <w:jc w:val="both"/>
        <w:rPr>
          <w:sz w:val="28"/>
        </w:rPr>
      </w:pPr>
      <w:r>
        <w:rPr>
          <w:sz w:val="28"/>
        </w:rPr>
        <w:t>To see the implementations of the above analysis let us consider the problem of approximating the solution to the initial value problem</w:t>
      </w:r>
    </w:p>
    <w:p w:rsidR="0085421C" w:rsidRDefault="0085421C" w:rsidP="0085421C">
      <w:pPr>
        <w:spacing w:line="360" w:lineRule="auto"/>
        <w:rPr>
          <w:sz w:val="28"/>
        </w:rPr>
      </w:pPr>
      <w:bookmarkStart w:id="0" w:name="_GoBack"/>
    </w:p>
    <w:bookmarkEnd w:id="0"/>
    <w:p w:rsidR="0085421C" w:rsidRDefault="0085421C" w:rsidP="0085421C">
      <w:pPr>
        <w:spacing w:line="360" w:lineRule="auto"/>
        <w:rPr>
          <w:sz w:val="28"/>
        </w:rPr>
      </w:pPr>
      <w:r>
        <w:rPr>
          <w:i/>
          <w:sz w:val="28"/>
        </w:rPr>
        <w:t>x</w:t>
      </w:r>
      <w:r>
        <w:rPr>
          <w:i/>
          <w:sz w:val="28"/>
        </w:rPr>
        <w:sym w:font="Symbol" w:char="F0A2"/>
      </w:r>
      <w:r>
        <w:rPr>
          <w:i/>
          <w:sz w:val="28"/>
        </w:rPr>
        <w:sym w:font="Symbol" w:char="F0A2"/>
      </w:r>
      <w:r>
        <w:rPr>
          <w:sz w:val="28"/>
        </w:rPr>
        <w:t xml:space="preserve"> + </w:t>
      </w:r>
      <w:r>
        <w:rPr>
          <w:i/>
          <w:sz w:val="28"/>
        </w:rPr>
        <w:t>(b +1)</w:t>
      </w:r>
      <w:r>
        <w:rPr>
          <w:sz w:val="28"/>
        </w:rPr>
        <w:t xml:space="preserve"> </w:t>
      </w:r>
      <w:r>
        <w:rPr>
          <w:i/>
          <w:sz w:val="28"/>
        </w:rPr>
        <w:t>x</w:t>
      </w:r>
      <w:r>
        <w:rPr>
          <w:i/>
          <w:sz w:val="28"/>
        </w:rPr>
        <w:sym w:font="Symbol" w:char="F0A2"/>
      </w:r>
      <w:r>
        <w:rPr>
          <w:i/>
          <w:sz w:val="28"/>
          <w:vertAlign w:val="superscript"/>
        </w:rPr>
        <w:t>’</w:t>
      </w:r>
      <w:r>
        <w:rPr>
          <w:i/>
          <w:sz w:val="28"/>
        </w:rPr>
        <w:t xml:space="preserve"> + </w:t>
      </w:r>
      <w:proofErr w:type="spellStart"/>
      <w:r>
        <w:rPr>
          <w:i/>
          <w:sz w:val="28"/>
        </w:rPr>
        <w:t>bx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=  0, </w:t>
      </w:r>
      <w:r>
        <w:rPr>
          <w:i/>
          <w:sz w:val="28"/>
        </w:rPr>
        <w:t>x(0) = 1</w:t>
      </w:r>
      <w:r>
        <w:rPr>
          <w:sz w:val="28"/>
        </w:rPr>
        <w:t xml:space="preserve">, </w:t>
      </w:r>
      <w:r>
        <w:rPr>
          <w:i/>
          <w:sz w:val="28"/>
        </w:rPr>
        <w:t>x</w:t>
      </w:r>
      <w:r>
        <w:rPr>
          <w:i/>
          <w:sz w:val="28"/>
        </w:rPr>
        <w:sym w:font="Symbol" w:char="F0A2"/>
      </w:r>
      <w:r>
        <w:rPr>
          <w:i/>
          <w:sz w:val="28"/>
        </w:rPr>
        <w:t xml:space="preserve">(0) =0,   </w:t>
      </w:r>
      <w:r>
        <w:rPr>
          <w:i/>
          <w:sz w:val="28"/>
          <w:lang w:eastAsia="ja-JP"/>
        </w:rPr>
        <w:t xml:space="preserve">                 </w:t>
      </w:r>
      <w:r>
        <w:rPr>
          <w:sz w:val="28"/>
        </w:rPr>
        <w:t>(6)</w:t>
      </w:r>
    </w:p>
    <w:p w:rsidR="0085421C" w:rsidRDefault="0085421C" w:rsidP="0085421C">
      <w:pPr>
        <w:spacing w:line="360" w:lineRule="auto"/>
        <w:rPr>
          <w:sz w:val="28"/>
        </w:rPr>
      </w:pPr>
    </w:p>
    <w:p w:rsidR="0085421C" w:rsidRDefault="0085421C" w:rsidP="0085421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where </w:t>
      </w:r>
      <w:r>
        <w:rPr>
          <w:i/>
          <w:sz w:val="28"/>
        </w:rPr>
        <w:t>b &gt; 0</w:t>
      </w:r>
      <w:r>
        <w:rPr>
          <w:sz w:val="28"/>
        </w:rPr>
        <w:t xml:space="preserve">. The solution to this problem is easily seen to be </w:t>
      </w:r>
    </w:p>
    <w:p w:rsidR="0085421C" w:rsidRDefault="0085421C" w:rsidP="0085421C">
      <w:pPr>
        <w:spacing w:line="360" w:lineRule="auto"/>
        <w:jc w:val="both"/>
        <w:rPr>
          <w:sz w:val="28"/>
          <w:lang w:val="fr-FR"/>
        </w:rPr>
      </w:pPr>
      <w:r>
        <w:rPr>
          <w:i/>
          <w:sz w:val="28"/>
          <w:lang w:val="fr-FR"/>
        </w:rPr>
        <w:t>x(t) =[b/(b-1)]e</w:t>
      </w:r>
      <w:r>
        <w:rPr>
          <w:i/>
          <w:sz w:val="28"/>
          <w:vertAlign w:val="superscript"/>
          <w:lang w:val="fr-FR"/>
        </w:rPr>
        <w:t>-t</w:t>
      </w:r>
      <w:r>
        <w:rPr>
          <w:i/>
          <w:sz w:val="28"/>
          <w:lang w:val="fr-FR"/>
        </w:rPr>
        <w:t xml:space="preserve"> - [1/(b-1)]</w:t>
      </w:r>
      <w:proofErr w:type="spellStart"/>
      <w:r>
        <w:rPr>
          <w:i/>
          <w:sz w:val="28"/>
          <w:lang w:val="fr-FR"/>
        </w:rPr>
        <w:t>e</w:t>
      </w:r>
      <w:r>
        <w:rPr>
          <w:i/>
          <w:sz w:val="28"/>
          <w:vertAlign w:val="superscript"/>
          <w:lang w:val="fr-FR"/>
        </w:rPr>
        <w:t>-bt</w:t>
      </w:r>
      <w:proofErr w:type="spellEnd"/>
      <w:r>
        <w:rPr>
          <w:sz w:val="28"/>
          <w:lang w:val="fr-FR"/>
        </w:rPr>
        <w:t xml:space="preserve">. </w:t>
      </w:r>
    </w:p>
    <w:p w:rsidR="0085421C" w:rsidRDefault="0085421C" w:rsidP="0085421C">
      <w:pPr>
        <w:spacing w:line="360" w:lineRule="auto"/>
        <w:jc w:val="both"/>
        <w:rPr>
          <w:sz w:val="28"/>
          <w:lang w:val="fr-FR"/>
        </w:rPr>
      </w:pPr>
    </w:p>
    <w:p w:rsidR="0085421C" w:rsidRDefault="0085421C" w:rsidP="0085421C">
      <w:pPr>
        <w:spacing w:line="360" w:lineRule="auto"/>
        <w:jc w:val="both"/>
        <w:rPr>
          <w:sz w:val="28"/>
        </w:rPr>
      </w:pPr>
      <w:r>
        <w:rPr>
          <w:sz w:val="28"/>
        </w:rPr>
        <w:t>Problem (6) is equivalent to the initial value problem</w:t>
      </w:r>
    </w:p>
    <w:p w:rsidR="0085421C" w:rsidRDefault="0085421C" w:rsidP="0085421C">
      <w:pPr>
        <w:spacing w:line="360" w:lineRule="auto"/>
        <w:rPr>
          <w:sz w:val="28"/>
        </w:rPr>
      </w:pPr>
    </w:p>
    <w:p w:rsidR="0085421C" w:rsidRDefault="0085421C" w:rsidP="0085421C">
      <w:pPr>
        <w:spacing w:line="360" w:lineRule="auto"/>
        <w:rPr>
          <w:sz w:val="28"/>
        </w:rPr>
      </w:pPr>
      <w:r>
        <w:rPr>
          <w:sz w:val="28"/>
        </w:rPr>
        <w:t>x</w:t>
      </w:r>
      <w:r>
        <w:rPr>
          <w:i/>
          <w:sz w:val="28"/>
        </w:rPr>
        <w:sym w:font="Symbol" w:char="F0A2"/>
      </w:r>
      <w:r>
        <w:rPr>
          <w:sz w:val="28"/>
          <w:vertAlign w:val="subscript"/>
        </w:rPr>
        <w:t>1</w:t>
      </w:r>
      <w:r>
        <w:rPr>
          <w:sz w:val="28"/>
        </w:rPr>
        <w:t xml:space="preserve"> = x</w:t>
      </w:r>
      <w:r>
        <w:rPr>
          <w:sz w:val="28"/>
          <w:vertAlign w:val="subscript"/>
        </w:rPr>
        <w:t>2</w:t>
      </w:r>
      <w:r>
        <w:rPr>
          <w:sz w:val="28"/>
        </w:rPr>
        <w:t>,                                  x</w:t>
      </w:r>
      <w:r>
        <w:rPr>
          <w:sz w:val="28"/>
          <w:vertAlign w:val="subscript"/>
        </w:rPr>
        <w:t>1</w:t>
      </w:r>
      <w:r>
        <w:rPr>
          <w:sz w:val="28"/>
        </w:rPr>
        <w:t>(0) = 1 ,</w:t>
      </w:r>
    </w:p>
    <w:p w:rsidR="0085421C" w:rsidRDefault="0085421C" w:rsidP="0085421C">
      <w:pPr>
        <w:spacing w:line="360" w:lineRule="auto"/>
        <w:rPr>
          <w:sz w:val="28"/>
        </w:rPr>
      </w:pPr>
      <w:r>
        <w:rPr>
          <w:sz w:val="28"/>
        </w:rPr>
        <w:t>x</w:t>
      </w:r>
      <w:r>
        <w:rPr>
          <w:i/>
          <w:sz w:val="28"/>
        </w:rPr>
        <w:sym w:font="Symbol" w:char="F0A2"/>
      </w:r>
      <w:r>
        <w:rPr>
          <w:sz w:val="28"/>
          <w:vertAlign w:val="subscript"/>
        </w:rPr>
        <w:t>2</w:t>
      </w:r>
      <w:r>
        <w:rPr>
          <w:sz w:val="28"/>
        </w:rPr>
        <w:t xml:space="preserve"> = -bx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- (b + 1)x</w:t>
      </w:r>
      <w:r>
        <w:rPr>
          <w:sz w:val="28"/>
          <w:vertAlign w:val="subscript"/>
        </w:rPr>
        <w:t>2</w:t>
      </w:r>
      <w:r>
        <w:rPr>
          <w:sz w:val="28"/>
        </w:rPr>
        <w:t>,             x</w:t>
      </w:r>
      <w:r>
        <w:rPr>
          <w:sz w:val="28"/>
          <w:vertAlign w:val="subscript"/>
        </w:rPr>
        <w:t>2</w:t>
      </w:r>
      <w:r>
        <w:rPr>
          <w:sz w:val="28"/>
        </w:rPr>
        <w:t xml:space="preserve">(0) = 0    </w:t>
      </w:r>
      <w:r>
        <w:rPr>
          <w:sz w:val="28"/>
          <w:lang w:eastAsia="ja-JP"/>
        </w:rPr>
        <w:t xml:space="preserve">     </w:t>
      </w:r>
      <w:r>
        <w:rPr>
          <w:sz w:val="28"/>
        </w:rPr>
        <w:t xml:space="preserve">        (7)</w:t>
      </w:r>
    </w:p>
    <w:p w:rsidR="0085421C" w:rsidRDefault="0085421C" w:rsidP="0085421C">
      <w:pPr>
        <w:spacing w:line="360" w:lineRule="auto"/>
        <w:rPr>
          <w:sz w:val="28"/>
        </w:rPr>
      </w:pPr>
    </w:p>
    <w:p w:rsidR="0085421C" w:rsidRDefault="0085421C" w:rsidP="0085421C">
      <w:pPr>
        <w:spacing w:line="360" w:lineRule="auto"/>
        <w:rPr>
          <w:sz w:val="28"/>
        </w:rPr>
      </w:pPr>
      <w:r>
        <w:rPr>
          <w:sz w:val="28"/>
        </w:rPr>
        <w:t>for first-order systems. The solution to (7) is</w:t>
      </w:r>
    </w:p>
    <w:p w:rsidR="0085421C" w:rsidRDefault="0085421C" w:rsidP="0085421C">
      <w:pPr>
        <w:spacing w:line="360" w:lineRule="auto"/>
        <w:rPr>
          <w:sz w:val="28"/>
        </w:rPr>
      </w:pPr>
    </w:p>
    <w:p w:rsidR="0085421C" w:rsidRDefault="0085421C" w:rsidP="0085421C">
      <w:pPr>
        <w:spacing w:line="360" w:lineRule="auto"/>
        <w:rPr>
          <w:sz w:val="28"/>
        </w:rPr>
      </w:pPr>
      <w:r>
        <w:rPr>
          <w:sz w:val="28"/>
        </w:rPr>
        <w:t>x</w:t>
      </w:r>
      <w:r>
        <w:rPr>
          <w:sz w:val="28"/>
          <w:vertAlign w:val="subscript"/>
        </w:rPr>
        <w:t>1</w:t>
      </w:r>
      <w:r>
        <w:rPr>
          <w:sz w:val="28"/>
        </w:rPr>
        <w:t>(t) = [b/(b-1)]e</w:t>
      </w:r>
      <w:r>
        <w:rPr>
          <w:sz w:val="28"/>
          <w:vertAlign w:val="superscript"/>
        </w:rPr>
        <w:t>-t</w:t>
      </w:r>
      <w:r>
        <w:rPr>
          <w:sz w:val="28"/>
        </w:rPr>
        <w:t xml:space="preserve"> - [1/(b-1)]e</w:t>
      </w:r>
      <w:r>
        <w:rPr>
          <w:sz w:val="28"/>
          <w:vertAlign w:val="superscript"/>
        </w:rPr>
        <w:t>-</w:t>
      </w:r>
      <w:proofErr w:type="spellStart"/>
      <w:r>
        <w:rPr>
          <w:sz w:val="28"/>
          <w:vertAlign w:val="superscript"/>
        </w:rPr>
        <w:t>bt</w:t>
      </w:r>
      <w:proofErr w:type="spellEnd"/>
      <w:r>
        <w:rPr>
          <w:sz w:val="28"/>
        </w:rPr>
        <w:t>,</w:t>
      </w:r>
    </w:p>
    <w:p w:rsidR="0085421C" w:rsidRDefault="0085421C" w:rsidP="0085421C">
      <w:pPr>
        <w:spacing w:line="360" w:lineRule="auto"/>
        <w:rPr>
          <w:sz w:val="28"/>
        </w:rPr>
      </w:pPr>
      <w:r>
        <w:rPr>
          <w:sz w:val="28"/>
          <w:lang w:val="fr-FR"/>
        </w:rPr>
        <w:t>x</w:t>
      </w:r>
      <w:r>
        <w:rPr>
          <w:sz w:val="28"/>
          <w:vertAlign w:val="subscript"/>
          <w:lang w:val="fr-FR"/>
        </w:rPr>
        <w:t>2</w:t>
      </w:r>
      <w:r>
        <w:rPr>
          <w:sz w:val="28"/>
          <w:lang w:val="fr-FR"/>
        </w:rPr>
        <w:t>(t) = -[b/(b-1)]e</w:t>
      </w:r>
      <w:r>
        <w:rPr>
          <w:sz w:val="28"/>
          <w:vertAlign w:val="superscript"/>
          <w:lang w:val="fr-FR"/>
        </w:rPr>
        <w:t>-t</w:t>
      </w:r>
      <w:r>
        <w:rPr>
          <w:sz w:val="28"/>
          <w:lang w:val="fr-FR"/>
        </w:rPr>
        <w:t xml:space="preserve"> + [b/(b-1)]</w:t>
      </w:r>
      <w:proofErr w:type="spellStart"/>
      <w:r>
        <w:rPr>
          <w:sz w:val="28"/>
          <w:lang w:val="fr-FR"/>
        </w:rPr>
        <w:t>e</w:t>
      </w:r>
      <w:r>
        <w:rPr>
          <w:sz w:val="28"/>
          <w:vertAlign w:val="superscript"/>
          <w:lang w:val="fr-FR"/>
        </w:rPr>
        <w:t>-bt</w:t>
      </w:r>
      <w:proofErr w:type="spellEnd"/>
      <w:r>
        <w:rPr>
          <w:sz w:val="28"/>
          <w:lang w:val="fr-FR"/>
        </w:rPr>
        <w:t xml:space="preserve">.                                                      </w:t>
      </w:r>
      <w:r>
        <w:rPr>
          <w:sz w:val="28"/>
        </w:rPr>
        <w:t>(8)</w:t>
      </w:r>
    </w:p>
    <w:p w:rsidR="0085421C" w:rsidRDefault="0085421C" w:rsidP="0085421C">
      <w:pPr>
        <w:spacing w:line="360" w:lineRule="auto"/>
        <w:rPr>
          <w:sz w:val="28"/>
        </w:rPr>
      </w:pPr>
    </w:p>
    <w:p w:rsidR="0085421C" w:rsidRDefault="0085421C" w:rsidP="0085421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Now suppose that </w:t>
      </w:r>
      <w:r>
        <w:rPr>
          <w:i/>
          <w:sz w:val="28"/>
        </w:rPr>
        <w:t>b</w:t>
      </w:r>
      <w:r>
        <w:rPr>
          <w:sz w:val="28"/>
        </w:rPr>
        <w:t xml:space="preserve"> is much large than </w:t>
      </w:r>
      <w:r>
        <w:rPr>
          <w:i/>
          <w:sz w:val="28"/>
        </w:rPr>
        <w:t>1</w:t>
      </w:r>
      <w:r>
        <w:rPr>
          <w:sz w:val="28"/>
        </w:rPr>
        <w:t xml:space="preserve">. Table 1 shows the interval of absolute stability for </w:t>
      </w:r>
      <w:proofErr w:type="spellStart"/>
      <w:r>
        <w:rPr>
          <w:sz w:val="28"/>
        </w:rPr>
        <w:t>Runge-Kutta</w:t>
      </w:r>
      <w:proofErr w:type="spellEnd"/>
      <w:r>
        <w:rPr>
          <w:sz w:val="28"/>
        </w:rPr>
        <w:t xml:space="preserve"> methods with global truncation errors of order one through four.</w:t>
      </w:r>
    </w:p>
    <w:p w:rsidR="0085421C" w:rsidRDefault="0085421C" w:rsidP="0085421C">
      <w:pPr>
        <w:spacing w:line="360" w:lineRule="auto"/>
        <w:rPr>
          <w:sz w:val="28"/>
        </w:rPr>
      </w:pPr>
      <w:r>
        <w:rPr>
          <w:sz w:val="28"/>
        </w:rPr>
        <w:br w:type="page"/>
      </w:r>
      <w:r>
        <w:rPr>
          <w:sz w:val="28"/>
        </w:rPr>
        <w:lastRenderedPageBreak/>
        <w:t xml:space="preserve">Order          </w:t>
      </w:r>
      <w:r>
        <w:rPr>
          <w:i/>
          <w:sz w:val="28"/>
        </w:rPr>
        <w:t>P(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i/>
          <w:sz w:val="28"/>
        </w:rPr>
        <w:t>)</w:t>
      </w:r>
      <w:r>
        <w:rPr>
          <w:sz w:val="28"/>
        </w:rPr>
        <w:t xml:space="preserve">                                              Interval</w:t>
      </w:r>
    </w:p>
    <w:p w:rsidR="0085421C" w:rsidRDefault="0085421C" w:rsidP="0085421C">
      <w:pPr>
        <w:spacing w:line="360" w:lineRule="auto"/>
        <w:rPr>
          <w:sz w:val="28"/>
        </w:rPr>
      </w:pPr>
      <w:r>
        <w:rPr>
          <w:sz w:val="28"/>
        </w:rPr>
        <w:t>----------------------------------------------------------------------</w:t>
      </w:r>
    </w:p>
    <w:p w:rsidR="0085421C" w:rsidRDefault="0085421C" w:rsidP="0085421C">
      <w:pPr>
        <w:spacing w:line="360" w:lineRule="auto"/>
        <w:rPr>
          <w:sz w:val="28"/>
        </w:rPr>
      </w:pPr>
      <w:r>
        <w:rPr>
          <w:sz w:val="28"/>
        </w:rPr>
        <w:t xml:space="preserve">1 </w:t>
      </w:r>
      <w:r>
        <w:rPr>
          <w:i/>
          <w:sz w:val="28"/>
        </w:rPr>
        <w:t xml:space="preserve">               1</w:t>
      </w:r>
      <w:r>
        <w:rPr>
          <w:sz w:val="28"/>
        </w:rPr>
        <w:t xml:space="preserve"> +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sz w:val="28"/>
          <w:vertAlign w:val="superscript"/>
        </w:rPr>
        <w:t>-</w:t>
      </w:r>
      <w:r>
        <w:rPr>
          <w:sz w:val="28"/>
        </w:rPr>
        <w:t xml:space="preserve">                  </w:t>
      </w:r>
      <w:r>
        <w:rPr>
          <w:sz w:val="28"/>
          <w:lang w:eastAsia="ja-JP"/>
        </w:rPr>
        <w:t xml:space="preserve">     </w:t>
      </w:r>
      <w:r>
        <w:rPr>
          <w:sz w:val="28"/>
        </w:rPr>
        <w:t>(-2,0)</w:t>
      </w:r>
    </w:p>
    <w:p w:rsidR="0085421C" w:rsidRDefault="0085421C" w:rsidP="0085421C">
      <w:pPr>
        <w:spacing w:line="360" w:lineRule="auto"/>
        <w:rPr>
          <w:sz w:val="28"/>
        </w:rPr>
      </w:pPr>
      <w:r>
        <w:rPr>
          <w:sz w:val="28"/>
        </w:rPr>
        <w:t>2</w:t>
      </w:r>
      <w:r>
        <w:rPr>
          <w:i/>
          <w:sz w:val="28"/>
        </w:rPr>
        <w:t xml:space="preserve">              </w:t>
      </w:r>
      <w:r>
        <w:rPr>
          <w:sz w:val="28"/>
        </w:rPr>
        <w:t xml:space="preserve">  </w:t>
      </w:r>
      <w:r>
        <w:rPr>
          <w:i/>
          <w:sz w:val="28"/>
        </w:rPr>
        <w:t>1</w:t>
      </w:r>
      <w:r>
        <w:rPr>
          <w:sz w:val="28"/>
        </w:rPr>
        <w:t xml:space="preserve"> +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i/>
          <w:sz w:val="28"/>
        </w:rPr>
        <w:t xml:space="preserve">+0.5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                (-2,0)</w:t>
      </w:r>
    </w:p>
    <w:p w:rsidR="0085421C" w:rsidRDefault="0085421C" w:rsidP="0085421C">
      <w:pPr>
        <w:spacing w:line="360" w:lineRule="auto"/>
        <w:rPr>
          <w:sz w:val="28"/>
        </w:rPr>
      </w:pPr>
      <w:r>
        <w:rPr>
          <w:sz w:val="28"/>
        </w:rPr>
        <w:t>3</w:t>
      </w:r>
      <w:r>
        <w:rPr>
          <w:i/>
          <w:sz w:val="28"/>
        </w:rPr>
        <w:t xml:space="preserve">              </w:t>
      </w:r>
      <w:r>
        <w:rPr>
          <w:sz w:val="28"/>
        </w:rPr>
        <w:t xml:space="preserve">  </w:t>
      </w:r>
      <w:r>
        <w:rPr>
          <w:i/>
          <w:sz w:val="28"/>
        </w:rPr>
        <w:t>1</w:t>
      </w:r>
      <w:r>
        <w:rPr>
          <w:sz w:val="28"/>
        </w:rPr>
        <w:t xml:space="preserve"> +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i/>
          <w:sz w:val="28"/>
        </w:rPr>
        <w:t xml:space="preserve">+0.5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</w:t>
      </w:r>
      <w:r>
        <w:rPr>
          <w:i/>
          <w:sz w:val="28"/>
        </w:rPr>
        <w:t xml:space="preserve">1/6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         (-2.51,0)</w:t>
      </w:r>
    </w:p>
    <w:p w:rsidR="0085421C" w:rsidRDefault="0085421C" w:rsidP="0085421C">
      <w:pPr>
        <w:spacing w:line="360" w:lineRule="auto"/>
        <w:rPr>
          <w:sz w:val="28"/>
        </w:rPr>
      </w:pPr>
      <w:r>
        <w:rPr>
          <w:sz w:val="28"/>
        </w:rPr>
        <w:t xml:space="preserve">4                </w:t>
      </w:r>
      <w:r>
        <w:rPr>
          <w:i/>
          <w:sz w:val="28"/>
        </w:rPr>
        <w:t>1</w:t>
      </w:r>
      <w:r>
        <w:rPr>
          <w:sz w:val="28"/>
        </w:rPr>
        <w:t xml:space="preserve"> +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i/>
          <w:sz w:val="28"/>
        </w:rPr>
        <w:t xml:space="preserve">+0.5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</w:t>
      </w:r>
      <w:r>
        <w:rPr>
          <w:i/>
          <w:sz w:val="28"/>
        </w:rPr>
        <w:t xml:space="preserve">1/6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sz w:val="28"/>
          <w:vertAlign w:val="superscript"/>
        </w:rPr>
        <w:t>3</w:t>
      </w:r>
      <w:r>
        <w:rPr>
          <w:sz w:val="28"/>
        </w:rPr>
        <w:t xml:space="preserve"> + </w:t>
      </w:r>
      <w:r>
        <w:rPr>
          <w:i/>
          <w:sz w:val="28"/>
        </w:rPr>
        <w:t xml:space="preserve">1/24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sz w:val="28"/>
          <w:vertAlign w:val="superscript"/>
        </w:rPr>
        <w:t>4</w:t>
      </w:r>
      <w:r>
        <w:rPr>
          <w:sz w:val="28"/>
        </w:rPr>
        <w:t xml:space="preserve">  (-2.78,0)</w:t>
      </w:r>
    </w:p>
    <w:p w:rsidR="0085421C" w:rsidRDefault="0085421C" w:rsidP="0085421C">
      <w:pPr>
        <w:spacing w:line="360" w:lineRule="auto"/>
        <w:rPr>
          <w:sz w:val="28"/>
        </w:rPr>
      </w:pPr>
    </w:p>
    <w:p w:rsidR="0085421C" w:rsidRDefault="0085421C" w:rsidP="0085421C">
      <w:pPr>
        <w:spacing w:line="360" w:lineRule="auto"/>
        <w:rPr>
          <w:sz w:val="28"/>
        </w:rPr>
      </w:pPr>
      <w:r>
        <w:rPr>
          <w:b/>
          <w:sz w:val="28"/>
        </w:rPr>
        <w:t>Table 1.</w:t>
      </w:r>
      <w:r>
        <w:rPr>
          <w:sz w:val="28"/>
        </w:rPr>
        <w:t xml:space="preserve"> Intervals of absolute stability for </w:t>
      </w:r>
      <w:proofErr w:type="spellStart"/>
      <w:r>
        <w:rPr>
          <w:sz w:val="28"/>
        </w:rPr>
        <w:t>Runge-Kutta</w:t>
      </w:r>
      <w:proofErr w:type="spellEnd"/>
      <w:r>
        <w:rPr>
          <w:sz w:val="28"/>
        </w:rPr>
        <w:t xml:space="preserve"> methods</w:t>
      </w:r>
    </w:p>
    <w:p w:rsidR="0085421C" w:rsidRDefault="0085421C" w:rsidP="0085421C">
      <w:pPr>
        <w:spacing w:line="360" w:lineRule="auto"/>
        <w:rPr>
          <w:sz w:val="28"/>
        </w:rPr>
      </w:pPr>
    </w:p>
    <w:p w:rsidR="0085421C" w:rsidRDefault="0085421C" w:rsidP="0085421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Then from Table 1 a fourth-order </w:t>
      </w:r>
      <w:proofErr w:type="spellStart"/>
      <w:r>
        <w:rPr>
          <w:sz w:val="28"/>
        </w:rPr>
        <w:t>Runge-Kutta</w:t>
      </w:r>
      <w:proofErr w:type="spellEnd"/>
      <w:r>
        <w:rPr>
          <w:sz w:val="28"/>
        </w:rPr>
        <w:t xml:space="preserve"> method is stable for </w:t>
      </w:r>
      <w:proofErr w:type="spellStart"/>
      <w:r>
        <w:rPr>
          <w:sz w:val="28"/>
        </w:rPr>
        <w:t>stepsizes</w:t>
      </w:r>
      <w:proofErr w:type="spellEnd"/>
      <w:r>
        <w:rPr>
          <w:sz w:val="28"/>
        </w:rPr>
        <w:t xml:space="preserve"> for which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sz w:val="28"/>
        </w:rPr>
        <w:t xml:space="preserve"> &lt; </w:t>
      </w:r>
      <w:r>
        <w:rPr>
          <w:i/>
          <w:sz w:val="28"/>
        </w:rPr>
        <w:t>2.78/b</w:t>
      </w:r>
      <w:r>
        <w:rPr>
          <w:sz w:val="28"/>
        </w:rPr>
        <w:t xml:space="preserve">. If b =1000, for instance, then a </w:t>
      </w:r>
      <w:proofErr w:type="spellStart"/>
      <w:r>
        <w:rPr>
          <w:sz w:val="28"/>
        </w:rPr>
        <w:t>stepsize</w:t>
      </w:r>
      <w:proofErr w:type="spellEnd"/>
      <w:r>
        <w:rPr>
          <w:sz w:val="28"/>
        </w:rPr>
        <w:t xml:space="preserve"> of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sz w:val="28"/>
        </w:rPr>
        <w:t xml:space="preserve"> &lt; </w:t>
      </w:r>
      <w:r>
        <w:rPr>
          <w:i/>
          <w:sz w:val="28"/>
        </w:rPr>
        <w:t>0.00278</w:t>
      </w:r>
      <w:r>
        <w:rPr>
          <w:sz w:val="28"/>
        </w:rPr>
        <w:t xml:space="preserve"> is required. </w:t>
      </w:r>
    </w:p>
    <w:p w:rsidR="0085421C" w:rsidRDefault="0085421C" w:rsidP="0085421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This is far smaller than is required to keep the local truncation error of the method within all but the most stringent tolerances. Indeed, an implementation of the classical </w:t>
      </w:r>
      <w:proofErr w:type="spellStart"/>
      <w:r>
        <w:rPr>
          <w:sz w:val="28"/>
        </w:rPr>
        <w:t>Runge-Kutta</w:t>
      </w:r>
      <w:proofErr w:type="spellEnd"/>
      <w:r>
        <w:rPr>
          <w:sz w:val="28"/>
        </w:rPr>
        <w:t xml:space="preserve"> method in Turbo Pascal with a </w:t>
      </w:r>
      <w:proofErr w:type="spellStart"/>
      <w:r>
        <w:rPr>
          <w:sz w:val="28"/>
        </w:rPr>
        <w:t>stepsize</w:t>
      </w:r>
      <w:proofErr w:type="spellEnd"/>
      <w:r>
        <w:rPr>
          <w:sz w:val="28"/>
        </w:rPr>
        <w:t xml:space="preserve"> of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sz w:val="28"/>
        </w:rPr>
        <w:t xml:space="preserve"> = </w:t>
      </w:r>
      <w:r>
        <w:rPr>
          <w:i/>
          <w:sz w:val="28"/>
        </w:rPr>
        <w:t>0.0025</w:t>
      </w:r>
      <w:r>
        <w:rPr>
          <w:sz w:val="28"/>
        </w:rPr>
        <w:t xml:space="preserve"> produces approximations to the solution (8) that are about the size of the machine unit </w:t>
      </w:r>
      <w:r>
        <w:rPr>
          <w:rFonts w:ascii="WP MathA" w:hAnsi="WP MathA" w:hint="eastAsia"/>
          <w:sz w:val="28"/>
        </w:rPr>
        <w:sym w:font="Symbol" w:char="F06D"/>
      </w:r>
      <w:r>
        <w:rPr>
          <w:sz w:val="28"/>
        </w:rPr>
        <w:t xml:space="preserve"> = </w:t>
      </w:r>
      <w:r>
        <w:rPr>
          <w:i/>
          <w:sz w:val="28"/>
        </w:rPr>
        <w:t>2 10</w:t>
      </w:r>
      <w:r>
        <w:rPr>
          <w:sz w:val="28"/>
          <w:vertAlign w:val="superscript"/>
        </w:rPr>
        <w:t>-12</w:t>
      </w:r>
      <w:r>
        <w:rPr>
          <w:sz w:val="28"/>
        </w:rPr>
        <w:t xml:space="preserve">. However, if the </w:t>
      </w:r>
      <w:proofErr w:type="spellStart"/>
      <w:r>
        <w:rPr>
          <w:sz w:val="28"/>
        </w:rPr>
        <w:t>stepsize</w:t>
      </w:r>
      <w:proofErr w:type="spellEnd"/>
      <w:r>
        <w:rPr>
          <w:sz w:val="28"/>
        </w:rPr>
        <w:t xml:space="preserve"> is increased to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  <w:vertAlign w:val="superscript"/>
        </w:rPr>
        <w:t>-</w:t>
      </w:r>
      <w:r>
        <w:rPr>
          <w:sz w:val="28"/>
        </w:rPr>
        <w:t xml:space="preserve"> = </w:t>
      </w:r>
      <w:r>
        <w:rPr>
          <w:i/>
          <w:sz w:val="28"/>
        </w:rPr>
        <w:t>0.003</w:t>
      </w:r>
      <w:r>
        <w:rPr>
          <w:sz w:val="28"/>
        </w:rPr>
        <w:t xml:space="preserve"> , then the method is unstable and floating-point overflow quickly results.</w:t>
      </w:r>
    </w:p>
    <w:p w:rsidR="0085421C" w:rsidRDefault="0085421C" w:rsidP="0085421C">
      <w:pPr>
        <w:spacing w:line="360" w:lineRule="auto"/>
        <w:jc w:val="both"/>
        <w:rPr>
          <w:sz w:val="28"/>
        </w:rPr>
      </w:pPr>
      <w:r>
        <w:rPr>
          <w:sz w:val="28"/>
        </w:rPr>
        <w:t>A system of differential equations such as (6) with large</w:t>
      </w:r>
      <w:r>
        <w:rPr>
          <w:i/>
          <w:sz w:val="28"/>
        </w:rPr>
        <w:t xml:space="preserve"> b</w:t>
      </w:r>
      <w:r>
        <w:rPr>
          <w:sz w:val="28"/>
        </w:rPr>
        <w:t xml:space="preserve">, in which the </w:t>
      </w:r>
      <w:proofErr w:type="spellStart"/>
      <w:r>
        <w:rPr>
          <w:sz w:val="28"/>
        </w:rPr>
        <w:t>stepsize</w:t>
      </w:r>
      <w:proofErr w:type="spellEnd"/>
      <w:r>
        <w:rPr>
          <w:sz w:val="28"/>
        </w:rPr>
        <w:t xml:space="preserve"> is constrained by the interval of absolute stability rather than the need to keep the truncation error small, is said to be </w:t>
      </w:r>
      <w:r>
        <w:rPr>
          <w:i/>
          <w:sz w:val="28"/>
        </w:rPr>
        <w:t>stiff</w:t>
      </w:r>
      <w:r>
        <w:rPr>
          <w:sz w:val="28"/>
        </w:rPr>
        <w:t xml:space="preserve">. Methods of numerical approximation such as the </w:t>
      </w:r>
      <w:proofErr w:type="spellStart"/>
      <w:r>
        <w:rPr>
          <w:sz w:val="28"/>
        </w:rPr>
        <w:t>Runge-Kutta-Felberg</w:t>
      </w:r>
      <w:proofErr w:type="spellEnd"/>
      <w:r>
        <w:rPr>
          <w:sz w:val="28"/>
        </w:rPr>
        <w:t xml:space="preserve"> and </w:t>
      </w:r>
      <w:proofErr w:type="spellStart"/>
      <w:r>
        <w:rPr>
          <w:sz w:val="28"/>
        </w:rPr>
        <w:t>Gragg</w:t>
      </w:r>
      <w:proofErr w:type="spellEnd"/>
      <w:r>
        <w:rPr>
          <w:sz w:val="28"/>
        </w:rPr>
        <w:t xml:space="preserve"> methods that efficiently control the local truncation error tend to do poorly on stiff problems also.</w:t>
      </w:r>
    </w:p>
    <w:p w:rsidR="0085421C" w:rsidRDefault="0085421C" w:rsidP="0085421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Obviously the notation of stiffness is very imprecise, depending as it does upon the interplay of the truncation error and the interval of absolute stability of a numerical method. About all that can be said generally is </w:t>
      </w:r>
      <w:r>
        <w:rPr>
          <w:sz w:val="28"/>
        </w:rPr>
        <w:lastRenderedPageBreak/>
        <w:t xml:space="preserve">that it arises when the time intervals over which different “components” of a solution undergo changes of comparable magnitude are very different. For instance, in the solution (8) one component decays as </w:t>
      </w:r>
      <w:r>
        <w:rPr>
          <w:i/>
          <w:sz w:val="28"/>
        </w:rPr>
        <w:t>e</w:t>
      </w:r>
      <w:r>
        <w:rPr>
          <w:i/>
          <w:sz w:val="28"/>
          <w:vertAlign w:val="superscript"/>
        </w:rPr>
        <w:t>-t</w:t>
      </w:r>
      <w:r>
        <w:rPr>
          <w:sz w:val="28"/>
        </w:rPr>
        <w:t xml:space="preserve"> while the other decays as </w:t>
      </w:r>
      <w:r>
        <w:rPr>
          <w:i/>
          <w:sz w:val="28"/>
        </w:rPr>
        <w:t>e</w:t>
      </w:r>
      <w:r>
        <w:rPr>
          <w:i/>
          <w:sz w:val="28"/>
          <w:vertAlign w:val="superscript"/>
        </w:rPr>
        <w:t>-</w:t>
      </w:r>
      <w:proofErr w:type="spellStart"/>
      <w:r>
        <w:rPr>
          <w:i/>
          <w:sz w:val="28"/>
          <w:vertAlign w:val="superscript"/>
        </w:rPr>
        <w:t>tb</w:t>
      </w:r>
      <w:proofErr w:type="spellEnd"/>
      <w:r>
        <w:rPr>
          <w:sz w:val="28"/>
        </w:rPr>
        <w:t xml:space="preserve">, which will be much faster if </w:t>
      </w:r>
      <w:r>
        <w:rPr>
          <w:i/>
          <w:sz w:val="28"/>
        </w:rPr>
        <w:t>b</w:t>
      </w:r>
      <w:r>
        <w:rPr>
          <w:sz w:val="28"/>
        </w:rPr>
        <w:t xml:space="preserve"> is large. A nonhomogeneous linear system </w:t>
      </w:r>
      <w:r>
        <w:rPr>
          <w:i/>
          <w:sz w:val="28"/>
        </w:rPr>
        <w:t>x</w:t>
      </w:r>
      <w:r>
        <w:rPr>
          <w:i/>
          <w:sz w:val="28"/>
          <w:vertAlign w:val="superscript"/>
        </w:rPr>
        <w:t>’</w:t>
      </w:r>
      <w:r>
        <w:rPr>
          <w:i/>
          <w:sz w:val="28"/>
        </w:rPr>
        <w:t>(t) = Ax +f(t)</w:t>
      </w:r>
      <w:r>
        <w:rPr>
          <w:sz w:val="28"/>
        </w:rPr>
        <w:t xml:space="preserve"> could stiff either because the eigenvalues of </w:t>
      </w:r>
      <w:r>
        <w:rPr>
          <w:i/>
          <w:sz w:val="28"/>
        </w:rPr>
        <w:t>A</w:t>
      </w:r>
      <w:r>
        <w:rPr>
          <w:sz w:val="28"/>
        </w:rPr>
        <w:t xml:space="preserve"> differ considerably from each other or because the transient solution decays on a time scale very different from that appropriate for measuring changes in the steady state solution.</w:t>
      </w:r>
    </w:p>
    <w:p w:rsidR="00EE7E5D" w:rsidRDefault="00EE7E5D"/>
    <w:sectPr w:rsidR="00EE7E5D" w:rsidSect="00E77087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8A8" w:rsidRDefault="003218A8" w:rsidP="00B2078F">
      <w:r>
        <w:separator/>
      </w:r>
    </w:p>
  </w:endnote>
  <w:endnote w:type="continuationSeparator" w:id="0">
    <w:p w:rsidR="003218A8" w:rsidRDefault="003218A8" w:rsidP="00B2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P Greek Century">
    <w:charset w:val="02"/>
    <w:family w:val="auto"/>
    <w:pitch w:val="variable"/>
  </w:font>
  <w:font w:name="WP MathA">
    <w:charset w:val="02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8A8" w:rsidRDefault="003218A8" w:rsidP="00B2078F">
      <w:r>
        <w:separator/>
      </w:r>
    </w:p>
  </w:footnote>
  <w:footnote w:type="continuationSeparator" w:id="0">
    <w:p w:rsidR="003218A8" w:rsidRDefault="003218A8" w:rsidP="00B20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78F" w:rsidRPr="00B2078F" w:rsidRDefault="00B2078F" w:rsidP="00B2078F">
    <w:pPr>
      <w:tabs>
        <w:tab w:val="center" w:pos="4153"/>
        <w:tab w:val="right" w:pos="8306"/>
      </w:tabs>
    </w:pPr>
    <w:r w:rsidRPr="00B2078F">
      <w:rPr>
        <w:b/>
        <w:bCs/>
        <w:kern w:val="28"/>
        <w:sz w:val="28"/>
        <w:szCs w:val="28"/>
        <w:u w:val="single"/>
      </w:rPr>
      <w:t>Lecture:2</w:t>
    </w:r>
    <w:r>
      <w:rPr>
        <w:b/>
        <w:bCs/>
        <w:kern w:val="28"/>
        <w:sz w:val="28"/>
        <w:szCs w:val="28"/>
        <w:u w:val="single"/>
      </w:rPr>
      <w:t>9</w:t>
    </w:r>
    <w:r w:rsidRPr="00B2078F">
      <w:rPr>
        <w:b/>
        <w:bCs/>
        <w:kern w:val="28"/>
        <w:sz w:val="28"/>
        <w:szCs w:val="28"/>
        <w:u w:val="single"/>
      </w:rPr>
      <w:t xml:space="preserve">                                                                                                   .</w:t>
    </w:r>
  </w:p>
  <w:p w:rsidR="00B2078F" w:rsidRDefault="00B207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8FB"/>
    <w:rsid w:val="003218A8"/>
    <w:rsid w:val="0085421C"/>
    <w:rsid w:val="009408FB"/>
    <w:rsid w:val="00B2078F"/>
    <w:rsid w:val="00E77087"/>
    <w:rsid w:val="00EE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1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3">
    <w:name w:val="heading 3"/>
    <w:basedOn w:val="a"/>
    <w:next w:val="a"/>
    <w:link w:val="3Char"/>
    <w:semiHidden/>
    <w:unhideWhenUsed/>
    <w:qFormat/>
    <w:rsid w:val="0085421C"/>
    <w:pPr>
      <w:keepNext/>
      <w:spacing w:before="240" w:after="60"/>
      <w:outlineLvl w:val="2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semiHidden/>
    <w:rsid w:val="0085421C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B2078F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B2078F"/>
    <w:rPr>
      <w:rFonts w:ascii="Times New Roman" w:eastAsia="MS Mincho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B2078F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B2078F"/>
    <w:rPr>
      <w:rFonts w:ascii="Times New Roman" w:eastAsia="MS Mincho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21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3">
    <w:name w:val="heading 3"/>
    <w:basedOn w:val="a"/>
    <w:next w:val="a"/>
    <w:link w:val="3Char"/>
    <w:semiHidden/>
    <w:unhideWhenUsed/>
    <w:qFormat/>
    <w:rsid w:val="0085421C"/>
    <w:pPr>
      <w:keepNext/>
      <w:spacing w:before="240" w:after="60"/>
      <w:outlineLvl w:val="2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semiHidden/>
    <w:rsid w:val="0085421C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B2078F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B2078F"/>
    <w:rPr>
      <w:rFonts w:ascii="Times New Roman" w:eastAsia="MS Mincho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B2078F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B2078F"/>
    <w:rPr>
      <w:rFonts w:ascii="Times New Roman" w:eastAsia="MS Mincho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0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</dc:creator>
  <cp:keywords/>
  <dc:description/>
  <cp:lastModifiedBy>kha</cp:lastModifiedBy>
  <cp:revision>4</cp:revision>
  <dcterms:created xsi:type="dcterms:W3CDTF">2015-09-16T03:06:00Z</dcterms:created>
  <dcterms:modified xsi:type="dcterms:W3CDTF">2015-09-16T03:46:00Z</dcterms:modified>
</cp:coreProperties>
</file>