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094" w:rsidRPr="007E2094" w:rsidRDefault="007E2094" w:rsidP="007E2094">
      <w:pPr>
        <w:jc w:val="both"/>
        <w:rPr>
          <w:rFonts w:asciiTheme="majorBidi" w:hAnsiTheme="majorBidi" w:cstheme="majorBidi"/>
          <w:b/>
          <w:bCs/>
          <w:sz w:val="28"/>
          <w:szCs w:val="28"/>
          <w:u w:val="single"/>
        </w:rPr>
      </w:pPr>
      <w:r w:rsidRPr="007E2094">
        <w:rPr>
          <w:rFonts w:asciiTheme="majorBidi" w:hAnsiTheme="majorBidi" w:cstheme="majorBidi" w:hint="cs"/>
          <w:b/>
          <w:bCs/>
          <w:sz w:val="28"/>
          <w:szCs w:val="28"/>
          <w:u w:val="single"/>
          <w:rtl/>
        </w:rPr>
        <w:t>البروتينات</w:t>
      </w:r>
    </w:p>
    <w:tbl>
      <w:tblPr>
        <w:tblW w:w="4900" w:type="pct"/>
        <w:jc w:val="center"/>
        <w:tblCellSpacing w:w="60" w:type="dxa"/>
        <w:tblCellMar>
          <w:left w:w="0" w:type="dxa"/>
          <w:right w:w="0" w:type="dxa"/>
        </w:tblCellMar>
        <w:tblLook w:val="04A0" w:firstRow="1" w:lastRow="0" w:firstColumn="1" w:lastColumn="0" w:noHBand="0" w:noVBand="1"/>
      </w:tblPr>
      <w:tblGrid>
        <w:gridCol w:w="8375"/>
      </w:tblGrid>
      <w:tr w:rsidR="007E2094" w:rsidRPr="007E2094" w:rsidTr="006D4EEF">
        <w:trPr>
          <w:tblCellSpacing w:w="60" w:type="dxa"/>
          <w:jc w:val="center"/>
        </w:trPr>
        <w:tc>
          <w:tcPr>
            <w:tcW w:w="4857" w:type="pct"/>
            <w:hideMark/>
          </w:tcPr>
          <w:p w:rsidR="007E2094" w:rsidRPr="007E2094" w:rsidRDefault="007E2094" w:rsidP="007E2094">
            <w:pPr>
              <w:jc w:val="both"/>
              <w:rPr>
                <w:rFonts w:asciiTheme="majorBidi" w:hAnsiTheme="majorBidi" w:cstheme="majorBidi"/>
                <w:sz w:val="28"/>
                <w:szCs w:val="28"/>
              </w:rPr>
            </w:pPr>
            <w:r w:rsidRPr="007E2094">
              <w:rPr>
                <w:rFonts w:asciiTheme="majorBidi" w:hAnsiTheme="majorBidi" w:cstheme="majorBidi" w:hint="cs"/>
                <w:b/>
                <w:bCs/>
                <w:sz w:val="28"/>
                <w:szCs w:val="28"/>
                <w:rtl/>
              </w:rPr>
              <w:t>ل</w:t>
            </w:r>
            <w:r w:rsidRPr="007E2094">
              <w:rPr>
                <w:rFonts w:asciiTheme="majorBidi" w:hAnsiTheme="majorBidi" w:cstheme="majorBidi"/>
                <w:b/>
                <w:bCs/>
                <w:sz w:val="28"/>
                <w:szCs w:val="28"/>
                <w:rtl/>
              </w:rPr>
              <w:t>لبروتين له أهمية عظيمة من حيث القيمة الحيوية لاحتوائه على الأحماض الأمينية الحيوية المفيدة للنمو والصحة وهي أنسب المواد الغذائية لبناء الأنسجة. فالبروتينات هي أساسية لتكوين العضلات ، أي الجزء الأكثر فعالية في الجسم لحرق</w:t>
            </w:r>
            <w:r w:rsidRPr="007E2094">
              <w:rPr>
                <w:rFonts w:asciiTheme="majorBidi" w:hAnsiTheme="majorBidi" w:cstheme="majorBidi"/>
                <w:b/>
                <w:bCs/>
                <w:sz w:val="28"/>
                <w:szCs w:val="28"/>
              </w:rPr>
              <w:t> </w:t>
            </w:r>
            <w:hyperlink r:id="rId8" w:history="1">
              <w:r w:rsidRPr="007E2094">
                <w:rPr>
                  <w:rStyle w:val="Hyperlink"/>
                  <w:rFonts w:asciiTheme="majorBidi" w:hAnsiTheme="majorBidi" w:cstheme="majorBidi"/>
                  <w:b/>
                  <w:bCs/>
                  <w:color w:val="auto"/>
                  <w:sz w:val="28"/>
                  <w:szCs w:val="28"/>
                  <w:u w:val="none"/>
                  <w:rtl/>
                </w:rPr>
                <w:t>السعرات الحرارية</w:t>
              </w:r>
            </w:hyperlink>
            <w:r w:rsidRPr="007E2094">
              <w:rPr>
                <w:rFonts w:asciiTheme="majorBidi" w:hAnsiTheme="majorBidi" w:cstheme="majorBidi"/>
                <w:b/>
                <w:bCs/>
                <w:sz w:val="28"/>
                <w:szCs w:val="28"/>
              </w:rPr>
              <w:t xml:space="preserve">. </w:t>
            </w:r>
            <w:r w:rsidRPr="007E2094">
              <w:rPr>
                <w:rFonts w:asciiTheme="majorBidi" w:hAnsiTheme="majorBidi" w:cstheme="majorBidi"/>
                <w:b/>
                <w:bCs/>
                <w:sz w:val="28"/>
                <w:szCs w:val="28"/>
                <w:rtl/>
              </w:rPr>
              <w:t>وتوجد البروتينات في اللحوم ، مشتقات الحليب ، وبمقادير أقل في الحبوب والخضار. وعليك أن تتغذى بالبروتينات بشكل كاف ، ولكن حذار الأغذية الغنية بالبروتين فغالباً ما تكون نسبة الدهون فيها عالية</w:t>
            </w:r>
            <w:r w:rsidRPr="007E2094">
              <w:rPr>
                <w:rFonts w:asciiTheme="majorBidi" w:hAnsiTheme="majorBidi" w:cstheme="majorBidi"/>
                <w:b/>
                <w:bCs/>
                <w:sz w:val="28"/>
                <w:szCs w:val="28"/>
              </w:rPr>
              <w:t>.</w:t>
            </w:r>
          </w:p>
          <w:p w:rsidR="007E2094" w:rsidRPr="007E2094" w:rsidRDefault="007E2094" w:rsidP="007E2094">
            <w:pPr>
              <w:jc w:val="both"/>
              <w:rPr>
                <w:rFonts w:asciiTheme="majorBidi" w:hAnsiTheme="majorBidi" w:cstheme="majorBidi"/>
                <w:sz w:val="28"/>
                <w:szCs w:val="28"/>
              </w:rPr>
            </w:pPr>
            <w:bookmarkStart w:id="0" w:name="ما_هي_أنواع_البروتين_ومصادرها؟"/>
            <w:r w:rsidRPr="007E2094">
              <w:rPr>
                <w:rFonts w:asciiTheme="majorBidi" w:hAnsiTheme="majorBidi" w:cstheme="majorBidi"/>
                <w:b/>
                <w:bCs/>
                <w:sz w:val="28"/>
                <w:szCs w:val="28"/>
                <w:rtl/>
              </w:rPr>
              <w:t>ما هي أنواع البروتين ومصادرها؟</w:t>
            </w:r>
            <w:bookmarkEnd w:id="0"/>
          </w:p>
          <w:p w:rsidR="007E2094" w:rsidRPr="007E2094" w:rsidRDefault="007E2094" w:rsidP="007E2094">
            <w:pPr>
              <w:jc w:val="both"/>
              <w:rPr>
                <w:rFonts w:asciiTheme="majorBidi" w:hAnsiTheme="majorBidi" w:cstheme="majorBidi"/>
                <w:sz w:val="28"/>
                <w:szCs w:val="28"/>
              </w:rPr>
            </w:pPr>
            <w:r w:rsidRPr="007E2094">
              <w:rPr>
                <w:rFonts w:asciiTheme="majorBidi" w:hAnsiTheme="majorBidi" w:cstheme="majorBidi"/>
                <w:b/>
                <w:bCs/>
                <w:sz w:val="28"/>
                <w:szCs w:val="28"/>
                <w:rtl/>
              </w:rPr>
              <w:t xml:space="preserve">أهم أنواع البروتين هو بروتين اللحوم الذي يمد الجسم بجميع أنواع الأحماض الأمينية. أما البروتينات النباتية التي توجد في القمح والذرة والأرز والفول...الخ فهي أقل منفعة لأن كل صنف من النبات ينفرد بأنواع خاصة من الأحماض الأمينية أو يفتقر إليها. علما بأن الجسم لا يستطيع </w:t>
            </w:r>
            <w:proofErr w:type="spellStart"/>
            <w:r w:rsidRPr="007E2094">
              <w:rPr>
                <w:rFonts w:asciiTheme="majorBidi" w:hAnsiTheme="majorBidi" w:cstheme="majorBidi"/>
                <w:b/>
                <w:bCs/>
                <w:sz w:val="28"/>
                <w:szCs w:val="28"/>
                <w:rtl/>
              </w:rPr>
              <w:t>إختزان</w:t>
            </w:r>
            <w:proofErr w:type="spellEnd"/>
            <w:r w:rsidRPr="007E2094">
              <w:rPr>
                <w:rFonts w:asciiTheme="majorBidi" w:hAnsiTheme="majorBidi" w:cstheme="majorBidi"/>
                <w:b/>
                <w:bCs/>
                <w:sz w:val="28"/>
                <w:szCs w:val="28"/>
                <w:rtl/>
              </w:rPr>
              <w:t xml:space="preserve"> الأحماض الأمينية، لذلك يجب تموين الجسم بها باستمرار</w:t>
            </w:r>
            <w:r w:rsidRPr="007E2094">
              <w:rPr>
                <w:rFonts w:asciiTheme="majorBidi" w:hAnsiTheme="majorBidi" w:cstheme="majorBidi"/>
                <w:b/>
                <w:bCs/>
                <w:sz w:val="28"/>
                <w:szCs w:val="28"/>
              </w:rPr>
              <w:t>.</w:t>
            </w:r>
          </w:p>
          <w:p w:rsidR="007E2094" w:rsidRPr="007E2094" w:rsidRDefault="007E2094" w:rsidP="007E2094">
            <w:pPr>
              <w:jc w:val="both"/>
              <w:rPr>
                <w:rFonts w:asciiTheme="majorBidi" w:hAnsiTheme="majorBidi" w:cstheme="majorBidi"/>
                <w:sz w:val="28"/>
                <w:szCs w:val="28"/>
              </w:rPr>
            </w:pPr>
            <w:bookmarkStart w:id="1" w:name="ما_هي_الأعراض_المبكرة_لنقص_البروتينات؟"/>
            <w:r w:rsidRPr="007E2094">
              <w:rPr>
                <w:rFonts w:asciiTheme="majorBidi" w:hAnsiTheme="majorBidi" w:cstheme="majorBidi"/>
                <w:b/>
                <w:bCs/>
                <w:sz w:val="28"/>
                <w:szCs w:val="28"/>
                <w:rtl/>
              </w:rPr>
              <w:t>ما هي الأعراض المبكرة لنقص البروتينات؟</w:t>
            </w:r>
            <w:bookmarkEnd w:id="1"/>
          </w:p>
          <w:p w:rsidR="007E2094" w:rsidRPr="007E2094" w:rsidRDefault="007E2094" w:rsidP="007E2094">
            <w:pPr>
              <w:numPr>
                <w:ilvl w:val="0"/>
                <w:numId w:val="1"/>
              </w:numPr>
              <w:jc w:val="both"/>
              <w:rPr>
                <w:rFonts w:asciiTheme="majorBidi" w:hAnsiTheme="majorBidi" w:cstheme="majorBidi"/>
                <w:sz w:val="28"/>
                <w:szCs w:val="28"/>
              </w:rPr>
            </w:pPr>
            <w:r w:rsidRPr="007E2094">
              <w:rPr>
                <w:rFonts w:asciiTheme="majorBidi" w:hAnsiTheme="majorBidi" w:cstheme="majorBidi"/>
                <w:b/>
                <w:bCs/>
                <w:sz w:val="28"/>
                <w:szCs w:val="28"/>
                <w:rtl/>
              </w:rPr>
              <w:t>فقدان الوزن بسرعة</w:t>
            </w:r>
          </w:p>
          <w:p w:rsidR="007E2094" w:rsidRPr="007E2094" w:rsidRDefault="003738B5" w:rsidP="007E2094">
            <w:pPr>
              <w:numPr>
                <w:ilvl w:val="0"/>
                <w:numId w:val="1"/>
              </w:numPr>
              <w:jc w:val="both"/>
              <w:rPr>
                <w:rFonts w:asciiTheme="majorBidi" w:hAnsiTheme="majorBidi" w:cstheme="majorBidi"/>
                <w:sz w:val="28"/>
                <w:szCs w:val="28"/>
              </w:rPr>
            </w:pPr>
            <w:hyperlink r:id="rId9" w:tgtFrame="_blank" w:history="1">
              <w:r w:rsidR="007E2094" w:rsidRPr="007E2094">
                <w:rPr>
                  <w:rStyle w:val="Hyperlink"/>
                  <w:rFonts w:asciiTheme="majorBidi" w:hAnsiTheme="majorBidi" w:cstheme="majorBidi"/>
                  <w:b/>
                  <w:bCs/>
                  <w:color w:val="auto"/>
                  <w:sz w:val="28"/>
                  <w:szCs w:val="28"/>
                  <w:u w:val="none"/>
                  <w:rtl/>
                </w:rPr>
                <w:t>التعب</w:t>
              </w:r>
            </w:hyperlink>
          </w:p>
          <w:p w:rsidR="007E2094" w:rsidRPr="007E2094" w:rsidRDefault="003738B5" w:rsidP="007E2094">
            <w:pPr>
              <w:numPr>
                <w:ilvl w:val="0"/>
                <w:numId w:val="1"/>
              </w:numPr>
              <w:jc w:val="both"/>
              <w:rPr>
                <w:rFonts w:asciiTheme="majorBidi" w:hAnsiTheme="majorBidi" w:cstheme="majorBidi"/>
                <w:sz w:val="28"/>
                <w:szCs w:val="28"/>
              </w:rPr>
            </w:pPr>
            <w:hyperlink r:id="rId10" w:tgtFrame="_blank" w:history="1">
              <w:r w:rsidR="007E2094" w:rsidRPr="007E2094">
                <w:rPr>
                  <w:rStyle w:val="Hyperlink"/>
                  <w:rFonts w:asciiTheme="majorBidi" w:hAnsiTheme="majorBidi" w:cstheme="majorBidi"/>
                  <w:b/>
                  <w:bCs/>
                  <w:color w:val="auto"/>
                  <w:sz w:val="28"/>
                  <w:szCs w:val="28"/>
                  <w:u w:val="none"/>
                  <w:rtl/>
                </w:rPr>
                <w:t>القلق</w:t>
              </w:r>
            </w:hyperlink>
          </w:p>
          <w:p w:rsidR="007E2094" w:rsidRPr="007E2094" w:rsidRDefault="007E2094" w:rsidP="007E2094">
            <w:pPr>
              <w:numPr>
                <w:ilvl w:val="0"/>
                <w:numId w:val="1"/>
              </w:numPr>
              <w:jc w:val="both"/>
              <w:rPr>
                <w:rFonts w:asciiTheme="majorBidi" w:hAnsiTheme="majorBidi" w:cstheme="majorBidi"/>
                <w:sz w:val="28"/>
                <w:szCs w:val="28"/>
              </w:rPr>
            </w:pPr>
            <w:r w:rsidRPr="007E2094">
              <w:rPr>
                <w:rFonts w:asciiTheme="majorBidi" w:hAnsiTheme="majorBidi" w:cstheme="majorBidi"/>
                <w:b/>
                <w:bCs/>
                <w:sz w:val="28"/>
                <w:szCs w:val="28"/>
                <w:rtl/>
              </w:rPr>
              <w:t>انخفاض المقاومة للأمراض</w:t>
            </w:r>
          </w:p>
          <w:p w:rsidR="007E2094" w:rsidRPr="007E2094" w:rsidRDefault="007E2094" w:rsidP="007E2094">
            <w:pPr>
              <w:numPr>
                <w:ilvl w:val="0"/>
                <w:numId w:val="1"/>
              </w:numPr>
              <w:jc w:val="both"/>
              <w:rPr>
                <w:rFonts w:asciiTheme="majorBidi" w:hAnsiTheme="majorBidi" w:cstheme="majorBidi"/>
                <w:sz w:val="28"/>
                <w:szCs w:val="28"/>
              </w:rPr>
            </w:pPr>
            <w:r w:rsidRPr="007E2094">
              <w:rPr>
                <w:rFonts w:asciiTheme="majorBidi" w:hAnsiTheme="majorBidi" w:cstheme="majorBidi"/>
                <w:b/>
                <w:bCs/>
                <w:sz w:val="28"/>
                <w:szCs w:val="28"/>
                <w:rtl/>
              </w:rPr>
              <w:t>أما فقدانه عند الأطفال فيسبب بطء النمو،</w:t>
            </w:r>
            <w:r w:rsidRPr="007E2094">
              <w:rPr>
                <w:rFonts w:asciiTheme="majorBidi" w:hAnsiTheme="majorBidi" w:cstheme="majorBidi"/>
                <w:b/>
                <w:bCs/>
                <w:sz w:val="28"/>
                <w:szCs w:val="28"/>
              </w:rPr>
              <w:t> </w:t>
            </w:r>
            <w:hyperlink r:id="rId11" w:tgtFrame="_blank" w:history="1">
              <w:r w:rsidRPr="007E2094">
                <w:rPr>
                  <w:rStyle w:val="Hyperlink"/>
                  <w:rFonts w:asciiTheme="majorBidi" w:hAnsiTheme="majorBidi" w:cstheme="majorBidi"/>
                  <w:b/>
                  <w:bCs/>
                  <w:color w:val="auto"/>
                  <w:sz w:val="28"/>
                  <w:szCs w:val="28"/>
                  <w:u w:val="none"/>
                  <w:rtl/>
                </w:rPr>
                <w:t>اسهال</w:t>
              </w:r>
            </w:hyperlink>
            <w:r w:rsidRPr="007E2094">
              <w:rPr>
                <w:rFonts w:asciiTheme="majorBidi" w:hAnsiTheme="majorBidi" w:cstheme="majorBidi"/>
                <w:b/>
                <w:bCs/>
                <w:sz w:val="28"/>
                <w:szCs w:val="28"/>
              </w:rPr>
              <w:br/>
            </w:r>
            <w:r w:rsidRPr="007E2094">
              <w:rPr>
                <w:rFonts w:asciiTheme="majorBidi" w:hAnsiTheme="majorBidi" w:cstheme="majorBidi"/>
                <w:b/>
                <w:bCs/>
                <w:sz w:val="28"/>
                <w:szCs w:val="28"/>
                <w:rtl/>
              </w:rPr>
              <w:t>وإذا استمر هذا النقص فإنه قد يؤدي إلى أعراض مختلفة من إصابات في</w:t>
            </w:r>
            <w:r w:rsidRPr="007E2094">
              <w:rPr>
                <w:rFonts w:asciiTheme="majorBidi" w:hAnsiTheme="majorBidi" w:cstheme="majorBidi"/>
                <w:b/>
                <w:bCs/>
                <w:sz w:val="28"/>
                <w:szCs w:val="28"/>
              </w:rPr>
              <w:t> </w:t>
            </w:r>
            <w:hyperlink r:id="rId12" w:tgtFrame="_blank" w:history="1">
              <w:r w:rsidRPr="007E2094">
                <w:rPr>
                  <w:rStyle w:val="Hyperlink"/>
                  <w:rFonts w:asciiTheme="majorBidi" w:hAnsiTheme="majorBidi" w:cstheme="majorBidi"/>
                  <w:b/>
                  <w:bCs/>
                  <w:color w:val="auto"/>
                  <w:sz w:val="28"/>
                  <w:szCs w:val="28"/>
                  <w:u w:val="none"/>
                  <w:rtl/>
                </w:rPr>
                <w:t>الكبد</w:t>
              </w:r>
            </w:hyperlink>
            <w:r w:rsidRPr="007E2094">
              <w:rPr>
                <w:rFonts w:asciiTheme="majorBidi" w:hAnsiTheme="majorBidi" w:cstheme="majorBidi"/>
                <w:b/>
                <w:bCs/>
                <w:sz w:val="28"/>
                <w:szCs w:val="28"/>
              </w:rPr>
              <w:t> </w:t>
            </w:r>
            <w:r w:rsidRPr="007E2094">
              <w:rPr>
                <w:rFonts w:asciiTheme="majorBidi" w:hAnsiTheme="majorBidi" w:cstheme="majorBidi"/>
                <w:b/>
                <w:bCs/>
                <w:sz w:val="28"/>
                <w:szCs w:val="28"/>
                <w:rtl/>
              </w:rPr>
              <w:t>والى</w:t>
            </w:r>
            <w:r w:rsidRPr="007E2094">
              <w:rPr>
                <w:rFonts w:asciiTheme="majorBidi" w:hAnsiTheme="majorBidi" w:cstheme="majorBidi"/>
                <w:b/>
                <w:bCs/>
                <w:sz w:val="28"/>
                <w:szCs w:val="28"/>
              </w:rPr>
              <w:t> </w:t>
            </w:r>
            <w:hyperlink r:id="rId13" w:tgtFrame="_blank" w:history="1">
              <w:r w:rsidRPr="007E2094">
                <w:rPr>
                  <w:rStyle w:val="Hyperlink"/>
                  <w:rFonts w:asciiTheme="majorBidi" w:hAnsiTheme="majorBidi" w:cstheme="majorBidi"/>
                  <w:b/>
                  <w:bCs/>
                  <w:color w:val="auto"/>
                  <w:sz w:val="28"/>
                  <w:szCs w:val="28"/>
                  <w:u w:val="none"/>
                  <w:rtl/>
                </w:rPr>
                <w:t>أورام</w:t>
              </w:r>
            </w:hyperlink>
            <w:r w:rsidRPr="007E2094">
              <w:rPr>
                <w:rFonts w:asciiTheme="majorBidi" w:hAnsiTheme="majorBidi" w:cstheme="majorBidi"/>
                <w:b/>
                <w:bCs/>
                <w:sz w:val="28"/>
                <w:szCs w:val="28"/>
                <w:rtl/>
              </w:rPr>
              <w:t>، وإلى اختلال هورموني يؤدي إلى عدم كفاية التبول، وغير ذلك</w:t>
            </w:r>
            <w:r w:rsidRPr="007E2094">
              <w:rPr>
                <w:rFonts w:asciiTheme="majorBidi" w:hAnsiTheme="majorBidi" w:cstheme="majorBidi"/>
                <w:b/>
                <w:bCs/>
                <w:sz w:val="28"/>
                <w:szCs w:val="28"/>
              </w:rPr>
              <w:t>.</w:t>
            </w:r>
          </w:p>
          <w:p w:rsidR="007E2094" w:rsidRPr="007E2094" w:rsidRDefault="001B38E0" w:rsidP="007E209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والبروتينات تعني عندما يتحد من 40 حامض اميني او اكثر وممكن معرفة تسلسل الاحماض الامينية </w:t>
            </w:r>
            <w:r w:rsidR="007960BB">
              <w:rPr>
                <w:rFonts w:asciiTheme="majorBidi" w:hAnsiTheme="majorBidi" w:cstheme="majorBidi" w:hint="cs"/>
                <w:sz w:val="28"/>
                <w:szCs w:val="28"/>
                <w:rtl/>
                <w:lang w:bidi="ar-IQ"/>
              </w:rPr>
              <w:t xml:space="preserve">من خلال طريقة الانزيمات </w:t>
            </w:r>
            <w:r w:rsidR="00556A91">
              <w:rPr>
                <w:rFonts w:asciiTheme="majorBidi" w:hAnsiTheme="majorBidi" w:cstheme="majorBidi" w:hint="cs"/>
                <w:sz w:val="28"/>
                <w:szCs w:val="28"/>
                <w:rtl/>
                <w:lang w:bidi="ar-IQ"/>
              </w:rPr>
              <w:t xml:space="preserve">وكذلك طريقة </w:t>
            </w:r>
            <w:proofErr w:type="spellStart"/>
            <w:r w:rsidR="00556A91">
              <w:rPr>
                <w:rFonts w:asciiTheme="majorBidi" w:hAnsiTheme="majorBidi" w:cstheme="majorBidi" w:hint="cs"/>
                <w:sz w:val="28"/>
                <w:szCs w:val="28"/>
                <w:rtl/>
                <w:lang w:bidi="ar-IQ"/>
              </w:rPr>
              <w:t>سانكر</w:t>
            </w:r>
            <w:proofErr w:type="spellEnd"/>
            <w:r w:rsidR="00556A91">
              <w:rPr>
                <w:rFonts w:asciiTheme="majorBidi" w:hAnsiTheme="majorBidi" w:cstheme="majorBidi" w:hint="cs"/>
                <w:sz w:val="28"/>
                <w:szCs w:val="28"/>
                <w:rtl/>
                <w:lang w:bidi="ar-IQ"/>
              </w:rPr>
              <w:t xml:space="preserve"> وادمان</w:t>
            </w:r>
            <w:bookmarkStart w:id="2" w:name="_GoBack"/>
            <w:bookmarkEnd w:id="2"/>
          </w:p>
        </w:tc>
      </w:tr>
    </w:tbl>
    <w:p w:rsidR="007E2094" w:rsidRPr="007E2094" w:rsidRDefault="007E2094" w:rsidP="007E2094">
      <w:pPr>
        <w:jc w:val="both"/>
        <w:rPr>
          <w:rFonts w:asciiTheme="majorBidi" w:hAnsiTheme="majorBidi" w:cstheme="majorBidi"/>
          <w:vanish/>
          <w:sz w:val="28"/>
          <w:szCs w:val="28"/>
        </w:rPr>
      </w:pPr>
    </w:p>
    <w:p w:rsidR="007E2094" w:rsidRPr="007E2094" w:rsidRDefault="007E2094" w:rsidP="007E2094">
      <w:pPr>
        <w:jc w:val="both"/>
        <w:rPr>
          <w:rFonts w:asciiTheme="majorBidi" w:hAnsiTheme="majorBidi" w:cstheme="majorBidi"/>
          <w:sz w:val="28"/>
          <w:szCs w:val="28"/>
        </w:rPr>
      </w:pPr>
    </w:p>
    <w:p w:rsidR="00156372" w:rsidRPr="007E2094" w:rsidRDefault="00156372" w:rsidP="007E2094">
      <w:pPr>
        <w:jc w:val="both"/>
        <w:rPr>
          <w:rFonts w:asciiTheme="majorBidi" w:hAnsiTheme="majorBidi" w:cstheme="majorBidi"/>
          <w:sz w:val="28"/>
          <w:szCs w:val="28"/>
        </w:rPr>
      </w:pPr>
    </w:p>
    <w:sectPr w:rsidR="00156372" w:rsidRPr="007E2094" w:rsidSect="0029123A">
      <w:footerReference w:type="defaul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8B5" w:rsidRDefault="003738B5">
      <w:pPr>
        <w:spacing w:after="0" w:line="240" w:lineRule="auto"/>
      </w:pPr>
      <w:r>
        <w:separator/>
      </w:r>
    </w:p>
  </w:endnote>
  <w:endnote w:type="continuationSeparator" w:id="0">
    <w:p w:rsidR="003738B5" w:rsidRDefault="00373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34057727"/>
      <w:docPartObj>
        <w:docPartGallery w:val="Page Numbers (Bottom of Page)"/>
        <w:docPartUnique/>
      </w:docPartObj>
    </w:sdtPr>
    <w:sdtEndPr/>
    <w:sdtContent>
      <w:p w:rsidR="00FC71F5" w:rsidRDefault="007E2094">
        <w:pPr>
          <w:pStyle w:val="a3"/>
          <w:jc w:val="center"/>
        </w:pPr>
        <w:r>
          <w:fldChar w:fldCharType="begin"/>
        </w:r>
        <w:r>
          <w:instrText>PAGE   \* MERGEFORMAT</w:instrText>
        </w:r>
        <w:r>
          <w:fldChar w:fldCharType="separate"/>
        </w:r>
        <w:r w:rsidR="00556A91" w:rsidRPr="00556A91">
          <w:rPr>
            <w:noProof/>
            <w:rtl/>
            <w:lang w:val="ar-SA"/>
          </w:rPr>
          <w:t>1</w:t>
        </w:r>
        <w:r>
          <w:fldChar w:fldCharType="end"/>
        </w:r>
      </w:p>
    </w:sdtContent>
  </w:sdt>
  <w:p w:rsidR="00FC71F5" w:rsidRDefault="003738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8B5" w:rsidRDefault="003738B5">
      <w:pPr>
        <w:spacing w:after="0" w:line="240" w:lineRule="auto"/>
      </w:pPr>
      <w:r>
        <w:separator/>
      </w:r>
    </w:p>
  </w:footnote>
  <w:footnote w:type="continuationSeparator" w:id="0">
    <w:p w:rsidR="003738B5" w:rsidRDefault="003738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30DB9"/>
    <w:multiLevelType w:val="multilevel"/>
    <w:tmpl w:val="561E2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C9"/>
    <w:rsid w:val="00156372"/>
    <w:rsid w:val="001B38E0"/>
    <w:rsid w:val="0029123A"/>
    <w:rsid w:val="003738B5"/>
    <w:rsid w:val="00556A91"/>
    <w:rsid w:val="005B3CC9"/>
    <w:rsid w:val="007960BB"/>
    <w:rsid w:val="007E20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E2094"/>
    <w:pPr>
      <w:tabs>
        <w:tab w:val="center" w:pos="4153"/>
        <w:tab w:val="right" w:pos="8306"/>
      </w:tabs>
      <w:spacing w:after="0" w:line="240" w:lineRule="auto"/>
    </w:pPr>
  </w:style>
  <w:style w:type="character" w:customStyle="1" w:styleId="Char">
    <w:name w:val="تذييل الصفحة Char"/>
    <w:basedOn w:val="a0"/>
    <w:link w:val="a3"/>
    <w:uiPriority w:val="99"/>
    <w:rsid w:val="007E2094"/>
  </w:style>
  <w:style w:type="character" w:styleId="Hyperlink">
    <w:name w:val="Hyperlink"/>
    <w:basedOn w:val="a0"/>
    <w:uiPriority w:val="99"/>
    <w:unhideWhenUsed/>
    <w:rsid w:val="007E20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E2094"/>
    <w:pPr>
      <w:tabs>
        <w:tab w:val="center" w:pos="4153"/>
        <w:tab w:val="right" w:pos="8306"/>
      </w:tabs>
      <w:spacing w:after="0" w:line="240" w:lineRule="auto"/>
    </w:pPr>
  </w:style>
  <w:style w:type="character" w:customStyle="1" w:styleId="Char">
    <w:name w:val="تذييل الصفحة Char"/>
    <w:basedOn w:val="a0"/>
    <w:link w:val="a3"/>
    <w:uiPriority w:val="99"/>
    <w:rsid w:val="007E2094"/>
  </w:style>
  <w:style w:type="character" w:styleId="Hyperlink">
    <w:name w:val="Hyperlink"/>
    <w:basedOn w:val="a0"/>
    <w:uiPriority w:val="99"/>
    <w:unhideWhenUsed/>
    <w:rsid w:val="007E20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hha.com/nutrition/calories.htm" TargetMode="External"/><Relationship Id="rId13" Type="http://schemas.openxmlformats.org/officeDocument/2006/relationships/hyperlink" Target="http://www.sehha.com/diseases/cancer/index.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hha.com/diseases/liver/liver.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hha.com/pedissues/diarrhea/ped-dia1.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hha.com/mentalhealth/anxiety-stress.htm" TargetMode="External"/><Relationship Id="rId4" Type="http://schemas.openxmlformats.org/officeDocument/2006/relationships/settings" Target="settings.xml"/><Relationship Id="rId9" Type="http://schemas.openxmlformats.org/officeDocument/2006/relationships/hyperlink" Target="http://www.sehha.com/generalhealth/fatigue.htm"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247</Words>
  <Characters>1414</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chem</cp:lastModifiedBy>
  <cp:revision>4</cp:revision>
  <dcterms:created xsi:type="dcterms:W3CDTF">2015-09-18T19:03:00Z</dcterms:created>
  <dcterms:modified xsi:type="dcterms:W3CDTF">2015-09-19T11:04:00Z</dcterms:modified>
</cp:coreProperties>
</file>