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BFC" w:rsidRPr="00406BFC" w:rsidRDefault="00406BFC" w:rsidP="00406BFC">
      <w:pPr>
        <w:bidi/>
        <w:spacing w:line="480" w:lineRule="auto"/>
        <w:jc w:val="both"/>
        <w:rPr>
          <w:rFonts w:hint="cs"/>
          <w:b/>
          <w:bCs/>
          <w:sz w:val="32"/>
          <w:szCs w:val="32"/>
          <w:u w:val="single"/>
          <w:rtl/>
        </w:rPr>
      </w:pPr>
      <w:r w:rsidRPr="00406BFC">
        <w:rPr>
          <w:rFonts w:hint="cs"/>
          <w:b/>
          <w:bCs/>
          <w:sz w:val="32"/>
          <w:szCs w:val="32"/>
          <w:u w:val="single"/>
          <w:rtl/>
        </w:rPr>
        <w:t>النــتائــج:</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1-</w:t>
      </w:r>
      <w:proofErr w:type="spellEnd"/>
      <w:r w:rsidRPr="00406BFC">
        <w:rPr>
          <w:rFonts w:hint="cs"/>
          <w:sz w:val="32"/>
          <w:szCs w:val="32"/>
          <w:rtl/>
        </w:rPr>
        <w:t xml:space="preserve"> إن المدينة هي ظاهرة اجتماعية بحتة وحالة من حالات تفاعل التجمعات البشرية مع بعضها.</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2-</w:t>
      </w:r>
      <w:proofErr w:type="spellEnd"/>
      <w:r w:rsidRPr="00406BFC">
        <w:rPr>
          <w:rFonts w:hint="cs"/>
          <w:sz w:val="32"/>
          <w:szCs w:val="32"/>
          <w:rtl/>
        </w:rPr>
        <w:t xml:space="preserve"> تقسم المدن أحيانا تبعا للتصنيف الوظيفي المعتمد على القطاعات الأولية والثانوية والثالثة.فالمدن بنشاطات القطاع الأولى تتضمن مراكز التعدين والقطاع </w:t>
      </w:r>
      <w:proofErr w:type="spellStart"/>
      <w:r w:rsidRPr="00406BFC">
        <w:rPr>
          <w:rFonts w:hint="cs"/>
          <w:sz w:val="32"/>
          <w:szCs w:val="32"/>
          <w:rtl/>
        </w:rPr>
        <w:t>الثانوي،</w:t>
      </w:r>
      <w:proofErr w:type="spellEnd"/>
      <w:r w:rsidRPr="00406BFC">
        <w:rPr>
          <w:rFonts w:hint="cs"/>
          <w:sz w:val="32"/>
          <w:szCs w:val="32"/>
          <w:rtl/>
        </w:rPr>
        <w:t xml:space="preserve"> في مدن </w:t>
      </w:r>
      <w:proofErr w:type="spellStart"/>
      <w:r w:rsidRPr="00406BFC">
        <w:rPr>
          <w:rFonts w:hint="cs"/>
          <w:sz w:val="32"/>
          <w:szCs w:val="32"/>
          <w:rtl/>
        </w:rPr>
        <w:t>صناعية،</w:t>
      </w:r>
      <w:proofErr w:type="spellEnd"/>
      <w:r w:rsidRPr="00406BFC">
        <w:rPr>
          <w:rFonts w:hint="cs"/>
          <w:sz w:val="32"/>
          <w:szCs w:val="32"/>
          <w:rtl/>
        </w:rPr>
        <w:t xml:space="preserve"> والقطا</w:t>
      </w:r>
      <w:r w:rsidRPr="00406BFC">
        <w:rPr>
          <w:rFonts w:hint="eastAsia"/>
          <w:sz w:val="32"/>
          <w:szCs w:val="32"/>
          <w:rtl/>
        </w:rPr>
        <w:t>ع</w:t>
      </w:r>
      <w:r w:rsidRPr="00406BFC">
        <w:rPr>
          <w:rFonts w:hint="cs"/>
          <w:sz w:val="32"/>
          <w:szCs w:val="32"/>
          <w:rtl/>
        </w:rPr>
        <w:t xml:space="preserve"> الثالث المدن التاريخية الغير متأثرة بالتصنيع والمراكز الإدارية والدينية والعسكرية.</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3-</w:t>
      </w:r>
      <w:proofErr w:type="spellEnd"/>
      <w:r w:rsidRPr="00406BFC">
        <w:rPr>
          <w:rFonts w:hint="cs"/>
          <w:sz w:val="32"/>
          <w:szCs w:val="32"/>
          <w:rtl/>
        </w:rPr>
        <w:t xml:space="preserve"> نمو المدن يتم من خلال التفاعل </w:t>
      </w:r>
      <w:proofErr w:type="spellStart"/>
      <w:r w:rsidRPr="00406BFC">
        <w:rPr>
          <w:rFonts w:hint="cs"/>
          <w:sz w:val="32"/>
          <w:szCs w:val="32"/>
          <w:rtl/>
        </w:rPr>
        <w:t>البشري،</w:t>
      </w:r>
      <w:proofErr w:type="spellEnd"/>
      <w:r w:rsidRPr="00406BFC">
        <w:rPr>
          <w:rFonts w:hint="cs"/>
          <w:sz w:val="32"/>
          <w:szCs w:val="32"/>
          <w:rtl/>
        </w:rPr>
        <w:t xml:space="preserve"> والنق</w:t>
      </w:r>
      <w:r w:rsidRPr="00406BFC">
        <w:rPr>
          <w:rFonts w:hint="eastAsia"/>
          <w:sz w:val="32"/>
          <w:szCs w:val="32"/>
          <w:rtl/>
        </w:rPr>
        <w:t>ل</w:t>
      </w:r>
      <w:r w:rsidRPr="00406BFC">
        <w:rPr>
          <w:rFonts w:hint="cs"/>
          <w:sz w:val="32"/>
          <w:szCs w:val="32"/>
          <w:rtl/>
        </w:rPr>
        <w:t xml:space="preserve"> والاتصالات هي أحدى وسائل هذا </w:t>
      </w:r>
      <w:proofErr w:type="spellStart"/>
      <w:r w:rsidRPr="00406BFC">
        <w:rPr>
          <w:rFonts w:hint="cs"/>
          <w:sz w:val="32"/>
          <w:szCs w:val="32"/>
          <w:rtl/>
        </w:rPr>
        <w:t>التفاعل،</w:t>
      </w:r>
      <w:proofErr w:type="spellEnd"/>
      <w:r w:rsidRPr="00406BFC">
        <w:rPr>
          <w:rFonts w:hint="cs"/>
          <w:sz w:val="32"/>
          <w:szCs w:val="32"/>
          <w:rtl/>
        </w:rPr>
        <w:t xml:space="preserve"> </w:t>
      </w:r>
      <w:r w:rsidRPr="00406BFC">
        <w:rPr>
          <w:rFonts w:hint="eastAsia"/>
          <w:sz w:val="32"/>
          <w:szCs w:val="32"/>
          <w:rtl/>
        </w:rPr>
        <w:t>و</w:t>
      </w:r>
      <w:r w:rsidRPr="00406BFC">
        <w:rPr>
          <w:rFonts w:hint="cs"/>
          <w:sz w:val="32"/>
          <w:szCs w:val="32"/>
          <w:rtl/>
        </w:rPr>
        <w:t xml:space="preserve"> هي أحد أسباب نمو المركز الحضري.</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4-</w:t>
      </w:r>
      <w:proofErr w:type="spellEnd"/>
      <w:r w:rsidRPr="00406BFC">
        <w:rPr>
          <w:rFonts w:hint="cs"/>
          <w:sz w:val="32"/>
          <w:szCs w:val="32"/>
          <w:rtl/>
        </w:rPr>
        <w:t xml:space="preserve"> تعتمد المدن بالضرورة على التجارة وتطوير الأسواق العالمية وعلى جلب الفائض الزراعي </w:t>
      </w:r>
      <w:proofErr w:type="spellStart"/>
      <w:r w:rsidRPr="00406BFC">
        <w:rPr>
          <w:rFonts w:hint="cs"/>
          <w:sz w:val="32"/>
          <w:szCs w:val="32"/>
          <w:rtl/>
        </w:rPr>
        <w:t>،</w:t>
      </w:r>
      <w:proofErr w:type="spellEnd"/>
      <w:r w:rsidRPr="00406BFC">
        <w:rPr>
          <w:rFonts w:hint="cs"/>
          <w:sz w:val="32"/>
          <w:szCs w:val="32"/>
          <w:rtl/>
        </w:rPr>
        <w:t xml:space="preserve"> فقد اعتمدت المدن الصغيرة على التجارة بين عدد من المدن الصغرى.أما المدن الكبرى فكانت تجارتها دولية ونمت المدن بنمو الأسواق العالمية وطرق التبادل ووسائل النقل.</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5-</w:t>
      </w:r>
      <w:proofErr w:type="spellEnd"/>
      <w:r w:rsidRPr="00406BFC">
        <w:rPr>
          <w:rFonts w:hint="cs"/>
          <w:sz w:val="32"/>
          <w:szCs w:val="32"/>
          <w:rtl/>
        </w:rPr>
        <w:t xml:space="preserve"> لعب العامل الثقافي دوراً مهماً في ظهور المدن </w:t>
      </w:r>
      <w:proofErr w:type="spellStart"/>
      <w:r w:rsidRPr="00406BFC">
        <w:rPr>
          <w:rFonts w:hint="cs"/>
          <w:sz w:val="32"/>
          <w:szCs w:val="32"/>
          <w:rtl/>
        </w:rPr>
        <w:t>وتشكيلها،</w:t>
      </w:r>
      <w:proofErr w:type="spellEnd"/>
      <w:r w:rsidRPr="00406BFC">
        <w:rPr>
          <w:rFonts w:hint="cs"/>
          <w:sz w:val="32"/>
          <w:szCs w:val="32"/>
          <w:rtl/>
        </w:rPr>
        <w:t xml:space="preserve"> فق</w:t>
      </w:r>
      <w:r w:rsidRPr="00406BFC">
        <w:rPr>
          <w:rFonts w:hint="eastAsia"/>
          <w:sz w:val="32"/>
          <w:szCs w:val="32"/>
          <w:rtl/>
        </w:rPr>
        <w:t>د</w:t>
      </w:r>
      <w:r w:rsidRPr="00406BFC">
        <w:rPr>
          <w:rFonts w:hint="cs"/>
          <w:sz w:val="32"/>
          <w:szCs w:val="32"/>
          <w:rtl/>
        </w:rPr>
        <w:t xml:space="preserve"> نمت المدن بفضل التراكمات الثقافية التي عمل الإنسان على خلقها وبالتالي خلق هذه المدن.</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6-</w:t>
      </w:r>
      <w:proofErr w:type="spellEnd"/>
      <w:r w:rsidRPr="00406BFC">
        <w:rPr>
          <w:rFonts w:hint="cs"/>
          <w:sz w:val="32"/>
          <w:szCs w:val="32"/>
          <w:rtl/>
        </w:rPr>
        <w:t xml:space="preserve">  أ صبحت فكرة أن المدينة لكي تزدهر فهي بحاجة إلى منطقة زراعية حولها أصبحت غير ضرورية إطلاقا في العصر الحديث فالمدن التي تقع في مناطق </w:t>
      </w:r>
      <w:r w:rsidRPr="00406BFC">
        <w:rPr>
          <w:rFonts w:hint="cs"/>
          <w:sz w:val="32"/>
          <w:szCs w:val="32"/>
          <w:rtl/>
        </w:rPr>
        <w:lastRenderedPageBreak/>
        <w:t>تبعد بعداً كبيرا عن العمران تتخصص في الصناعة وأصبح من الممكن استمرارها بل وازدياد كثافة السكان فيها عن طريق التجارة والنقل.</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7-</w:t>
      </w:r>
      <w:proofErr w:type="spellEnd"/>
      <w:r w:rsidRPr="00406BFC">
        <w:rPr>
          <w:rFonts w:hint="cs"/>
          <w:sz w:val="32"/>
          <w:szCs w:val="32"/>
          <w:rtl/>
        </w:rPr>
        <w:t xml:space="preserve"> معدلات التحضر ترتفع في البلاد المصنعة أكثر منها في البلاد الغير </w:t>
      </w:r>
      <w:proofErr w:type="spellStart"/>
      <w:r w:rsidRPr="00406BFC">
        <w:rPr>
          <w:rFonts w:hint="cs"/>
          <w:sz w:val="32"/>
          <w:szCs w:val="32"/>
          <w:rtl/>
        </w:rPr>
        <w:t>مصنعة،</w:t>
      </w:r>
      <w:proofErr w:type="spellEnd"/>
      <w:r w:rsidRPr="00406BFC">
        <w:rPr>
          <w:rFonts w:hint="cs"/>
          <w:sz w:val="32"/>
          <w:szCs w:val="32"/>
          <w:rtl/>
        </w:rPr>
        <w:t xml:space="preserve"> ونستنتج من هذا أن نسبة سكان المدن ترتبط بالتصنيع وتقل بقلته.</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8-</w:t>
      </w:r>
      <w:proofErr w:type="spellEnd"/>
      <w:r w:rsidRPr="00406BFC">
        <w:rPr>
          <w:rFonts w:hint="cs"/>
          <w:sz w:val="32"/>
          <w:szCs w:val="32"/>
          <w:rtl/>
        </w:rPr>
        <w:t xml:space="preserve"> تدخل المدينة بالتقسيم </w:t>
      </w:r>
      <w:proofErr w:type="spellStart"/>
      <w:r w:rsidRPr="00406BFC">
        <w:rPr>
          <w:rFonts w:hint="cs"/>
          <w:sz w:val="32"/>
          <w:szCs w:val="32"/>
          <w:rtl/>
        </w:rPr>
        <w:t>التالي:</w:t>
      </w:r>
      <w:proofErr w:type="spellEnd"/>
      <w:r w:rsidRPr="00406BFC">
        <w:rPr>
          <w:rFonts w:hint="cs"/>
          <w:sz w:val="32"/>
          <w:szCs w:val="32"/>
          <w:rtl/>
        </w:rPr>
        <w:t xml:space="preserve">     </w:t>
      </w:r>
      <w:proofErr w:type="spellStart"/>
      <w:r w:rsidRPr="00406BFC">
        <w:rPr>
          <w:rFonts w:hint="cs"/>
          <w:sz w:val="32"/>
          <w:szCs w:val="32"/>
          <w:rtl/>
        </w:rPr>
        <w:t>أ-</w:t>
      </w:r>
      <w:proofErr w:type="spellEnd"/>
      <w:r w:rsidRPr="00406BFC">
        <w:rPr>
          <w:rFonts w:hint="cs"/>
          <w:sz w:val="32"/>
          <w:szCs w:val="32"/>
          <w:rtl/>
        </w:rPr>
        <w:t xml:space="preserve"> تخطيط إقليمي.</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ب-</w:t>
      </w:r>
      <w:proofErr w:type="spellEnd"/>
      <w:r w:rsidRPr="00406BFC">
        <w:rPr>
          <w:rFonts w:hint="cs"/>
          <w:sz w:val="32"/>
          <w:szCs w:val="32"/>
          <w:rtl/>
        </w:rPr>
        <w:t xml:space="preserve"> تخطيط مدن.</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ج-</w:t>
      </w:r>
      <w:proofErr w:type="spellEnd"/>
      <w:r w:rsidRPr="00406BFC">
        <w:rPr>
          <w:rFonts w:hint="cs"/>
          <w:sz w:val="32"/>
          <w:szCs w:val="32"/>
          <w:rtl/>
        </w:rPr>
        <w:t xml:space="preserve"> تخطيط مواقع(عمراني</w:t>
      </w:r>
      <w:proofErr w:type="spellStart"/>
      <w:r w:rsidRPr="00406BFC">
        <w:rPr>
          <w:rFonts w:hint="cs"/>
          <w:sz w:val="32"/>
          <w:szCs w:val="32"/>
          <w:rtl/>
        </w:rPr>
        <w:t>).</w:t>
      </w:r>
      <w:proofErr w:type="spellEnd"/>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د-</w:t>
      </w:r>
      <w:proofErr w:type="spellEnd"/>
      <w:r w:rsidRPr="00406BFC">
        <w:rPr>
          <w:rFonts w:hint="cs"/>
          <w:sz w:val="32"/>
          <w:szCs w:val="32"/>
          <w:rtl/>
        </w:rPr>
        <w:t xml:space="preserve"> تصميم عمراني.</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هـ-</w:t>
      </w:r>
      <w:proofErr w:type="spellEnd"/>
      <w:r w:rsidRPr="00406BFC">
        <w:rPr>
          <w:rFonts w:hint="cs"/>
          <w:sz w:val="32"/>
          <w:szCs w:val="32"/>
          <w:rtl/>
        </w:rPr>
        <w:t xml:space="preserve"> تصميم معماري.</w:t>
      </w:r>
    </w:p>
    <w:p w:rsidR="00406BFC" w:rsidRPr="00406BFC" w:rsidRDefault="00406BFC" w:rsidP="00406BFC">
      <w:pPr>
        <w:numPr>
          <w:ilvl w:val="0"/>
          <w:numId w:val="1"/>
        </w:numPr>
        <w:bidi/>
        <w:spacing w:line="480" w:lineRule="auto"/>
        <w:jc w:val="both"/>
        <w:rPr>
          <w:rFonts w:hint="cs"/>
          <w:sz w:val="32"/>
          <w:szCs w:val="32"/>
          <w:rtl/>
        </w:rPr>
      </w:pPr>
      <w:r w:rsidRPr="00406BFC">
        <w:rPr>
          <w:rFonts w:hint="cs"/>
          <w:sz w:val="32"/>
          <w:szCs w:val="32"/>
          <w:rtl/>
        </w:rPr>
        <w:t>أكثر عاملين جذب للمدن ويساهمان في معدل النمو الحضري هما:</w:t>
      </w:r>
    </w:p>
    <w:p w:rsidR="00406BFC" w:rsidRPr="00406BFC" w:rsidRDefault="00406BFC" w:rsidP="00406BFC">
      <w:pPr>
        <w:bidi/>
        <w:spacing w:line="480" w:lineRule="auto"/>
        <w:ind w:left="1005"/>
        <w:jc w:val="both"/>
        <w:rPr>
          <w:rFonts w:hint="cs"/>
          <w:sz w:val="32"/>
          <w:szCs w:val="32"/>
          <w:rtl/>
        </w:rPr>
      </w:pPr>
      <w:proofErr w:type="spellStart"/>
      <w:r w:rsidRPr="00406BFC">
        <w:rPr>
          <w:rFonts w:hint="cs"/>
          <w:sz w:val="32"/>
          <w:szCs w:val="32"/>
          <w:rtl/>
        </w:rPr>
        <w:t>أ-</w:t>
      </w:r>
      <w:proofErr w:type="spellEnd"/>
      <w:r w:rsidRPr="00406BFC">
        <w:rPr>
          <w:rFonts w:hint="cs"/>
          <w:sz w:val="32"/>
          <w:szCs w:val="32"/>
          <w:rtl/>
        </w:rPr>
        <w:t xml:space="preserve"> العامل </w:t>
      </w:r>
      <w:proofErr w:type="spellStart"/>
      <w:r w:rsidRPr="00406BFC">
        <w:rPr>
          <w:rFonts w:hint="cs"/>
          <w:sz w:val="32"/>
          <w:szCs w:val="32"/>
          <w:rtl/>
        </w:rPr>
        <w:t>الإقتصادي</w:t>
      </w:r>
      <w:proofErr w:type="spellEnd"/>
      <w:r w:rsidRPr="00406BFC">
        <w:rPr>
          <w:rFonts w:hint="cs"/>
          <w:sz w:val="32"/>
          <w:szCs w:val="32"/>
          <w:rtl/>
        </w:rPr>
        <w:t xml:space="preserve">.                </w:t>
      </w:r>
      <w:proofErr w:type="spellStart"/>
      <w:r w:rsidRPr="00406BFC">
        <w:rPr>
          <w:rFonts w:hint="cs"/>
          <w:sz w:val="32"/>
          <w:szCs w:val="32"/>
          <w:rtl/>
        </w:rPr>
        <w:t>ب-</w:t>
      </w:r>
      <w:proofErr w:type="spellEnd"/>
      <w:r w:rsidRPr="00406BFC">
        <w:rPr>
          <w:rFonts w:hint="cs"/>
          <w:sz w:val="32"/>
          <w:szCs w:val="32"/>
          <w:rtl/>
        </w:rPr>
        <w:t xml:space="preserve"> عامل الخدمات.</w:t>
      </w:r>
    </w:p>
    <w:p w:rsidR="00406BFC" w:rsidRPr="00406BFC" w:rsidRDefault="00406BFC" w:rsidP="00406BFC">
      <w:pPr>
        <w:bidi/>
        <w:spacing w:line="480" w:lineRule="auto"/>
        <w:ind w:left="1005"/>
        <w:jc w:val="both"/>
        <w:rPr>
          <w:rFonts w:hint="cs"/>
          <w:sz w:val="32"/>
          <w:szCs w:val="32"/>
          <w:rtl/>
        </w:rPr>
      </w:pPr>
      <w:proofErr w:type="spellStart"/>
      <w:r w:rsidRPr="00406BFC">
        <w:rPr>
          <w:rFonts w:hint="cs"/>
          <w:sz w:val="32"/>
          <w:szCs w:val="32"/>
          <w:rtl/>
        </w:rPr>
        <w:t>10-</w:t>
      </w:r>
      <w:proofErr w:type="spellEnd"/>
      <w:r w:rsidRPr="00406BFC">
        <w:rPr>
          <w:rFonts w:hint="cs"/>
          <w:sz w:val="32"/>
          <w:szCs w:val="32"/>
          <w:rtl/>
        </w:rPr>
        <w:t xml:space="preserve"> إن أي عمران هو خلاصة تفاعل اقتصادي واجتماعي وسياسي وثقافي وتتم معالجته</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على هذا الأساس.ومن ناحية تنمية المدن يخف انتماء الأشخاص للمكان وتخف العلاقات الاجتماعية السائدة والتي تصبح غير وطيدة ومفككة بعكس القرى والأرياف التي يزيد فيها الانتماء للمكان.</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11-</w:t>
      </w:r>
      <w:proofErr w:type="spellEnd"/>
      <w:r w:rsidRPr="00406BFC">
        <w:rPr>
          <w:rFonts w:hint="cs"/>
          <w:sz w:val="32"/>
          <w:szCs w:val="32"/>
          <w:rtl/>
        </w:rPr>
        <w:t xml:space="preserve"> أظهرت الدراسات وجود علاقة بين حجم المدينة وبين معدل كثافة السكان.</w:t>
      </w:r>
    </w:p>
    <w:p w:rsidR="00406BFC" w:rsidRPr="00406BFC" w:rsidRDefault="00406BFC" w:rsidP="00406BFC">
      <w:pPr>
        <w:bidi/>
        <w:spacing w:line="480" w:lineRule="auto"/>
        <w:jc w:val="both"/>
        <w:rPr>
          <w:rFonts w:hint="cs"/>
          <w:sz w:val="32"/>
          <w:szCs w:val="32"/>
          <w:rtl/>
        </w:rPr>
      </w:pPr>
      <w:r w:rsidRPr="00406BFC">
        <w:rPr>
          <w:rFonts w:hint="cs"/>
          <w:sz w:val="32"/>
          <w:szCs w:val="32"/>
          <w:rtl/>
        </w:rPr>
        <w:lastRenderedPageBreak/>
        <w:t xml:space="preserve">                </w:t>
      </w:r>
      <w:proofErr w:type="spellStart"/>
      <w:r w:rsidRPr="00406BFC">
        <w:rPr>
          <w:rFonts w:hint="cs"/>
          <w:sz w:val="32"/>
          <w:szCs w:val="32"/>
          <w:rtl/>
        </w:rPr>
        <w:t>12-</w:t>
      </w:r>
      <w:proofErr w:type="spellEnd"/>
      <w:r w:rsidRPr="00406BFC">
        <w:rPr>
          <w:rFonts w:hint="cs"/>
          <w:sz w:val="32"/>
          <w:szCs w:val="32"/>
          <w:rtl/>
        </w:rPr>
        <w:t xml:space="preserve"> يختلف السكان المدنيين عن السكان الريفيين في التوزيع والكثافة وطريقة الحياة والتركيب والنمو وأحياناً ما تعتبر التمدن أو حضارة المدن بأنها طريقة للحياة .وهناك رأي متزايد بأن العالمين الريفي والمدني ليسا منفصلين وإنما هما يعكسان استمرارية لكلا الاتجاهين.</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13-</w:t>
      </w:r>
      <w:proofErr w:type="spellEnd"/>
      <w:r w:rsidRPr="00406BFC">
        <w:rPr>
          <w:rFonts w:hint="cs"/>
          <w:sz w:val="32"/>
          <w:szCs w:val="32"/>
          <w:rtl/>
        </w:rPr>
        <w:t xml:space="preserve"> إن تركز الجزء الأكبر من السكان الحضر في المدن الكبيرة يعني أن هناك غياب للهرمية </w:t>
      </w:r>
      <w:r w:rsidRPr="00406BFC">
        <w:rPr>
          <w:sz w:val="32"/>
          <w:szCs w:val="32"/>
        </w:rPr>
        <w:t>Hierarchy</w:t>
      </w:r>
      <w:r w:rsidRPr="00406BFC">
        <w:rPr>
          <w:rFonts w:hint="cs"/>
          <w:sz w:val="32"/>
          <w:szCs w:val="32"/>
          <w:rtl/>
        </w:rPr>
        <w:t xml:space="preserve"> أو نظام المراكز الحضرية الذي يشاهد عموما في الدول المتقدمة.</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14-</w:t>
      </w:r>
      <w:proofErr w:type="spellEnd"/>
      <w:r w:rsidRPr="00406BFC">
        <w:rPr>
          <w:rFonts w:hint="cs"/>
          <w:sz w:val="32"/>
          <w:szCs w:val="32"/>
          <w:rtl/>
        </w:rPr>
        <w:t xml:space="preserve"> النمو الحضري لم يأخذ طريقه بشكل متوازن مما أدى إلى تركز السكان الحضر في مدن قليلة العدد وظهور ظاهرة المدن المهيمنة الكبرى حلب ودمشق،وقد خلق هذا الوضع خلل في توازن الشبكة الحضرية وخلق صعوبات أمام التنمية الاجتماعية والاقتصادية.</w:t>
      </w:r>
    </w:p>
    <w:p w:rsidR="00406BFC" w:rsidRPr="00406BFC" w:rsidRDefault="00406BFC" w:rsidP="00406BFC">
      <w:pPr>
        <w:bidi/>
        <w:spacing w:line="480" w:lineRule="auto"/>
        <w:jc w:val="both"/>
        <w:rPr>
          <w:rFonts w:hint="cs"/>
          <w:sz w:val="32"/>
          <w:szCs w:val="32"/>
          <w:rtl/>
        </w:rPr>
      </w:pPr>
      <w:r w:rsidRPr="00406BFC">
        <w:rPr>
          <w:rFonts w:hint="cs"/>
          <w:sz w:val="32"/>
          <w:szCs w:val="32"/>
          <w:rtl/>
        </w:rPr>
        <w:t xml:space="preserve">               </w:t>
      </w:r>
      <w:proofErr w:type="spellStart"/>
      <w:r w:rsidRPr="00406BFC">
        <w:rPr>
          <w:rFonts w:hint="cs"/>
          <w:sz w:val="32"/>
          <w:szCs w:val="32"/>
          <w:rtl/>
        </w:rPr>
        <w:t>15-</w:t>
      </w:r>
      <w:proofErr w:type="spellEnd"/>
      <w:r w:rsidRPr="00406BFC">
        <w:rPr>
          <w:rFonts w:hint="cs"/>
          <w:sz w:val="32"/>
          <w:szCs w:val="32"/>
          <w:rtl/>
        </w:rPr>
        <w:t xml:space="preserve"> إن تركز المشاريع الكبرى والاستثمارات في المدن الكبيرة أدى إلى نموه انموا غير متوازن.وبالتالي تعزى هذه الهيمنة الحضرية إلى نقص التكامل الاجتماعي والاقتصادي على المستوى الإقليمي والى غياب المشاريع الصناعية والإنتاجية في المناطق الريفية وهو ما حفز هذه الهجرات الداخلية نحو هذه المدن وزيادة نسبة النزوح من القطاع الريفي إلى القطاع الحضري.</w:t>
      </w:r>
    </w:p>
    <w:p w:rsidR="00406BFC" w:rsidRPr="00406BFC" w:rsidRDefault="00406BFC" w:rsidP="00406BFC">
      <w:pPr>
        <w:bidi/>
        <w:spacing w:line="480" w:lineRule="auto"/>
        <w:jc w:val="both"/>
        <w:rPr>
          <w:rFonts w:hint="cs"/>
          <w:sz w:val="32"/>
          <w:szCs w:val="32"/>
          <w:rtl/>
        </w:rPr>
      </w:pPr>
    </w:p>
    <w:p w:rsidR="00370315" w:rsidRPr="00406BFC" w:rsidRDefault="00370315" w:rsidP="00406BFC">
      <w:pPr>
        <w:spacing w:line="480" w:lineRule="auto"/>
        <w:rPr>
          <w:sz w:val="32"/>
          <w:szCs w:val="32"/>
        </w:rPr>
      </w:pPr>
    </w:p>
    <w:sectPr w:rsidR="00370315" w:rsidRPr="00406BFC"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976C6"/>
    <w:multiLevelType w:val="hybridMultilevel"/>
    <w:tmpl w:val="86ACEED4"/>
    <w:lvl w:ilvl="0" w:tplc="687E338E">
      <w:start w:val="7"/>
      <w:numFmt w:val="decimal"/>
      <w:lvlText w:val="%1-"/>
      <w:lvlJc w:val="left"/>
      <w:pPr>
        <w:tabs>
          <w:tab w:val="num" w:pos="1005"/>
        </w:tabs>
        <w:ind w:left="1005" w:hanging="360"/>
      </w:pPr>
      <w:rPr>
        <w:rFonts w:hint="default"/>
        <w:b/>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06BFC"/>
    <w:rsid w:val="001A5A55"/>
    <w:rsid w:val="002201B6"/>
    <w:rsid w:val="00370315"/>
    <w:rsid w:val="00406BFC"/>
    <w:rsid w:val="0074555B"/>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BFC"/>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476</Words>
  <Characters>2718</Characters>
  <Application>Microsoft Office Word</Application>
  <DocSecurity>0</DocSecurity>
  <Lines>22</Lines>
  <Paragraphs>6</Paragraphs>
  <ScaleCrop>false</ScaleCrop>
  <Company/>
  <LinksUpToDate>false</LinksUpToDate>
  <CharactersWithSpaces>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2015-08-25T08:07:00Z</dcterms:created>
  <dcterms:modified xsi:type="dcterms:W3CDTF">2015-08-25T08:07:00Z</dcterms:modified>
</cp:coreProperties>
</file>