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6C64EF">
        <w:rPr>
          <w:rFonts w:hint="cs"/>
          <w:b/>
          <w:bCs/>
          <w:sz w:val="28"/>
          <w:szCs w:val="28"/>
          <w:rtl/>
        </w:rPr>
        <w:t xml:space="preserve">الأنهار الكبرى ومصادر </w:t>
      </w:r>
      <w:proofErr w:type="spellStart"/>
      <w:r w:rsidRPr="006C64EF">
        <w:rPr>
          <w:rFonts w:hint="cs"/>
          <w:b/>
          <w:bCs/>
          <w:sz w:val="28"/>
          <w:szCs w:val="28"/>
          <w:rtl/>
        </w:rPr>
        <w:t>المياه:</w:t>
      </w:r>
      <w:proofErr w:type="spellEnd"/>
      <w:r w:rsidRPr="006C64EF">
        <w:rPr>
          <w:rFonts w:hint="cs"/>
          <w:sz w:val="28"/>
          <w:szCs w:val="28"/>
          <w:rtl/>
        </w:rPr>
        <w:t xml:space="preserve"> بالرغم من قلة الأمطار في بعض التجمعات إلا أن بعضها يعتمد على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6C64EF">
        <w:rPr>
          <w:rFonts w:hint="cs"/>
          <w:sz w:val="28"/>
          <w:szCs w:val="28"/>
          <w:rtl/>
        </w:rPr>
        <w:t xml:space="preserve">مصادر المياه كالأنهار </w:t>
      </w:r>
      <w:proofErr w:type="spellStart"/>
      <w:r w:rsidRPr="006C64EF">
        <w:rPr>
          <w:rFonts w:hint="cs"/>
          <w:sz w:val="28"/>
          <w:szCs w:val="28"/>
          <w:rtl/>
        </w:rPr>
        <w:t>والينابيع،</w:t>
      </w:r>
      <w:proofErr w:type="spellEnd"/>
      <w:r w:rsidRPr="006C64EF">
        <w:rPr>
          <w:rFonts w:hint="cs"/>
          <w:sz w:val="28"/>
          <w:szCs w:val="28"/>
          <w:rtl/>
        </w:rPr>
        <w:t xml:space="preserve"> فمنطق</w:t>
      </w:r>
      <w:r w:rsidRPr="006C64EF">
        <w:rPr>
          <w:rFonts w:hint="eastAsia"/>
          <w:sz w:val="28"/>
          <w:szCs w:val="28"/>
          <w:rtl/>
        </w:rPr>
        <w:t>ة</w:t>
      </w:r>
      <w:r w:rsidRPr="006C64EF">
        <w:rPr>
          <w:rFonts w:hint="cs"/>
          <w:sz w:val="28"/>
          <w:szCs w:val="28"/>
          <w:rtl/>
        </w:rPr>
        <w:t xml:space="preserve"> حوض نهر الفرات فقيرة بمياه الأمطار حيث يبلغ معدلها تقريباً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proofErr w:type="spellStart"/>
      <w:smartTag w:uri="urn:schemas-microsoft-com:office:smarttags" w:element="metricconverter">
        <w:smartTagPr>
          <w:attr w:name="ProductID" w:val="150مم"/>
        </w:smartTagPr>
        <w:r w:rsidRPr="006C64EF">
          <w:rPr>
            <w:rFonts w:hint="cs"/>
            <w:sz w:val="28"/>
            <w:szCs w:val="28"/>
            <w:rtl/>
          </w:rPr>
          <w:t>150مم</w:t>
        </w:r>
      </w:smartTag>
      <w:proofErr w:type="spellEnd"/>
      <w:r w:rsidRPr="006C64EF">
        <w:rPr>
          <w:rFonts w:hint="cs"/>
          <w:sz w:val="28"/>
          <w:szCs w:val="28"/>
          <w:rtl/>
        </w:rPr>
        <w:t xml:space="preserve"> ،ومع ذلك تتركز التجمعات الحضرية فيه </w:t>
      </w:r>
      <w:proofErr w:type="spellStart"/>
      <w:r w:rsidRPr="006C64EF">
        <w:rPr>
          <w:rFonts w:hint="cs"/>
          <w:sz w:val="28"/>
          <w:szCs w:val="28"/>
          <w:rtl/>
        </w:rPr>
        <w:t>.</w:t>
      </w:r>
      <w:proofErr w:type="spellEnd"/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6C64EF">
        <w:rPr>
          <w:rFonts w:hint="cs"/>
          <w:sz w:val="28"/>
          <w:szCs w:val="28"/>
          <w:rtl/>
        </w:rPr>
        <w:t xml:space="preserve">    </w:t>
      </w:r>
      <w:r w:rsidRPr="006C64EF">
        <w:rPr>
          <w:rFonts w:hint="cs"/>
          <w:b/>
          <w:bCs/>
          <w:sz w:val="28"/>
          <w:szCs w:val="28"/>
          <w:rtl/>
        </w:rPr>
        <w:t>د-نوع التربة:</w:t>
      </w:r>
      <w:r w:rsidRPr="006C64EF">
        <w:rPr>
          <w:rFonts w:hint="cs"/>
          <w:sz w:val="28"/>
          <w:szCs w:val="28"/>
          <w:rtl/>
        </w:rPr>
        <w:t xml:space="preserve">التربة الملحية والمعيقة للزراعة تسبب مشكلات اقتصادية،وبالتالي فهي فقيرة بالتجمعات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proofErr w:type="spellStart"/>
      <w:r w:rsidRPr="006C64EF">
        <w:rPr>
          <w:rFonts w:hint="cs"/>
          <w:sz w:val="28"/>
          <w:szCs w:val="28"/>
          <w:rtl/>
        </w:rPr>
        <w:t>السكانية،</w:t>
      </w:r>
      <w:proofErr w:type="spellEnd"/>
      <w:r w:rsidRPr="006C64EF">
        <w:rPr>
          <w:rFonts w:hint="cs"/>
          <w:sz w:val="28"/>
          <w:szCs w:val="28"/>
          <w:rtl/>
        </w:rPr>
        <w:t xml:space="preserve"> والترب</w:t>
      </w:r>
      <w:r w:rsidRPr="006C64EF">
        <w:rPr>
          <w:rFonts w:hint="eastAsia"/>
          <w:sz w:val="28"/>
          <w:szCs w:val="28"/>
          <w:rtl/>
        </w:rPr>
        <w:t>ة</w:t>
      </w:r>
      <w:r w:rsidRPr="006C64EF">
        <w:rPr>
          <w:rFonts w:hint="cs"/>
          <w:sz w:val="28"/>
          <w:szCs w:val="28"/>
          <w:rtl/>
        </w:rPr>
        <w:t xml:space="preserve"> الصالحة للزراعة تكون غنية بالتجمعات السكانية.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6C64EF">
        <w:rPr>
          <w:rFonts w:hint="cs"/>
          <w:b/>
          <w:bCs/>
          <w:sz w:val="28"/>
          <w:szCs w:val="28"/>
          <w:u w:val="single"/>
          <w:rtl/>
        </w:rPr>
        <w:t xml:space="preserve">2-عوامل </w:t>
      </w:r>
      <w:proofErr w:type="spellStart"/>
      <w:r w:rsidRPr="006C64EF">
        <w:rPr>
          <w:rFonts w:hint="cs"/>
          <w:b/>
          <w:bCs/>
          <w:sz w:val="28"/>
          <w:szCs w:val="28"/>
          <w:u w:val="single"/>
          <w:rtl/>
        </w:rPr>
        <w:t>سياسية،</w:t>
      </w:r>
      <w:proofErr w:type="spellEnd"/>
      <w:r w:rsidRPr="006C64EF">
        <w:rPr>
          <w:rFonts w:hint="cs"/>
          <w:b/>
          <w:bCs/>
          <w:sz w:val="28"/>
          <w:szCs w:val="28"/>
          <w:u w:val="single"/>
          <w:rtl/>
        </w:rPr>
        <w:t xml:space="preserve"> تاريخي</w:t>
      </w:r>
      <w:r w:rsidRPr="006C64EF">
        <w:rPr>
          <w:rFonts w:hint="eastAsia"/>
          <w:b/>
          <w:bCs/>
          <w:sz w:val="28"/>
          <w:szCs w:val="28"/>
          <w:u w:val="single"/>
          <w:rtl/>
        </w:rPr>
        <w:t>ة</w:t>
      </w:r>
      <w:r w:rsidRPr="006C64EF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6C64EF">
        <w:rPr>
          <w:rFonts w:hint="cs"/>
          <w:b/>
          <w:bCs/>
          <w:sz w:val="28"/>
          <w:szCs w:val="28"/>
          <w:u w:val="single"/>
          <w:rtl/>
        </w:rPr>
        <w:t>وحربي</w:t>
      </w:r>
      <w:r w:rsidRPr="006C64EF">
        <w:rPr>
          <w:rFonts w:hint="eastAsia"/>
          <w:b/>
          <w:bCs/>
          <w:sz w:val="28"/>
          <w:szCs w:val="28"/>
          <w:u w:val="single"/>
          <w:rtl/>
        </w:rPr>
        <w:t>ة</w:t>
      </w:r>
      <w:r w:rsidRPr="006C64EF">
        <w:rPr>
          <w:rFonts w:hint="cs"/>
          <w:b/>
          <w:bCs/>
          <w:sz w:val="28"/>
          <w:szCs w:val="28"/>
          <w:u w:val="single"/>
          <w:rtl/>
        </w:rPr>
        <w:t>:</w:t>
      </w:r>
      <w:proofErr w:type="spellEnd"/>
      <w:r w:rsidRPr="006C64EF">
        <w:rPr>
          <w:rFonts w:hint="cs"/>
          <w:sz w:val="28"/>
          <w:szCs w:val="28"/>
          <w:rtl/>
        </w:rPr>
        <w:t xml:space="preserve"> لعل التنظيمات الإدارية التي صاحبت تطور السيادة الأبوية إلى السيادة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6C64EF">
        <w:rPr>
          <w:rFonts w:hint="cs"/>
          <w:sz w:val="28"/>
          <w:szCs w:val="28"/>
          <w:rtl/>
        </w:rPr>
        <w:t xml:space="preserve"> القبلية كان من العوامل الأساسية لظهور المدن،ويؤكد هذا المعنى وليم فورم:</w:t>
      </w:r>
      <w:proofErr w:type="spellStart"/>
      <w:r w:rsidRPr="006C64EF">
        <w:rPr>
          <w:rFonts w:hint="cs"/>
          <w:sz w:val="28"/>
          <w:szCs w:val="28"/>
          <w:rtl/>
        </w:rPr>
        <w:t>إذيرى</w:t>
      </w:r>
      <w:proofErr w:type="spellEnd"/>
      <w:r w:rsidRPr="006C64EF">
        <w:rPr>
          <w:rFonts w:hint="cs"/>
          <w:sz w:val="28"/>
          <w:szCs w:val="28"/>
          <w:rtl/>
        </w:rPr>
        <w:t xml:space="preserve"> أن بناءات القوة السياسية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6C64EF">
        <w:rPr>
          <w:rFonts w:hint="cs"/>
          <w:sz w:val="28"/>
          <w:szCs w:val="28"/>
          <w:rtl/>
        </w:rPr>
        <w:t xml:space="preserve">لعبت دورا متميزا في تشكيل المدن وتحديد </w:t>
      </w:r>
      <w:proofErr w:type="spellStart"/>
      <w:r w:rsidRPr="006C64EF">
        <w:rPr>
          <w:rFonts w:hint="cs"/>
          <w:sz w:val="28"/>
          <w:szCs w:val="28"/>
          <w:rtl/>
        </w:rPr>
        <w:t>بناءها،</w:t>
      </w:r>
      <w:proofErr w:type="spellEnd"/>
      <w:r w:rsidRPr="006C64EF">
        <w:rPr>
          <w:rFonts w:hint="cs"/>
          <w:sz w:val="28"/>
          <w:szCs w:val="28"/>
          <w:rtl/>
        </w:rPr>
        <w:t xml:space="preserve"> إ</w:t>
      </w:r>
      <w:r w:rsidRPr="006C64EF">
        <w:rPr>
          <w:rFonts w:hint="eastAsia"/>
          <w:sz w:val="28"/>
          <w:szCs w:val="28"/>
          <w:rtl/>
        </w:rPr>
        <w:t>ذ</w:t>
      </w:r>
      <w:r w:rsidRPr="006C64EF">
        <w:rPr>
          <w:rFonts w:hint="cs"/>
          <w:sz w:val="28"/>
          <w:szCs w:val="28"/>
          <w:rtl/>
        </w:rPr>
        <w:t xml:space="preserve"> تختار الحكومات مراكزها عادة في المدن.فقد كانت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6C64EF">
        <w:rPr>
          <w:rFonts w:hint="cs"/>
          <w:sz w:val="28"/>
          <w:szCs w:val="28"/>
          <w:rtl/>
        </w:rPr>
        <w:t xml:space="preserve"> المدينة بمثابة مراكز سياسية يناط إليها أداء الوظائف الإدارية والعسكرية،وهيمنت على غيرها من المدن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u w:val="single"/>
          <w:rtl/>
        </w:rPr>
      </w:pPr>
      <w:r w:rsidRPr="006C64EF">
        <w:rPr>
          <w:rFonts w:hint="cs"/>
          <w:sz w:val="28"/>
          <w:szCs w:val="28"/>
          <w:rtl/>
        </w:rPr>
        <w:t xml:space="preserve">الصغرى وبعض المراكز الدينية والتعليمية،واستحوذت بدورها المسيطر على الفائض </w:t>
      </w:r>
      <w:proofErr w:type="spellStart"/>
      <w:r w:rsidRPr="006C64EF">
        <w:rPr>
          <w:rFonts w:hint="cs"/>
          <w:sz w:val="28"/>
          <w:szCs w:val="28"/>
          <w:rtl/>
        </w:rPr>
        <w:t>الإقتصادي</w:t>
      </w:r>
      <w:proofErr w:type="spellEnd"/>
      <w:r w:rsidRPr="006C64EF">
        <w:rPr>
          <w:rFonts w:hint="cs"/>
          <w:sz w:val="28"/>
          <w:szCs w:val="28"/>
          <w:rtl/>
        </w:rPr>
        <w:t xml:space="preserve"> للبلاد،</w:t>
      </w:r>
      <w:r w:rsidRPr="006C64EF">
        <w:rPr>
          <w:rFonts w:hint="cs"/>
          <w:sz w:val="28"/>
          <w:szCs w:val="28"/>
          <w:u w:val="single"/>
          <w:rtl/>
        </w:rPr>
        <w:t xml:space="preserve">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6C64EF">
        <w:rPr>
          <w:rFonts w:hint="cs"/>
          <w:sz w:val="28"/>
          <w:szCs w:val="28"/>
          <w:u w:val="single"/>
          <w:rtl/>
        </w:rPr>
        <w:t xml:space="preserve">وإذا ما عكسنا تأثيرها على القطر نجد </w:t>
      </w:r>
      <w:proofErr w:type="spellStart"/>
      <w:r w:rsidRPr="006C64EF">
        <w:rPr>
          <w:rFonts w:hint="cs"/>
          <w:sz w:val="28"/>
          <w:szCs w:val="28"/>
          <w:u w:val="single"/>
          <w:rtl/>
        </w:rPr>
        <w:t>أنه:</w:t>
      </w:r>
      <w:proofErr w:type="spellEnd"/>
      <w:r w:rsidRPr="006C64EF">
        <w:rPr>
          <w:rFonts w:hint="cs"/>
          <w:sz w:val="28"/>
          <w:szCs w:val="28"/>
          <w:rtl/>
        </w:rPr>
        <w:t xml:space="preserve"> من خلال </w:t>
      </w:r>
      <w:proofErr w:type="spellStart"/>
      <w:r w:rsidRPr="006C64EF">
        <w:rPr>
          <w:rFonts w:hint="cs"/>
          <w:sz w:val="28"/>
          <w:szCs w:val="28"/>
          <w:rtl/>
        </w:rPr>
        <w:t>إستقرائنا</w:t>
      </w:r>
      <w:proofErr w:type="spellEnd"/>
      <w:r w:rsidRPr="006C64EF">
        <w:rPr>
          <w:rFonts w:hint="cs"/>
          <w:sz w:val="28"/>
          <w:szCs w:val="28"/>
          <w:rtl/>
        </w:rPr>
        <w:t xml:space="preserve"> لتاريخ سورية السياسي،نجد محاولات الغزو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6C64EF">
        <w:rPr>
          <w:rFonts w:hint="cs"/>
          <w:sz w:val="28"/>
          <w:szCs w:val="28"/>
          <w:rtl/>
        </w:rPr>
        <w:t xml:space="preserve">الأجنبي،وكانت وسائل القتال تتجدد في الأسلحة </w:t>
      </w:r>
      <w:proofErr w:type="spellStart"/>
      <w:r w:rsidRPr="006C64EF">
        <w:rPr>
          <w:rFonts w:hint="cs"/>
          <w:sz w:val="28"/>
          <w:szCs w:val="28"/>
          <w:rtl/>
        </w:rPr>
        <w:t>التقليدية،</w:t>
      </w:r>
      <w:proofErr w:type="spellEnd"/>
      <w:r w:rsidRPr="006C64EF">
        <w:rPr>
          <w:rFonts w:hint="cs"/>
          <w:sz w:val="28"/>
          <w:szCs w:val="28"/>
          <w:rtl/>
        </w:rPr>
        <w:t xml:space="preserve"> فكان </w:t>
      </w:r>
      <w:proofErr w:type="spellStart"/>
      <w:r w:rsidRPr="006C64EF">
        <w:rPr>
          <w:rFonts w:hint="cs"/>
          <w:sz w:val="28"/>
          <w:szCs w:val="28"/>
          <w:rtl/>
        </w:rPr>
        <w:t>التحصن</w:t>
      </w:r>
      <w:proofErr w:type="spellEnd"/>
      <w:r w:rsidRPr="006C64EF">
        <w:rPr>
          <w:rFonts w:hint="cs"/>
          <w:sz w:val="28"/>
          <w:szCs w:val="28"/>
          <w:rtl/>
        </w:rPr>
        <w:t xml:space="preserve"> ضد العدو </w:t>
      </w:r>
      <w:proofErr w:type="spellStart"/>
      <w:r w:rsidRPr="006C64EF">
        <w:rPr>
          <w:rFonts w:hint="cs"/>
          <w:sz w:val="28"/>
          <w:szCs w:val="28"/>
          <w:rtl/>
        </w:rPr>
        <w:t>بالإرتفاع</w:t>
      </w:r>
      <w:proofErr w:type="spellEnd"/>
      <w:r w:rsidRPr="006C64EF">
        <w:rPr>
          <w:rFonts w:hint="cs"/>
          <w:sz w:val="28"/>
          <w:szCs w:val="28"/>
          <w:rtl/>
        </w:rPr>
        <w:t xml:space="preserve"> إلى الجبال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6C64EF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160655</wp:posOffset>
            </wp:positionV>
            <wp:extent cx="3345180" cy="4914900"/>
            <wp:effectExtent l="19050" t="0" r="7620" b="0"/>
            <wp:wrapSquare wrapText="bothSides"/>
            <wp:docPr id="2" name="صورة 2" descr="408px-Syria_p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08px-Syria_po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64EF">
        <w:rPr>
          <w:rFonts w:hint="cs"/>
          <w:sz w:val="28"/>
          <w:szCs w:val="28"/>
          <w:rtl/>
        </w:rPr>
        <w:t>العالية والبناء على المناطق المرتفعة.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ind w:left="1728" w:hanging="1728"/>
        <w:rPr>
          <w:rFonts w:hint="cs"/>
          <w:sz w:val="28"/>
          <w:szCs w:val="28"/>
          <w:rtl/>
        </w:rPr>
      </w:pPr>
      <w:r w:rsidRPr="006C64EF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1171575</wp:posOffset>
            </wp:positionH>
            <wp:positionV relativeFrom="paragraph">
              <wp:posOffset>85090</wp:posOffset>
            </wp:positionV>
            <wp:extent cx="2667000" cy="2667000"/>
            <wp:effectExtent l="19050" t="0" r="0" b="0"/>
            <wp:wrapSquare wrapText="bothSides"/>
            <wp:docPr id="3" name="صورة 3" descr="syria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yriaCountr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  <w:r w:rsidRPr="006C64EF">
        <w:rPr>
          <w:rFonts w:hint="cs"/>
          <w:sz w:val="28"/>
          <w:szCs w:val="28"/>
          <w:rtl/>
        </w:rPr>
        <w:t xml:space="preserve">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  <w:r w:rsidRPr="006C64EF">
        <w:rPr>
          <w:rFonts w:hint="cs"/>
          <w:sz w:val="28"/>
          <w:szCs w:val="28"/>
          <w:rtl/>
        </w:rPr>
        <w:t>-2-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  <w:r w:rsidRPr="006C64EF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159385</wp:posOffset>
            </wp:positionV>
            <wp:extent cx="3314700" cy="2868930"/>
            <wp:effectExtent l="19050" t="0" r="0" b="0"/>
            <wp:wrapSquare wrapText="bothSides"/>
            <wp:docPr id="4" name="صورة 4" descr="syria_pol_1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yria_pol_197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868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  <w:r w:rsidRPr="006C64EF">
        <w:rPr>
          <w:rFonts w:hint="cs"/>
          <w:sz w:val="28"/>
          <w:szCs w:val="28"/>
          <w:rtl/>
        </w:rPr>
        <w:t>-3-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b/>
          <w:bCs/>
          <w:sz w:val="32"/>
          <w:szCs w:val="32"/>
          <w:u w:val="single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32"/>
          <w:szCs w:val="32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b/>
          <w:bCs/>
          <w:sz w:val="32"/>
          <w:szCs w:val="32"/>
          <w:u w:val="single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b/>
          <w:bCs/>
          <w:sz w:val="32"/>
          <w:szCs w:val="32"/>
          <w:u w:val="single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32"/>
          <w:szCs w:val="32"/>
          <w:rtl/>
        </w:rPr>
      </w:pPr>
      <w:r w:rsidRPr="006C64EF">
        <w:rPr>
          <w:rFonts w:hint="cs"/>
          <w:sz w:val="32"/>
          <w:szCs w:val="32"/>
          <w:rtl/>
        </w:rPr>
        <w:t xml:space="preserve">    -4-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32"/>
          <w:szCs w:val="32"/>
          <w:rtl/>
        </w:rPr>
      </w:pPr>
      <w:r w:rsidRPr="006C64EF">
        <w:rPr>
          <w:rFonts w:hint="cs"/>
          <w:sz w:val="32"/>
          <w:szCs w:val="32"/>
          <w:rtl/>
        </w:rPr>
        <w:t xml:space="preserve">                   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rtl/>
        </w:rPr>
      </w:pPr>
      <w:r w:rsidRPr="006C64EF">
        <w:rPr>
          <w:rFonts w:hint="cs"/>
          <w:rtl/>
        </w:rPr>
        <w:t xml:space="preserve">يوضح </w:t>
      </w:r>
      <w:proofErr w:type="spellStart"/>
      <w:r w:rsidRPr="006C64EF">
        <w:rPr>
          <w:rFonts w:hint="cs"/>
          <w:rtl/>
        </w:rPr>
        <w:t>الشكل-2-</w:t>
      </w:r>
      <w:proofErr w:type="spellEnd"/>
      <w:r w:rsidRPr="006C64EF">
        <w:rPr>
          <w:rFonts w:hint="cs"/>
          <w:rtl/>
        </w:rPr>
        <w:t xml:space="preserve"> القنوات المائية المارة في القطر.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rtl/>
        </w:rPr>
      </w:pPr>
      <w:r w:rsidRPr="006C64EF">
        <w:rPr>
          <w:rFonts w:hint="cs"/>
          <w:rtl/>
        </w:rPr>
        <w:t>يوضح الشكل-3-التضاريس للجمهورية العربية السورية.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rtl/>
        </w:rPr>
      </w:pPr>
      <w:r w:rsidRPr="006C64EF">
        <w:rPr>
          <w:rFonts w:hint="cs"/>
          <w:rtl/>
        </w:rPr>
        <w:t>يوضح الشكل-4-الكثافة السكانية في المحافظات السورية وتأثيرها على نمو المدن.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sz w:val="28"/>
          <w:szCs w:val="28"/>
          <w:rtl/>
        </w:rPr>
      </w:pPr>
      <w:r w:rsidRPr="006C64EF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-685800</wp:posOffset>
            </wp:positionV>
            <wp:extent cx="2971800" cy="2688590"/>
            <wp:effectExtent l="19050" t="0" r="0" b="0"/>
            <wp:wrapSquare wrapText="bothSides"/>
            <wp:docPr id="5" name="صورة 5" descr="damascus_syria_10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amascus_syria_1024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8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6C64EF">
        <w:rPr>
          <w:rFonts w:hint="cs"/>
          <w:sz w:val="28"/>
          <w:szCs w:val="28"/>
          <w:rtl/>
        </w:rPr>
        <w:t>صورة-1-</w:t>
      </w:r>
      <w:proofErr w:type="spellEnd"/>
      <w:r w:rsidRPr="006C64EF">
        <w:rPr>
          <w:rFonts w:hint="cs"/>
          <w:sz w:val="28"/>
          <w:szCs w:val="28"/>
          <w:rtl/>
        </w:rPr>
        <w:t xml:space="preserve"> يوضح نسيج مدينة دمشق القديمة والجديدة ونلاحظ شكل النسيج المتراص والمتطور والمميز في صغر الوحدة.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b/>
          <w:bCs/>
          <w:sz w:val="32"/>
          <w:szCs w:val="32"/>
          <w:u w:val="single"/>
          <w:rtl/>
        </w:rPr>
      </w:pP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jc w:val="right"/>
        <w:rPr>
          <w:b/>
          <w:bCs/>
          <w:sz w:val="28"/>
          <w:szCs w:val="28"/>
        </w:rPr>
      </w:pPr>
      <w:r w:rsidRPr="006C64EF">
        <w:rPr>
          <w:b/>
          <w:bCs/>
          <w:sz w:val="28"/>
          <w:szCs w:val="28"/>
        </w:rPr>
        <w:t xml:space="preserve">They have a tight development pattern 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jc w:val="right"/>
        <w:rPr>
          <w:b/>
          <w:bCs/>
          <w:sz w:val="28"/>
          <w:szCs w:val="28"/>
        </w:rPr>
      </w:pPr>
      <w:r w:rsidRPr="006C64EF">
        <w:rPr>
          <w:b/>
          <w:bCs/>
          <w:sz w:val="28"/>
          <w:szCs w:val="28"/>
        </w:rPr>
        <w:t>The grain size is small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jc w:val="right"/>
        <w:rPr>
          <w:b/>
          <w:bCs/>
          <w:sz w:val="28"/>
          <w:szCs w:val="28"/>
        </w:rPr>
      </w:pPr>
      <w:r w:rsidRPr="006C64EF">
        <w:rPr>
          <w:b/>
          <w:bCs/>
          <w:sz w:val="28"/>
          <w:szCs w:val="28"/>
        </w:rPr>
        <w:t>The street pattern is” inefficient”</w:t>
      </w:r>
    </w:p>
    <w:p w:rsidR="005B2B91" w:rsidRPr="006C64EF" w:rsidRDefault="005B2B91" w:rsidP="006C64EF">
      <w:pPr>
        <w:tabs>
          <w:tab w:val="left" w:pos="1728"/>
        </w:tabs>
        <w:bidi/>
        <w:spacing w:line="480" w:lineRule="auto"/>
        <w:rPr>
          <w:rFonts w:hint="cs"/>
          <w:b/>
          <w:bCs/>
          <w:sz w:val="32"/>
          <w:szCs w:val="32"/>
          <w:u w:val="single"/>
          <w:rtl/>
        </w:rPr>
      </w:pPr>
    </w:p>
    <w:p w:rsidR="00370315" w:rsidRPr="006C64EF" w:rsidRDefault="00370315" w:rsidP="006C64EF">
      <w:pPr>
        <w:spacing w:line="480" w:lineRule="auto"/>
        <w:rPr>
          <w:sz w:val="28"/>
          <w:szCs w:val="28"/>
        </w:rPr>
      </w:pPr>
    </w:p>
    <w:sectPr w:rsidR="00370315" w:rsidRPr="006C64EF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B2B91"/>
    <w:rsid w:val="001A5A55"/>
    <w:rsid w:val="002201B6"/>
    <w:rsid w:val="00370315"/>
    <w:rsid w:val="005B2B91"/>
    <w:rsid w:val="006C64EF"/>
    <w:rsid w:val="0074555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2015-08-25T07:15:00Z</dcterms:created>
  <dcterms:modified xsi:type="dcterms:W3CDTF">2015-08-25T07:15:00Z</dcterms:modified>
</cp:coreProperties>
</file>