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BB" w:rsidRPr="00EE1D39" w:rsidRDefault="00DA18BB" w:rsidP="00DA18BB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  <w:r w:rsidRPr="00EE1D39">
        <w:rPr>
          <w:rFonts w:hint="cs"/>
          <w:b/>
          <w:bCs/>
          <w:sz w:val="32"/>
          <w:szCs w:val="32"/>
          <w:u w:val="single"/>
          <w:rtl/>
        </w:rPr>
        <w:t>*العوامل المحددة لنمو التجمعات السكانية في المدن: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b/>
          <w:bCs/>
          <w:sz w:val="32"/>
          <w:szCs w:val="32"/>
          <w:u w:val="single"/>
          <w:rtl/>
        </w:rPr>
        <w:t>1-عوامل جغرافية:</w:t>
      </w:r>
      <w:r w:rsidRPr="00EE1D39">
        <w:rPr>
          <w:rFonts w:hint="cs"/>
          <w:sz w:val="28"/>
          <w:szCs w:val="28"/>
          <w:rtl/>
        </w:rPr>
        <w:t xml:space="preserve">وتشمل الظروف الخارجة كالموقع وطبيعة الأرض والخامات المعدنية الموجودة في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الأرض </w:t>
      </w:r>
      <w:proofErr w:type="spellStart"/>
      <w:r w:rsidRPr="00EE1D39">
        <w:rPr>
          <w:rFonts w:hint="cs"/>
          <w:sz w:val="28"/>
          <w:szCs w:val="28"/>
          <w:rtl/>
        </w:rPr>
        <w:t>والمناخ،</w:t>
      </w:r>
      <w:proofErr w:type="spellEnd"/>
      <w:r w:rsidRPr="00EE1D39">
        <w:rPr>
          <w:rFonts w:hint="cs"/>
          <w:sz w:val="28"/>
          <w:szCs w:val="28"/>
          <w:rtl/>
        </w:rPr>
        <w:t xml:space="preserve"> وه</w:t>
      </w:r>
      <w:r w:rsidRPr="00EE1D39">
        <w:rPr>
          <w:rFonts w:hint="eastAsia"/>
          <w:sz w:val="28"/>
          <w:szCs w:val="28"/>
          <w:rtl/>
        </w:rPr>
        <w:t>ي</w:t>
      </w:r>
      <w:r w:rsidRPr="00EE1D39">
        <w:rPr>
          <w:rFonts w:hint="cs"/>
          <w:sz w:val="28"/>
          <w:szCs w:val="28"/>
          <w:rtl/>
        </w:rPr>
        <w:t xml:space="preserve"> تلعب دورا هما في وجود المدن. فالموقع الممتاز من الناحية العسكرية يعمل على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proofErr w:type="spellStart"/>
      <w:r w:rsidRPr="00EE1D39">
        <w:rPr>
          <w:rFonts w:hint="cs"/>
          <w:sz w:val="28"/>
          <w:szCs w:val="28"/>
          <w:rtl/>
        </w:rPr>
        <w:t>إختيار</w:t>
      </w:r>
      <w:proofErr w:type="spellEnd"/>
      <w:r w:rsidRPr="00EE1D39">
        <w:rPr>
          <w:rFonts w:hint="cs"/>
          <w:sz w:val="28"/>
          <w:szCs w:val="28"/>
          <w:rtl/>
        </w:rPr>
        <w:t xml:space="preserve"> مدينة حربية،والموقع ذات التربة الخصبة وغيرها من المواقع التي </w:t>
      </w:r>
      <w:proofErr w:type="spellStart"/>
      <w:r w:rsidRPr="00EE1D39">
        <w:rPr>
          <w:rFonts w:hint="cs"/>
          <w:sz w:val="28"/>
          <w:szCs w:val="28"/>
          <w:rtl/>
        </w:rPr>
        <w:t>بها</w:t>
      </w:r>
      <w:proofErr w:type="spellEnd"/>
      <w:r w:rsidRPr="00EE1D39">
        <w:rPr>
          <w:rFonts w:hint="cs"/>
          <w:sz w:val="28"/>
          <w:szCs w:val="28"/>
          <w:rtl/>
        </w:rPr>
        <w:t xml:space="preserve"> المعادن ذات قيمة صناعية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وتجارية ينشأ عادة بجوارها مدن يعيش سكانها على الزراعة والتعدين والصناعة. والمدن التي تقع على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مفترق طرق هامة تلتقي فيه القوافل </w:t>
      </w:r>
      <w:proofErr w:type="spellStart"/>
      <w:r w:rsidRPr="00EE1D39">
        <w:rPr>
          <w:rFonts w:hint="cs"/>
          <w:sz w:val="28"/>
          <w:szCs w:val="28"/>
          <w:rtl/>
        </w:rPr>
        <w:t>التجارية،</w:t>
      </w:r>
      <w:proofErr w:type="spellEnd"/>
      <w:r w:rsidRPr="00EE1D39">
        <w:rPr>
          <w:rFonts w:hint="cs"/>
          <w:sz w:val="28"/>
          <w:szCs w:val="28"/>
          <w:rtl/>
        </w:rPr>
        <w:t xml:space="preserve"> ينشأ عنها كذلك مدن مزدهرة تعتمد على التجارة،وكان النهر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 وفروعه أحد الدعائم الأساسية في نمو </w:t>
      </w:r>
      <w:proofErr w:type="spellStart"/>
      <w:r w:rsidRPr="00EE1D39">
        <w:rPr>
          <w:rFonts w:hint="cs"/>
          <w:sz w:val="28"/>
          <w:szCs w:val="28"/>
          <w:rtl/>
        </w:rPr>
        <w:t>المدن،</w:t>
      </w:r>
      <w:proofErr w:type="spellEnd"/>
      <w:r w:rsidRPr="00EE1D39">
        <w:rPr>
          <w:rFonts w:hint="cs"/>
          <w:sz w:val="28"/>
          <w:szCs w:val="28"/>
          <w:rtl/>
        </w:rPr>
        <w:t xml:space="preserve"> فقد ظهرت المدن الأولى في دجلة والفرات </w:t>
      </w:r>
      <w:proofErr w:type="spellStart"/>
      <w:r w:rsidRPr="00EE1D39">
        <w:rPr>
          <w:rFonts w:hint="cs"/>
          <w:sz w:val="28"/>
          <w:szCs w:val="28"/>
          <w:rtl/>
        </w:rPr>
        <w:t>والهند،</w:t>
      </w:r>
      <w:proofErr w:type="spellEnd"/>
      <w:r w:rsidRPr="00EE1D39">
        <w:rPr>
          <w:rFonts w:hint="cs"/>
          <w:sz w:val="28"/>
          <w:szCs w:val="28"/>
          <w:rtl/>
        </w:rPr>
        <w:t xml:space="preserve"> حيث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تتوفر الظروف المناسبة لإقامة التجمعات السكانية مثل توفر مياه الشرب وأماكن </w:t>
      </w:r>
      <w:proofErr w:type="spellStart"/>
      <w:r w:rsidRPr="00EE1D39">
        <w:rPr>
          <w:rFonts w:hint="cs"/>
          <w:sz w:val="28"/>
          <w:szCs w:val="28"/>
          <w:rtl/>
        </w:rPr>
        <w:t>للزراعة،</w:t>
      </w:r>
      <w:proofErr w:type="spellEnd"/>
      <w:r w:rsidRPr="00EE1D39">
        <w:rPr>
          <w:rFonts w:hint="cs"/>
          <w:sz w:val="28"/>
          <w:szCs w:val="28"/>
          <w:rtl/>
        </w:rPr>
        <w:t xml:space="preserve"> والملاح</w:t>
      </w:r>
      <w:r w:rsidRPr="00EE1D39">
        <w:rPr>
          <w:rFonts w:hint="eastAsia"/>
          <w:sz w:val="28"/>
          <w:szCs w:val="28"/>
          <w:rtl/>
        </w:rPr>
        <w:t>ة</w:t>
      </w:r>
      <w:r w:rsidRPr="00EE1D39">
        <w:rPr>
          <w:rFonts w:hint="cs"/>
          <w:sz w:val="28"/>
          <w:szCs w:val="28"/>
          <w:rtl/>
        </w:rPr>
        <w:t xml:space="preserve"> والنقل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u w:val="single"/>
          <w:rtl/>
        </w:rPr>
      </w:pPr>
      <w:r w:rsidRPr="00EE1D39">
        <w:rPr>
          <w:rFonts w:hint="cs"/>
          <w:sz w:val="28"/>
          <w:szCs w:val="28"/>
          <w:rtl/>
        </w:rPr>
        <w:t>وبالتالي خط رئيسي للمواصلات.</w:t>
      </w:r>
      <w:r w:rsidRPr="00EE1D39">
        <w:rPr>
          <w:rFonts w:hint="cs"/>
          <w:sz w:val="28"/>
          <w:szCs w:val="28"/>
          <w:u w:val="single"/>
          <w:rtl/>
        </w:rPr>
        <w:t xml:space="preserve">وإذا ما عكسنا العوامل الجغرافية وتأثيرها بنمو المدن على سورية </w:t>
      </w:r>
      <w:proofErr w:type="spellStart"/>
      <w:r w:rsidRPr="00EE1D39">
        <w:rPr>
          <w:rFonts w:hint="cs"/>
          <w:sz w:val="28"/>
          <w:szCs w:val="28"/>
          <w:u w:val="single"/>
          <w:rtl/>
        </w:rPr>
        <w:t>نجدأن</w:t>
      </w:r>
      <w:proofErr w:type="spellEnd"/>
      <w:r w:rsidRPr="00EE1D39">
        <w:rPr>
          <w:rFonts w:hint="cs"/>
          <w:sz w:val="28"/>
          <w:szCs w:val="28"/>
          <w:u w:val="single"/>
          <w:rtl/>
        </w:rPr>
        <w:t>: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       </w:t>
      </w:r>
      <w:r w:rsidRPr="00EE1D39">
        <w:rPr>
          <w:rFonts w:hint="cs"/>
          <w:b/>
          <w:bCs/>
          <w:sz w:val="28"/>
          <w:szCs w:val="28"/>
          <w:rtl/>
        </w:rPr>
        <w:t>أ-التضاريس:</w:t>
      </w:r>
      <w:r w:rsidRPr="00EE1D39">
        <w:rPr>
          <w:rFonts w:hint="cs"/>
          <w:sz w:val="28"/>
          <w:szCs w:val="28"/>
          <w:rtl/>
        </w:rPr>
        <w:t xml:space="preserve">نجد أنه لا يوجد لها تأثير في التوزيع السكاني فالتضاريس السورية تتألف من سلسلتين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جبليتين متوازيتين للساحل في الغرب أما في الشرق،فتمتد الهضاب والسهول الواسعة بعيدا منحدرة نحو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proofErr w:type="spellStart"/>
      <w:r w:rsidRPr="00EE1D39">
        <w:rPr>
          <w:rFonts w:hint="cs"/>
          <w:sz w:val="28"/>
          <w:szCs w:val="28"/>
          <w:rtl/>
        </w:rPr>
        <w:lastRenderedPageBreak/>
        <w:t>العراق،</w:t>
      </w:r>
      <w:proofErr w:type="spellEnd"/>
      <w:r w:rsidRPr="00EE1D39">
        <w:rPr>
          <w:rFonts w:hint="cs"/>
          <w:sz w:val="28"/>
          <w:szCs w:val="28"/>
          <w:rtl/>
        </w:rPr>
        <w:t xml:space="preserve"> وأحيانا لوعورة الجبال تقل عليه عدد المدن وتتضاءل حجماً،والمدن الموجودة في هذه الجبال هي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أصلا قلاع،وبعض المناطق التي تشكلت قيها بحيرات مثل بحيرة </w:t>
      </w:r>
      <w:proofErr w:type="spellStart"/>
      <w:r w:rsidRPr="00EE1D39">
        <w:rPr>
          <w:rFonts w:hint="cs"/>
          <w:sz w:val="28"/>
          <w:szCs w:val="28"/>
          <w:rtl/>
        </w:rPr>
        <w:t>قطينة</w:t>
      </w:r>
      <w:proofErr w:type="spellEnd"/>
      <w:r w:rsidRPr="00EE1D39">
        <w:rPr>
          <w:rFonts w:hint="cs"/>
          <w:sz w:val="28"/>
          <w:szCs w:val="28"/>
          <w:rtl/>
        </w:rPr>
        <w:t>،نلاحظ تجمع المدن حولها قليل العدد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 ضئيل </w:t>
      </w:r>
      <w:proofErr w:type="spellStart"/>
      <w:r w:rsidRPr="00EE1D39">
        <w:rPr>
          <w:rFonts w:hint="cs"/>
          <w:sz w:val="28"/>
          <w:szCs w:val="28"/>
          <w:rtl/>
        </w:rPr>
        <w:t>الحجم،</w:t>
      </w:r>
      <w:proofErr w:type="spellEnd"/>
      <w:r w:rsidRPr="00EE1D39">
        <w:rPr>
          <w:rFonts w:hint="cs"/>
          <w:sz w:val="28"/>
          <w:szCs w:val="28"/>
          <w:rtl/>
        </w:rPr>
        <w:t xml:space="preserve"> شديد</w:t>
      </w:r>
      <w:r w:rsidRPr="00EE1D39">
        <w:rPr>
          <w:rFonts w:hint="eastAsia"/>
          <w:sz w:val="28"/>
          <w:szCs w:val="28"/>
          <w:rtl/>
        </w:rPr>
        <w:t>ة</w:t>
      </w:r>
      <w:r w:rsidRPr="00EE1D39">
        <w:rPr>
          <w:rFonts w:hint="cs"/>
          <w:sz w:val="28"/>
          <w:szCs w:val="28"/>
          <w:rtl/>
        </w:rPr>
        <w:t xml:space="preserve"> </w:t>
      </w:r>
      <w:proofErr w:type="spellStart"/>
      <w:r w:rsidRPr="00EE1D39">
        <w:rPr>
          <w:rFonts w:hint="cs"/>
          <w:sz w:val="28"/>
          <w:szCs w:val="28"/>
          <w:rtl/>
        </w:rPr>
        <w:t>التباعد،</w:t>
      </w:r>
      <w:proofErr w:type="spellEnd"/>
      <w:r w:rsidRPr="00EE1D39">
        <w:rPr>
          <w:rFonts w:hint="cs"/>
          <w:sz w:val="28"/>
          <w:szCs w:val="28"/>
          <w:rtl/>
        </w:rPr>
        <w:t xml:space="preserve"> ويرج</w:t>
      </w:r>
      <w:r w:rsidRPr="00EE1D39">
        <w:rPr>
          <w:rFonts w:hint="eastAsia"/>
          <w:sz w:val="28"/>
          <w:szCs w:val="28"/>
          <w:rtl/>
        </w:rPr>
        <w:t>ع</w:t>
      </w:r>
      <w:r w:rsidRPr="00EE1D39">
        <w:rPr>
          <w:rFonts w:hint="cs"/>
          <w:sz w:val="28"/>
          <w:szCs w:val="28"/>
          <w:rtl/>
        </w:rPr>
        <w:t xml:space="preserve"> ضعف العمران فيها إلى عدم خصوبة </w:t>
      </w:r>
      <w:proofErr w:type="spellStart"/>
      <w:r w:rsidRPr="00EE1D39">
        <w:rPr>
          <w:rFonts w:hint="cs"/>
          <w:sz w:val="28"/>
          <w:szCs w:val="28"/>
          <w:rtl/>
        </w:rPr>
        <w:t>التربة،</w:t>
      </w:r>
      <w:proofErr w:type="spellEnd"/>
      <w:r w:rsidRPr="00EE1D39">
        <w:rPr>
          <w:rFonts w:hint="cs"/>
          <w:sz w:val="28"/>
          <w:szCs w:val="28"/>
          <w:rtl/>
        </w:rPr>
        <w:t xml:space="preserve"> والميا</w:t>
      </w:r>
      <w:r w:rsidRPr="00EE1D39">
        <w:rPr>
          <w:rFonts w:hint="eastAsia"/>
          <w:sz w:val="28"/>
          <w:szCs w:val="28"/>
          <w:rtl/>
        </w:rPr>
        <w:t>ه</w:t>
      </w:r>
      <w:r w:rsidRPr="00EE1D39">
        <w:rPr>
          <w:rFonts w:hint="cs"/>
          <w:sz w:val="28"/>
          <w:szCs w:val="28"/>
          <w:rtl/>
        </w:rPr>
        <w:t xml:space="preserve"> السطحية حيث 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>تكثر المستنقعات وبالتالي الأمراض.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   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ب-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 xml:space="preserve"> المناخ:</w:t>
      </w:r>
      <w:proofErr w:type="spellStart"/>
      <w:r w:rsidRPr="00EE1D39">
        <w:rPr>
          <w:rFonts w:hint="cs"/>
          <w:sz w:val="28"/>
          <w:szCs w:val="28"/>
          <w:rtl/>
        </w:rPr>
        <w:t>عندإسقاط</w:t>
      </w:r>
      <w:proofErr w:type="spellEnd"/>
      <w:r w:rsidRPr="00EE1D39">
        <w:rPr>
          <w:rFonts w:hint="cs"/>
          <w:sz w:val="28"/>
          <w:szCs w:val="28"/>
          <w:rtl/>
        </w:rPr>
        <w:t xml:space="preserve"> خطوط المطر على مناطق التجمعات السكانية نلاحظ أن المطر يحدد بشكل فعال</w:t>
      </w:r>
    </w:p>
    <w:p w:rsidR="00DA18BB" w:rsidRPr="00EE1D39" w:rsidRDefault="00DA18BB" w:rsidP="00DA18BB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EE1D39">
        <w:rPr>
          <w:rFonts w:hint="cs"/>
          <w:sz w:val="28"/>
          <w:szCs w:val="28"/>
          <w:rtl/>
        </w:rPr>
        <w:t xml:space="preserve"> أماكن التجمع السكاني حيث تزداد كثافة وحجم التجمع في المناطق الغنية بالأمطار وتتناقص </w:t>
      </w:r>
      <w:proofErr w:type="spellStart"/>
      <w:r w:rsidRPr="00EE1D39">
        <w:rPr>
          <w:rFonts w:hint="cs"/>
          <w:sz w:val="28"/>
          <w:szCs w:val="28"/>
          <w:rtl/>
        </w:rPr>
        <w:t>طرديا</w:t>
      </w:r>
      <w:proofErr w:type="spellEnd"/>
      <w:r w:rsidRPr="00EE1D39">
        <w:rPr>
          <w:rFonts w:hint="cs"/>
          <w:sz w:val="28"/>
          <w:szCs w:val="28"/>
          <w:rtl/>
        </w:rPr>
        <w:t>.</w:t>
      </w:r>
    </w:p>
    <w:p w:rsidR="00DA18BB" w:rsidRPr="00EE1D39" w:rsidRDefault="00DA18BB" w:rsidP="00DA18BB">
      <w:pPr>
        <w:spacing w:line="480" w:lineRule="auto"/>
        <w:rPr>
          <w:sz w:val="28"/>
          <w:szCs w:val="28"/>
        </w:rPr>
      </w:pPr>
    </w:p>
    <w:p w:rsidR="00370315" w:rsidRDefault="00370315"/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A18BB"/>
    <w:rsid w:val="001A5A55"/>
    <w:rsid w:val="002201B6"/>
    <w:rsid w:val="00370315"/>
    <w:rsid w:val="0074555B"/>
    <w:rsid w:val="00B22E20"/>
    <w:rsid w:val="00DA18BB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2015-08-25T07:15:00Z</dcterms:created>
  <dcterms:modified xsi:type="dcterms:W3CDTF">2015-08-25T07:15:00Z</dcterms:modified>
</cp:coreProperties>
</file>