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9A9" w:rsidRPr="002F3711" w:rsidRDefault="00DB29A9" w:rsidP="00DB29A9">
      <w:pPr>
        <w:pStyle w:val="a"/>
        <w:adjustRightInd w:val="0"/>
        <w:spacing w:line="240" w:lineRule="auto"/>
        <w:ind w:firstLine="566"/>
        <w:rPr>
          <w:rFonts w:ascii="Simplified Arabic" w:hAnsi="Simplified Arabic" w:cs="Simplified Arabic"/>
          <w:bCs w:val="0"/>
          <w:sz w:val="32"/>
          <w:szCs w:val="32"/>
          <w:rtl/>
        </w:rPr>
      </w:pPr>
      <w:r w:rsidRPr="002F3711">
        <w:rPr>
          <w:rFonts w:ascii="Simplified Arabic" w:hAnsi="Simplified Arabic" w:cs="Simplified Arabic"/>
          <w:b/>
          <w:bCs w:val="0"/>
          <w:sz w:val="32"/>
          <w:szCs w:val="32"/>
          <w:rtl/>
        </w:rPr>
        <w:t>خامساً: الإيغال :</w:t>
      </w:r>
    </w:p>
    <w:p w:rsidR="00DB29A9" w:rsidRPr="002F3711" w:rsidRDefault="00DB29A9" w:rsidP="00DB29A9">
      <w:pPr>
        <w:pStyle w:val="a"/>
        <w:adjustRightInd w:val="0"/>
        <w:spacing w:line="240" w:lineRule="auto"/>
        <w:rPr>
          <w:rFonts w:ascii="Simplified Arabic" w:hAnsi="Simplified Arabic" w:cs="Simplified Arabic"/>
          <w:b/>
          <w:bCs w:val="0"/>
          <w:sz w:val="32"/>
          <w:szCs w:val="32"/>
          <w:rtl/>
        </w:rPr>
      </w:pPr>
      <w:r w:rsidRPr="002F3711">
        <w:rPr>
          <w:rFonts w:ascii="Simplified Arabic" w:hAnsi="Simplified Arabic" w:cs="Simplified Arabic"/>
          <w:b/>
          <w:bCs w:val="0"/>
          <w:sz w:val="32"/>
          <w:szCs w:val="32"/>
          <w:rtl/>
        </w:rPr>
        <w:t>هو ختم الكلام بما يفيد نكتة ، يتمّ المعنى بدونه , وأهم هذه لأغراض:</w:t>
      </w:r>
    </w:p>
    <w:p w:rsidR="00DB29A9" w:rsidRPr="002F3711" w:rsidRDefault="00DB29A9" w:rsidP="00DB29A9">
      <w:pPr>
        <w:pStyle w:val="a"/>
        <w:adjustRightInd w:val="0"/>
        <w:spacing w:line="240" w:lineRule="auto"/>
        <w:rPr>
          <w:rFonts w:ascii="Simplified Arabic" w:hAnsi="Simplified Arabic" w:cs="Simplified Arabic"/>
          <w:b/>
          <w:bCs w:val="0"/>
          <w:sz w:val="32"/>
          <w:szCs w:val="32"/>
          <w:rtl/>
        </w:rPr>
      </w:pPr>
      <w:r w:rsidRPr="002F3711">
        <w:rPr>
          <w:rFonts w:ascii="Simplified Arabic" w:hAnsi="Simplified Arabic" w:cs="Simplified Arabic"/>
          <w:b/>
          <w:bCs w:val="0"/>
          <w:sz w:val="32"/>
          <w:szCs w:val="32"/>
          <w:rtl/>
        </w:rPr>
        <w:t xml:space="preserve"> أ ــ زيادة المبالغة, كقوله تعالى:</w:t>
      </w:r>
      <w:r w:rsidRPr="002F3711">
        <w:rPr>
          <w:rFonts w:ascii="Simplified Arabic" w:hAnsi="Simplified Arabic" w:cs="Simplified Arabic"/>
          <w:bCs w:val="0"/>
          <w:sz w:val="32"/>
          <w:szCs w:val="32"/>
          <w:rtl/>
        </w:rPr>
        <w:t>(</w:t>
      </w:r>
      <w:r w:rsidRPr="002F3711">
        <w:rPr>
          <w:rFonts w:ascii="Simplified Arabic" w:hAnsi="Simplified Arabic" w:cs="Simplified Arabic"/>
          <w:b/>
          <w:bCs w:val="0"/>
          <w:sz w:val="32"/>
          <w:szCs w:val="32"/>
          <w:rtl/>
        </w:rPr>
        <w:t>( وَاللهُ يَرْزُقُ مَنْ يَشَاءُ بِغَيْرِ حِسَاب))(البقرة/212) . فقوله(بغير حساب) أفاد المبالغة في الرزق, والمعنى يتم بدونه. ومنه قول الخنساء:</w:t>
      </w:r>
    </w:p>
    <w:p w:rsidR="00DB29A9" w:rsidRPr="002F3711" w:rsidRDefault="00DB29A9" w:rsidP="00DB29A9">
      <w:pPr>
        <w:pStyle w:val="a"/>
        <w:adjustRightInd w:val="0"/>
        <w:spacing w:line="240" w:lineRule="auto"/>
        <w:ind w:firstLine="566"/>
        <w:rPr>
          <w:rFonts w:ascii="Simplified Arabic" w:hAnsi="Simplified Arabic" w:cs="Simplified Arabic"/>
          <w:bCs w:val="0"/>
          <w:sz w:val="32"/>
          <w:szCs w:val="32"/>
          <w:rtl/>
        </w:rPr>
      </w:pPr>
      <w:r w:rsidRPr="002F3711">
        <w:rPr>
          <w:rFonts w:ascii="Simplified Arabic" w:hAnsi="Simplified Arabic" w:cs="Simplified Arabic"/>
          <w:b/>
          <w:bCs w:val="0"/>
          <w:sz w:val="32"/>
          <w:szCs w:val="32"/>
          <w:rtl/>
        </w:rPr>
        <w:t>وانّ صخراً لتأتمّ الهداة به                                   كأنّه علمٌ في رأسهِ نارُ</w:t>
      </w:r>
    </w:p>
    <w:p w:rsidR="00DB29A9" w:rsidRPr="002F3711" w:rsidRDefault="00DB29A9" w:rsidP="00DB29A9">
      <w:pPr>
        <w:pStyle w:val="a"/>
        <w:adjustRightInd w:val="0"/>
        <w:spacing w:line="240" w:lineRule="auto"/>
        <w:ind w:firstLine="566"/>
        <w:rPr>
          <w:rFonts w:ascii="Simplified Arabic" w:hAnsi="Simplified Arabic" w:cs="Simplified Arabic"/>
          <w:b/>
          <w:bCs w:val="0"/>
          <w:sz w:val="32"/>
          <w:szCs w:val="32"/>
          <w:rtl/>
        </w:rPr>
      </w:pPr>
      <w:r w:rsidRPr="002F3711">
        <w:rPr>
          <w:rFonts w:ascii="Simplified Arabic" w:hAnsi="Simplified Arabic" w:cs="Simplified Arabic"/>
          <w:b/>
          <w:bCs w:val="0"/>
          <w:sz w:val="32"/>
          <w:szCs w:val="32"/>
          <w:rtl/>
        </w:rPr>
        <w:t>فقولها (كأنّه علمٌ) وافٍ بالمقصود ولكنّها أعقبته بقولها : (في رأسه نارُ) لزيادة المبالغة.</w:t>
      </w:r>
    </w:p>
    <w:p w:rsidR="00DB29A9" w:rsidRPr="002F3711" w:rsidRDefault="00DB29A9" w:rsidP="00DB29A9">
      <w:pPr>
        <w:pStyle w:val="a"/>
        <w:adjustRightInd w:val="0"/>
        <w:spacing w:line="240" w:lineRule="auto"/>
        <w:ind w:firstLine="566"/>
        <w:rPr>
          <w:rFonts w:ascii="Simplified Arabic" w:hAnsi="Simplified Arabic" w:cs="Simplified Arabic"/>
          <w:b/>
          <w:bCs w:val="0"/>
          <w:sz w:val="32"/>
          <w:szCs w:val="32"/>
          <w:rtl/>
        </w:rPr>
      </w:pPr>
      <w:r w:rsidRPr="002F3711">
        <w:rPr>
          <w:rFonts w:ascii="Simplified Arabic" w:hAnsi="Simplified Arabic" w:cs="Simplified Arabic"/>
          <w:b/>
          <w:bCs w:val="0"/>
          <w:sz w:val="32"/>
          <w:szCs w:val="32"/>
          <w:rtl/>
        </w:rPr>
        <w:t>ب ـــــــ تحقيق التشبيه, كقول أمرئ القيس:</w:t>
      </w:r>
    </w:p>
    <w:p w:rsidR="00DB29A9" w:rsidRPr="002F3711" w:rsidRDefault="00DB29A9" w:rsidP="00DB29A9">
      <w:pPr>
        <w:pStyle w:val="a"/>
        <w:adjustRightInd w:val="0"/>
        <w:spacing w:line="240" w:lineRule="auto"/>
        <w:ind w:firstLine="566"/>
        <w:rPr>
          <w:rFonts w:ascii="Simplified Arabic" w:hAnsi="Simplified Arabic" w:cs="Simplified Arabic"/>
          <w:b/>
          <w:bCs w:val="0"/>
          <w:sz w:val="32"/>
          <w:szCs w:val="32"/>
          <w:rtl/>
        </w:rPr>
      </w:pPr>
      <w:r w:rsidRPr="002F3711">
        <w:rPr>
          <w:rFonts w:ascii="Simplified Arabic" w:hAnsi="Simplified Arabic" w:cs="Simplified Arabic"/>
          <w:b/>
          <w:bCs w:val="0"/>
          <w:sz w:val="32"/>
          <w:szCs w:val="32"/>
          <w:rtl/>
        </w:rPr>
        <w:t>كأنَّ عيون الوحش حول خبائها                وأرْحلنا, الجَزْعُ الذي لم يثقب</w:t>
      </w:r>
    </w:p>
    <w:p w:rsidR="00DB29A9" w:rsidRPr="002F3711" w:rsidRDefault="00DB29A9" w:rsidP="00DB29A9">
      <w:pPr>
        <w:pStyle w:val="a"/>
        <w:adjustRightInd w:val="0"/>
        <w:spacing w:line="240" w:lineRule="auto"/>
        <w:ind w:firstLine="566"/>
        <w:rPr>
          <w:rFonts w:ascii="Simplified Arabic" w:hAnsi="Simplified Arabic" w:cs="Simplified Arabic"/>
          <w:b/>
          <w:bCs w:val="0"/>
          <w:sz w:val="32"/>
          <w:szCs w:val="32"/>
          <w:rtl/>
        </w:rPr>
      </w:pPr>
      <w:r w:rsidRPr="002F3711">
        <w:rPr>
          <w:rFonts w:ascii="Simplified Arabic" w:hAnsi="Simplified Arabic" w:cs="Simplified Arabic"/>
          <w:b/>
          <w:bCs w:val="0"/>
          <w:sz w:val="32"/>
          <w:szCs w:val="32"/>
          <w:rtl/>
        </w:rPr>
        <w:t>(الجَزع) الخرز اليماني الذي فيه سواد وبياض, سبه به عيون الوحش واتى بقوله (لم يثقب) تحقيقاً للتشبيه, لأنه إذا كان غير مثقوبٍ كان أشبه بالعيون والمراد كثرة الصيد.</w:t>
      </w:r>
    </w:p>
    <w:p w:rsidR="00DB29A9" w:rsidRPr="002F3711" w:rsidRDefault="00DB29A9" w:rsidP="00DB29A9">
      <w:pPr>
        <w:pStyle w:val="a"/>
        <w:adjustRightInd w:val="0"/>
        <w:spacing w:line="240" w:lineRule="auto"/>
        <w:ind w:firstLine="566"/>
        <w:rPr>
          <w:rFonts w:ascii="Simplified Arabic" w:hAnsi="Simplified Arabic" w:cs="Simplified Arabic"/>
          <w:b/>
          <w:bCs w:val="0"/>
          <w:sz w:val="32"/>
          <w:szCs w:val="32"/>
          <w:rtl/>
        </w:rPr>
      </w:pPr>
      <w:r w:rsidRPr="002F3711">
        <w:rPr>
          <w:rFonts w:ascii="Simplified Arabic" w:hAnsi="Simplified Arabic" w:cs="Simplified Arabic"/>
          <w:b/>
          <w:bCs w:val="0"/>
          <w:sz w:val="32"/>
          <w:szCs w:val="32"/>
          <w:rtl/>
        </w:rPr>
        <w:t>ج ــ الحث على الإتباع , كقوله تعالى : ((</w:t>
      </w:r>
      <w:r w:rsidRPr="002F3711">
        <w:rPr>
          <w:rFonts w:ascii="Simplified Arabic" w:hAnsi="Simplified Arabic" w:cs="Simplified Arabic"/>
          <w:b/>
          <w:bCs w:val="0"/>
          <w:sz w:val="32"/>
          <w:szCs w:val="32"/>
          <w:rtl/>
          <w:lang w:eastAsia="en-US"/>
        </w:rPr>
        <w:t>وَجاءَ مِنْ أَقْصَا الْمَدِينَةِ رَجُلٌ يَسْعى قالَ يا قَوْمِ اتَّبِعُوا الْمُرْسَلِينَ () اتَّبِعُوا مَنْ لا يَسْئَلُكُمْ أَجْراً وَهُمْ مُهْتَدُونَ)) (يس/20ـــ21)</w:t>
      </w:r>
      <w:r w:rsidRPr="002F3711">
        <w:rPr>
          <w:rFonts w:ascii="Simplified Arabic" w:hAnsi="Simplified Arabic" w:cs="Simplified Arabic"/>
          <w:b/>
          <w:bCs w:val="0"/>
          <w:sz w:val="32"/>
          <w:szCs w:val="32"/>
          <w:rtl/>
        </w:rPr>
        <w:t>, فجملة (</w:t>
      </w:r>
      <w:r w:rsidRPr="002F3711">
        <w:rPr>
          <w:rFonts w:ascii="Simplified Arabic" w:hAnsi="Simplified Arabic" w:cs="Simplified Arabic"/>
          <w:b/>
          <w:bCs w:val="0"/>
          <w:sz w:val="32"/>
          <w:szCs w:val="32"/>
          <w:rtl/>
          <w:lang w:eastAsia="en-US"/>
        </w:rPr>
        <w:t>وَهُمْ مُهْتَدُونَ</w:t>
      </w:r>
      <w:r w:rsidRPr="002F3711">
        <w:rPr>
          <w:rFonts w:ascii="Simplified Arabic" w:hAnsi="Simplified Arabic" w:cs="Simplified Arabic"/>
          <w:b/>
          <w:bCs w:val="0"/>
          <w:sz w:val="32"/>
          <w:szCs w:val="32"/>
          <w:rtl/>
        </w:rPr>
        <w:t>)مما يتم المعنى بدونه, لأن الرسول مهتدٍ لا محالة, إلا أنَّ فيها زيادة حثٍّ</w:t>
      </w:r>
      <w:r>
        <w:rPr>
          <w:rFonts w:ascii="Simplified Arabic" w:hAnsi="Simplified Arabic" w:cs="Simplified Arabic"/>
          <w:b/>
          <w:bCs w:val="0"/>
          <w:sz w:val="32"/>
          <w:szCs w:val="32"/>
          <w:rtl/>
        </w:rPr>
        <w:t xml:space="preserve"> </w:t>
      </w:r>
      <w:r w:rsidRPr="002F3711">
        <w:rPr>
          <w:rFonts w:ascii="Simplified Arabic" w:hAnsi="Simplified Arabic" w:cs="Simplified Arabic"/>
          <w:b/>
          <w:bCs w:val="0"/>
          <w:sz w:val="32"/>
          <w:szCs w:val="32"/>
          <w:rtl/>
        </w:rPr>
        <w:t>على الإتباع وترغيب في الّرسل.</w:t>
      </w:r>
    </w:p>
    <w:p w:rsidR="00D13867" w:rsidRDefault="00D13867">
      <w:bookmarkStart w:id="0" w:name="_GoBack"/>
      <w:bookmarkEnd w:id="0"/>
    </w:p>
    <w:sectPr w:rsidR="00D138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1A2"/>
    <w:rsid w:val="00B331A2"/>
    <w:rsid w:val="00D13867"/>
    <w:rsid w:val="00DB2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اصلى"/>
    <w:uiPriority w:val="99"/>
    <w:rsid w:val="00DB29A9"/>
    <w:pPr>
      <w:autoSpaceDE w:val="0"/>
      <w:autoSpaceDN w:val="0"/>
      <w:bidi/>
      <w:spacing w:after="0" w:line="539" w:lineRule="atLeast"/>
      <w:jc w:val="both"/>
    </w:pPr>
    <w:rPr>
      <w:rFonts w:ascii="Times New Roman" w:eastAsiaTheme="minorEastAsia" w:hAnsi="Times New Roman" w:cs="Times New Roman"/>
      <w:bCs/>
      <w:sz w:val="24"/>
      <w:szCs w:val="4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اصلى"/>
    <w:uiPriority w:val="99"/>
    <w:rsid w:val="00DB29A9"/>
    <w:pPr>
      <w:autoSpaceDE w:val="0"/>
      <w:autoSpaceDN w:val="0"/>
      <w:bidi/>
      <w:spacing w:after="0" w:line="539" w:lineRule="atLeast"/>
      <w:jc w:val="both"/>
    </w:pPr>
    <w:rPr>
      <w:rFonts w:ascii="Times New Roman" w:eastAsiaTheme="minorEastAsia" w:hAnsi="Times New Roman" w:cs="Times New Roman"/>
      <w:bCs/>
      <w:sz w:val="24"/>
      <w:szCs w:val="4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ayat</dc:creator>
  <cp:keywords/>
  <dc:description/>
  <cp:lastModifiedBy>ayat</cp:lastModifiedBy>
  <cp:revision>2</cp:revision>
  <dcterms:created xsi:type="dcterms:W3CDTF">2015-08-08T10:53:00Z</dcterms:created>
  <dcterms:modified xsi:type="dcterms:W3CDTF">2015-08-08T10:53:00Z</dcterms:modified>
</cp:coreProperties>
</file>