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C60" w:rsidRPr="000E2882" w:rsidRDefault="00513C60" w:rsidP="00513C60">
      <w:pPr>
        <w:spacing w:after="0" w:line="240" w:lineRule="auto"/>
        <w:ind w:firstLine="424"/>
        <w:jc w:val="both"/>
        <w:rPr>
          <w:rFonts w:ascii="Simplified Arabic" w:hAnsi="Simplified Arabic" w:cs="Simplified Arabic"/>
          <w:sz w:val="32"/>
          <w:szCs w:val="32"/>
          <w:rtl/>
          <w:lang w:bidi="ar-IQ"/>
        </w:rPr>
      </w:pPr>
      <w:r w:rsidRPr="000E2882">
        <w:rPr>
          <w:rFonts w:ascii="Simplified Arabic" w:hAnsi="Simplified Arabic" w:cs="Simplified Arabic"/>
          <w:b/>
          <w:bCs/>
          <w:sz w:val="32"/>
          <w:szCs w:val="32"/>
          <w:rtl/>
          <w:lang w:bidi="ar-IQ"/>
        </w:rPr>
        <w:t xml:space="preserve">4 ـــ التمني </w:t>
      </w:r>
      <w:r w:rsidRPr="000E2882">
        <w:rPr>
          <w:rFonts w:ascii="Simplified Arabic" w:hAnsi="Simplified Arabic" w:cs="Simplified Arabic"/>
          <w:sz w:val="32"/>
          <w:szCs w:val="32"/>
          <w:rtl/>
          <w:lang w:bidi="ar-IQ"/>
        </w:rPr>
        <w:t>:</w:t>
      </w:r>
    </w:p>
    <w:p w:rsidR="00513C60" w:rsidRPr="000E2882" w:rsidRDefault="00513C60" w:rsidP="00513C60">
      <w:pPr>
        <w:spacing w:after="0" w:line="240" w:lineRule="auto"/>
        <w:ind w:firstLine="424"/>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هو طلب الشي المحبوب الذي لايرجى ولا يتوقع حصوله أما لكونه مستحيلاً كقول الشاعر :</w:t>
      </w:r>
    </w:p>
    <w:p w:rsidR="00513C60" w:rsidRPr="000E2882" w:rsidRDefault="00513C60" w:rsidP="00513C60">
      <w:pPr>
        <w:spacing w:after="0" w:line="240" w:lineRule="auto"/>
        <w:ind w:firstLine="565"/>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ياليت الشباب يعود يوماً                                            فأخبره بما فعل المشيب</w:t>
      </w:r>
    </w:p>
    <w:p w:rsidR="00513C60" w:rsidRPr="000E2882" w:rsidRDefault="00513C60" w:rsidP="00513C60">
      <w:pPr>
        <w:spacing w:after="0" w:line="240" w:lineRule="auto"/>
        <w:ind w:firstLine="707"/>
        <w:jc w:val="both"/>
        <w:rPr>
          <w:rFonts w:ascii="Simplified Arabic" w:hAnsi="Simplified Arabic" w:cs="Simplified Arabic"/>
          <w:sz w:val="32"/>
          <w:szCs w:val="32"/>
          <w:rtl/>
        </w:rPr>
      </w:pPr>
      <w:r w:rsidRPr="000E2882">
        <w:rPr>
          <w:rFonts w:ascii="Simplified Arabic" w:hAnsi="Simplified Arabic" w:cs="Simplified Arabic"/>
          <w:sz w:val="32"/>
          <w:szCs w:val="32"/>
          <w:rtl/>
          <w:lang w:bidi="ar-IQ"/>
        </w:rPr>
        <w:t>أو لكونه غير مطموع في نيله: كقوله تعالى: ((</w:t>
      </w:r>
      <w:r w:rsidRPr="000E2882">
        <w:rPr>
          <w:rFonts w:ascii="Simplified Arabic" w:eastAsia="MS Mincho" w:hAnsi="Simplified Arabic" w:cs="Simplified Arabic"/>
          <w:b/>
          <w:sz w:val="32"/>
          <w:szCs w:val="32"/>
          <w:rtl/>
        </w:rPr>
        <w:t xml:space="preserve">يا لَيْتَ لَنا مِثْلَ ما أُوتِيَ قارُونُ إِنَّهُ لَذُو حَظٍّ عَظِيمٍ)) (القصص/79) </w:t>
      </w:r>
    </w:p>
    <w:p w:rsidR="00513C60" w:rsidRPr="000E2882" w:rsidRDefault="00513C60" w:rsidP="00513C60">
      <w:pPr>
        <w:spacing w:after="0" w:line="240" w:lineRule="auto"/>
        <w:ind w:firstLine="565"/>
        <w:jc w:val="both"/>
        <w:rPr>
          <w:rFonts w:ascii="Simplified Arabic" w:hAnsi="Simplified Arabic" w:cs="Simplified Arabic"/>
          <w:sz w:val="32"/>
          <w:szCs w:val="32"/>
          <w:rtl/>
        </w:rPr>
      </w:pPr>
      <w:r w:rsidRPr="000E2882">
        <w:rPr>
          <w:rFonts w:ascii="Simplified Arabic" w:hAnsi="Simplified Arabic" w:cs="Simplified Arabic"/>
          <w:sz w:val="32"/>
          <w:szCs w:val="32"/>
          <w:rtl/>
        </w:rPr>
        <w:t xml:space="preserve">والتمني يختلف عن الترجي الذي هو طلب </w:t>
      </w:r>
      <w:r w:rsidRPr="000E2882">
        <w:rPr>
          <w:rFonts w:ascii="Simplified Arabic" w:hAnsi="Simplified Arabic" w:cs="Simplified Arabic" w:hint="cs"/>
          <w:sz w:val="32"/>
          <w:szCs w:val="32"/>
          <w:rtl/>
        </w:rPr>
        <w:t>أمر</w:t>
      </w:r>
      <w:r w:rsidRPr="000E2882">
        <w:rPr>
          <w:rFonts w:ascii="Simplified Arabic" w:hAnsi="Simplified Arabic" w:cs="Simplified Arabic"/>
          <w:sz w:val="32"/>
          <w:szCs w:val="32"/>
          <w:rtl/>
        </w:rPr>
        <w:t xml:space="preserve"> محبوب </w:t>
      </w:r>
      <w:r w:rsidRPr="000E2882">
        <w:rPr>
          <w:rFonts w:ascii="Simplified Arabic" w:hAnsi="Simplified Arabic" w:cs="Simplified Arabic"/>
          <w:sz w:val="32"/>
          <w:szCs w:val="32"/>
          <w:rtl/>
          <w:lang w:bidi="ar-IQ"/>
        </w:rPr>
        <w:t xml:space="preserve">قريب الوقوع . وأدواته هي :- </w:t>
      </w:r>
    </w:p>
    <w:p w:rsidR="00513C60" w:rsidRPr="000E2882" w:rsidRDefault="00513C60" w:rsidP="00513C60">
      <w:pPr>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 xml:space="preserve">لعل ــ عسى ــ حرى ــ أخلولق وتسمى الثلاثة الأخيرة (أفعال الرجاء) </w:t>
      </w:r>
    </w:p>
    <w:p w:rsidR="00513C60" w:rsidRPr="000E2882" w:rsidRDefault="00513C60" w:rsidP="00513C60">
      <w:pPr>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 xml:space="preserve">الفرق بين التمني والترجي :- </w:t>
      </w:r>
    </w:p>
    <w:p w:rsidR="00513C60" w:rsidRPr="000E2882" w:rsidRDefault="00513C60" w:rsidP="00513C60">
      <w:pPr>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الترجي:</w:t>
      </w:r>
    </w:p>
    <w:p w:rsidR="00513C60" w:rsidRPr="000E2882" w:rsidRDefault="00513C60" w:rsidP="00513C60">
      <w:pPr>
        <w:pStyle w:val="ListParagraph"/>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1ـــ لا يكون إلا في الممكنات .</w:t>
      </w:r>
    </w:p>
    <w:p w:rsidR="00513C60" w:rsidRPr="000E2882" w:rsidRDefault="00513C60" w:rsidP="00513C60">
      <w:pPr>
        <w:spacing w:after="0" w:line="240" w:lineRule="auto"/>
        <w:ind w:left="360"/>
        <w:jc w:val="both"/>
        <w:rPr>
          <w:rFonts w:ascii="Simplified Arabic" w:hAnsi="Simplified Arabic" w:cs="Simplified Arabic"/>
          <w:sz w:val="32"/>
          <w:szCs w:val="32"/>
          <w:lang w:bidi="ar-IQ"/>
        </w:rPr>
      </w:pPr>
      <w:r w:rsidRPr="000E2882">
        <w:rPr>
          <w:rFonts w:ascii="Simplified Arabic" w:hAnsi="Simplified Arabic" w:cs="Simplified Arabic"/>
          <w:sz w:val="32"/>
          <w:szCs w:val="32"/>
          <w:rtl/>
          <w:lang w:bidi="ar-IQ"/>
        </w:rPr>
        <w:t xml:space="preserve">   2ــــ هو نوع </w:t>
      </w:r>
      <w:r w:rsidRPr="000E2882">
        <w:rPr>
          <w:rFonts w:ascii="Simplified Arabic" w:hAnsi="Simplified Arabic" w:cs="Simplified Arabic" w:hint="cs"/>
          <w:sz w:val="32"/>
          <w:szCs w:val="32"/>
          <w:rtl/>
          <w:lang w:bidi="ar-IQ"/>
        </w:rPr>
        <w:t>واحد</w:t>
      </w:r>
      <w:r>
        <w:rPr>
          <w:rFonts w:ascii="Simplified Arabic" w:hAnsi="Simplified Arabic" w:cs="Simplified Arabic" w:hint="cs"/>
          <w:sz w:val="32"/>
          <w:szCs w:val="32"/>
          <w:rtl/>
          <w:lang w:bidi="ar-IQ"/>
        </w:rPr>
        <w:t>.</w:t>
      </w:r>
      <w:r w:rsidRPr="000E2882">
        <w:rPr>
          <w:rFonts w:ascii="Simplified Arabic" w:hAnsi="Simplified Arabic" w:cs="Simplified Arabic"/>
          <w:sz w:val="32"/>
          <w:szCs w:val="32"/>
          <w:rtl/>
          <w:lang w:bidi="ar-IQ"/>
        </w:rPr>
        <w:t xml:space="preserve"> </w:t>
      </w:r>
    </w:p>
    <w:p w:rsidR="00513C60" w:rsidRPr="000E2882" w:rsidRDefault="00513C60" w:rsidP="00513C60">
      <w:pPr>
        <w:spacing w:after="0" w:line="240" w:lineRule="auto"/>
        <w:ind w:left="360"/>
        <w:jc w:val="both"/>
        <w:rPr>
          <w:rFonts w:ascii="Simplified Arabic" w:hAnsi="Simplified Arabic" w:cs="Simplified Arabic"/>
          <w:sz w:val="32"/>
          <w:szCs w:val="32"/>
          <w:lang w:bidi="ar-IQ"/>
        </w:rPr>
      </w:pPr>
      <w:r w:rsidRPr="000E2882">
        <w:rPr>
          <w:rFonts w:ascii="Simplified Arabic" w:hAnsi="Simplified Arabic" w:cs="Simplified Arabic"/>
          <w:sz w:val="32"/>
          <w:szCs w:val="32"/>
          <w:rtl/>
          <w:lang w:bidi="ar-IQ"/>
        </w:rPr>
        <w:t xml:space="preserve">   3ـــ يستعمل فيه الأفعال .</w:t>
      </w:r>
    </w:p>
    <w:p w:rsidR="00513C60" w:rsidRPr="000E2882" w:rsidRDefault="00513C60" w:rsidP="00513C60">
      <w:pPr>
        <w:spacing w:after="0" w:line="240" w:lineRule="auto"/>
        <w:jc w:val="both"/>
        <w:rPr>
          <w:rFonts w:ascii="Simplified Arabic" w:hAnsi="Simplified Arabic" w:cs="Simplified Arabic"/>
          <w:sz w:val="32"/>
          <w:szCs w:val="32"/>
          <w:lang w:bidi="ar-IQ"/>
        </w:rPr>
      </w:pPr>
      <w:r w:rsidRPr="000E2882">
        <w:rPr>
          <w:rFonts w:ascii="Simplified Arabic" w:hAnsi="Simplified Arabic" w:cs="Simplified Arabic"/>
          <w:sz w:val="32"/>
          <w:szCs w:val="32"/>
          <w:rtl/>
          <w:lang w:bidi="ar-IQ"/>
        </w:rPr>
        <w:t>أما التمني:</w:t>
      </w:r>
    </w:p>
    <w:p w:rsidR="00513C60" w:rsidRPr="000E2882" w:rsidRDefault="00513C60" w:rsidP="00513C60">
      <w:pPr>
        <w:pStyle w:val="ListParagraph"/>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 xml:space="preserve">1ـــ  يدخله المستحيل                   </w:t>
      </w:r>
    </w:p>
    <w:p w:rsidR="00513C60" w:rsidRPr="000E2882" w:rsidRDefault="00513C60" w:rsidP="00513C60">
      <w:pPr>
        <w:pStyle w:val="ListParagraph"/>
        <w:spacing w:after="0" w:line="240" w:lineRule="auto"/>
        <w:jc w:val="both"/>
        <w:rPr>
          <w:rFonts w:ascii="Simplified Arabic" w:hAnsi="Simplified Arabic" w:cs="Simplified Arabic"/>
          <w:sz w:val="32"/>
          <w:szCs w:val="32"/>
          <w:lang w:bidi="ar-IQ"/>
        </w:rPr>
      </w:pPr>
      <w:r w:rsidRPr="000E2882">
        <w:rPr>
          <w:rFonts w:ascii="Simplified Arabic" w:hAnsi="Simplified Arabic" w:cs="Simplified Arabic"/>
          <w:sz w:val="32"/>
          <w:szCs w:val="32"/>
          <w:rtl/>
          <w:lang w:bidi="ar-IQ"/>
        </w:rPr>
        <w:t xml:space="preserve">2ـــ يكون على قسمين: مستحيل الحصول وممكن الحصول ولكن غير مطموع في نيله                   </w:t>
      </w:r>
    </w:p>
    <w:p w:rsidR="00513C60" w:rsidRPr="000E2882" w:rsidRDefault="00513C60" w:rsidP="00513C60">
      <w:pPr>
        <w:spacing w:after="0" w:line="240" w:lineRule="auto"/>
        <w:jc w:val="both"/>
        <w:rPr>
          <w:rFonts w:ascii="Simplified Arabic" w:hAnsi="Simplified Arabic" w:cs="Simplified Arabic"/>
          <w:sz w:val="32"/>
          <w:szCs w:val="32"/>
          <w:lang w:bidi="ar-IQ"/>
        </w:rPr>
      </w:pPr>
      <w:r w:rsidRPr="000E2882">
        <w:rPr>
          <w:rFonts w:ascii="Simplified Arabic" w:hAnsi="Simplified Arabic" w:cs="Simplified Arabic"/>
          <w:sz w:val="32"/>
          <w:szCs w:val="32"/>
          <w:rtl/>
          <w:lang w:bidi="ar-IQ"/>
        </w:rPr>
        <w:t xml:space="preserve">       </w:t>
      </w:r>
      <w:r>
        <w:rPr>
          <w:rFonts w:ascii="Simplified Arabic" w:hAnsi="Simplified Arabic" w:cs="Simplified Arabic" w:hint="cs"/>
          <w:sz w:val="32"/>
          <w:szCs w:val="32"/>
          <w:rtl/>
          <w:lang w:bidi="ar-IQ"/>
        </w:rPr>
        <w:t>3</w:t>
      </w:r>
      <w:r w:rsidRPr="000E2882">
        <w:rPr>
          <w:rFonts w:ascii="Simplified Arabic" w:hAnsi="Simplified Arabic" w:cs="Simplified Arabic"/>
          <w:sz w:val="32"/>
          <w:szCs w:val="32"/>
          <w:rtl/>
          <w:lang w:bidi="ar-IQ"/>
        </w:rPr>
        <w:t>ــ تستعمل فيه (حروف التمني ) .</w:t>
      </w:r>
    </w:p>
    <w:p w:rsidR="00513C60" w:rsidRPr="000E2882" w:rsidRDefault="00513C60" w:rsidP="00513C60">
      <w:pPr>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أدوات التمني :</w:t>
      </w:r>
    </w:p>
    <w:p w:rsidR="00513C60" w:rsidRPr="000E2882" w:rsidRDefault="00513C60" w:rsidP="00513C60">
      <w:pPr>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أ ـ ليت: وهي الأداة الأساسية للتمني .وقد تستعمل للترجي لغرض بلاغي يتمثل في ابراز المرجو في صورة المستحيل مبالغة في بعد نيله كقول الشاعر:</w:t>
      </w:r>
    </w:p>
    <w:p w:rsidR="00513C60" w:rsidRPr="000E2882" w:rsidRDefault="00513C60" w:rsidP="00513C60">
      <w:pPr>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فيا ليت ما بيني وبين أحبتي                                  من البعد ما بيني وبين المصائب</w:t>
      </w:r>
    </w:p>
    <w:p w:rsidR="00513C60" w:rsidRPr="000E2882" w:rsidRDefault="00513C60" w:rsidP="00513C60">
      <w:pPr>
        <w:spacing w:after="0" w:line="240" w:lineRule="auto"/>
        <w:jc w:val="both"/>
        <w:rPr>
          <w:rFonts w:ascii="Simplified Arabic" w:hAnsi="Simplified Arabic" w:cs="Simplified Arabic"/>
          <w:sz w:val="32"/>
          <w:szCs w:val="32"/>
          <w:rtl/>
        </w:rPr>
      </w:pPr>
      <w:r w:rsidRPr="000E2882">
        <w:rPr>
          <w:rFonts w:ascii="Simplified Arabic" w:hAnsi="Simplified Arabic" w:cs="Simplified Arabic"/>
          <w:sz w:val="32"/>
          <w:szCs w:val="32"/>
          <w:rtl/>
          <w:lang w:bidi="ar-IQ"/>
        </w:rPr>
        <w:lastRenderedPageBreak/>
        <w:t>وتستعمل ايضا لغرض بلاغي يفيد التندم كقوله تعالى: ((</w:t>
      </w:r>
      <w:r w:rsidRPr="000E2882">
        <w:rPr>
          <w:rFonts w:ascii="Simplified Arabic" w:eastAsia="MS Mincho" w:hAnsi="Simplified Arabic" w:cs="Simplified Arabic"/>
          <w:b/>
          <w:sz w:val="32"/>
          <w:szCs w:val="32"/>
          <w:rtl/>
        </w:rPr>
        <w:t>يا لَيْتَنِي اتَّخَذْتُ مَعَ الرَّسُولِ سَبِيلاً )) (الفرقان/27)</w:t>
      </w:r>
      <w:r w:rsidRPr="000E2882">
        <w:rPr>
          <w:rFonts w:ascii="Simplified Arabic" w:hAnsi="Simplified Arabic" w:cs="Simplified Arabic"/>
          <w:sz w:val="32"/>
          <w:szCs w:val="32"/>
          <w:rtl/>
          <w:lang w:bidi="ar-IQ"/>
        </w:rPr>
        <w:t>.</w:t>
      </w:r>
    </w:p>
    <w:p w:rsidR="00513C60" w:rsidRPr="000E2882" w:rsidRDefault="00513C60" w:rsidP="00513C60">
      <w:pPr>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rPr>
        <w:t xml:space="preserve">ب ــ </w:t>
      </w:r>
      <w:r w:rsidRPr="000E2882">
        <w:rPr>
          <w:rFonts w:ascii="Simplified Arabic" w:hAnsi="Simplified Arabic" w:cs="Simplified Arabic"/>
          <w:sz w:val="32"/>
          <w:szCs w:val="32"/>
          <w:rtl/>
          <w:lang w:bidi="ar-IQ"/>
        </w:rPr>
        <w:t>هل : ويكون التمني بها لأجل أبراز المتمنى والعناية به وجعله في صورة الممكن الذي لا يجزم بانتفائه وهو المستفهم عنه: كقوله تعالى: ((</w:t>
      </w:r>
      <w:r w:rsidRPr="000E2882">
        <w:rPr>
          <w:rFonts w:ascii="Simplified Arabic" w:eastAsia="MS Mincho" w:hAnsi="Simplified Arabic" w:cs="Simplified Arabic"/>
          <w:b/>
          <w:sz w:val="32"/>
          <w:szCs w:val="32"/>
          <w:rtl/>
        </w:rPr>
        <w:t>فَهَلْ لَنا مِنْ شُفَعاءَ فَيَشْفَعُوا لَنا )) (الأعراف/53)</w:t>
      </w:r>
      <w:r w:rsidRPr="000E2882">
        <w:rPr>
          <w:rFonts w:ascii="Simplified Arabic" w:hAnsi="Simplified Arabic" w:cs="Simplified Arabic"/>
          <w:sz w:val="32"/>
          <w:szCs w:val="32"/>
          <w:rtl/>
          <w:lang w:bidi="ar-IQ"/>
        </w:rPr>
        <w:t xml:space="preserve">, فلما كان عدم الشفاعة معلوماً لهم أمتنع حقيقة </w:t>
      </w:r>
      <w:r w:rsidRPr="000E2882">
        <w:rPr>
          <w:rFonts w:ascii="Simplified Arabic" w:hAnsi="Simplified Arabic" w:cs="Simplified Arabic" w:hint="cs"/>
          <w:sz w:val="32"/>
          <w:szCs w:val="32"/>
          <w:rtl/>
          <w:lang w:bidi="ar-IQ"/>
        </w:rPr>
        <w:t>الاستفهام</w:t>
      </w:r>
      <w:r w:rsidRPr="000E2882">
        <w:rPr>
          <w:rFonts w:ascii="Simplified Arabic" w:hAnsi="Simplified Arabic" w:cs="Simplified Arabic"/>
          <w:sz w:val="32"/>
          <w:szCs w:val="32"/>
          <w:rtl/>
          <w:lang w:bidi="ar-IQ"/>
        </w:rPr>
        <w:t xml:space="preserve"> وتولد منه التمني المناسب للمقام. </w:t>
      </w:r>
    </w:p>
    <w:p w:rsidR="00513C60" w:rsidRPr="000E2882" w:rsidRDefault="00513C60" w:rsidP="00513C60">
      <w:pPr>
        <w:spacing w:after="0" w:line="240" w:lineRule="auto"/>
        <w:jc w:val="both"/>
        <w:rPr>
          <w:rFonts w:ascii="Simplified Arabic" w:hAnsi="Simplified Arabic" w:cs="Simplified Arabic"/>
          <w:sz w:val="32"/>
          <w:szCs w:val="32"/>
          <w:rtl/>
        </w:rPr>
      </w:pPr>
      <w:r w:rsidRPr="000E2882">
        <w:rPr>
          <w:rFonts w:ascii="Simplified Arabic" w:hAnsi="Simplified Arabic" w:cs="Simplified Arabic"/>
          <w:sz w:val="32"/>
          <w:szCs w:val="32"/>
          <w:rtl/>
          <w:lang w:bidi="ar-IQ"/>
        </w:rPr>
        <w:t>ج ــ لو: ويكون التمني بها للدلالة على عزة متمناه وندرته حيث يبرزه في صورة الذي لاوجود له. لأن لو تدل في أصل وضعها على أمتناع الجواب لأمتناع الشرط, وتأتي(لو) مع ود وبدونها نحوقوله تعالى ((</w:t>
      </w:r>
      <w:r w:rsidRPr="000E2882">
        <w:rPr>
          <w:rFonts w:ascii="Simplified Arabic" w:eastAsia="MS Mincho" w:hAnsi="Simplified Arabic" w:cs="Simplified Arabic"/>
          <w:b/>
          <w:sz w:val="32"/>
          <w:szCs w:val="32"/>
          <w:rtl/>
        </w:rPr>
        <w:t>وَدُّوا لَوْ تُدْهِنُ فَيُدْهِنُونَ)) (القلم/9)</w:t>
      </w:r>
      <w:r w:rsidRPr="000E2882">
        <w:rPr>
          <w:rFonts w:ascii="Simplified Arabic" w:hAnsi="Simplified Arabic" w:cs="Simplified Arabic"/>
          <w:sz w:val="32"/>
          <w:szCs w:val="32"/>
          <w:rtl/>
          <w:lang w:bidi="ar-IQ"/>
        </w:rPr>
        <w:t xml:space="preserve">  وقوله ((</w:t>
      </w:r>
      <w:r w:rsidRPr="000E2882">
        <w:rPr>
          <w:rFonts w:ascii="Simplified Arabic" w:eastAsia="MS Mincho" w:hAnsi="Simplified Arabic" w:cs="Simplified Arabic"/>
          <w:b/>
          <w:sz w:val="32"/>
          <w:szCs w:val="32"/>
          <w:rtl/>
        </w:rPr>
        <w:t>قالَ لَوْ أَنَّ لِي بِكُمْ قُوَّةً أَوْ آوِي إِلى رُكْنٍ شَدِيدٍ (هود/80)</w:t>
      </w:r>
    </w:p>
    <w:p w:rsidR="00513C60" w:rsidRPr="000E2882" w:rsidRDefault="00513C60" w:rsidP="00513C60">
      <w:pPr>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rPr>
        <w:t xml:space="preserve">د ــ </w:t>
      </w:r>
      <w:r w:rsidRPr="000E2882">
        <w:rPr>
          <w:rFonts w:ascii="Simplified Arabic" w:hAnsi="Simplified Arabic" w:cs="Simplified Arabic"/>
          <w:sz w:val="32"/>
          <w:szCs w:val="32"/>
          <w:rtl/>
          <w:lang w:bidi="ar-IQ"/>
        </w:rPr>
        <w:t xml:space="preserve">لعل: ويكون التمني بها للدلالة على بعد المرجو, فكأنه مما لا يرجى حصوله كقوله تعالى:(( </w:t>
      </w:r>
      <w:r w:rsidRPr="000E2882">
        <w:rPr>
          <w:rFonts w:ascii="Simplified Arabic" w:eastAsia="MS Mincho" w:hAnsi="Simplified Arabic" w:cs="Simplified Arabic"/>
          <w:b/>
          <w:sz w:val="32"/>
          <w:szCs w:val="32"/>
          <w:rtl/>
        </w:rPr>
        <w:t>وَقالَ فِرْعَوْنُ يا هامانُ ابْنِ لِي صَرْحاً لَعَلِّي أَبْلُغُ الأَسْبابَ (غافر/36)</w:t>
      </w:r>
      <w:r w:rsidRPr="000E2882">
        <w:rPr>
          <w:rFonts w:ascii="Simplified Arabic" w:hAnsi="Simplified Arabic" w:cs="Simplified Arabic"/>
          <w:sz w:val="32"/>
          <w:szCs w:val="32"/>
          <w:rtl/>
          <w:lang w:bidi="ar-IQ"/>
        </w:rPr>
        <w:t xml:space="preserve"> ومنه قول العباس بن الأحنف: </w:t>
      </w:r>
    </w:p>
    <w:p w:rsidR="00513C60" w:rsidRPr="000E2882" w:rsidRDefault="00513C60" w:rsidP="00513C60">
      <w:pPr>
        <w:spacing w:after="0" w:line="240" w:lineRule="auto"/>
        <w:jc w:val="both"/>
        <w:rPr>
          <w:rFonts w:ascii="Simplified Arabic" w:hAnsi="Simplified Arabic" w:cs="Simplified Arabic"/>
          <w:sz w:val="32"/>
          <w:szCs w:val="32"/>
          <w:rtl/>
          <w:lang w:bidi="ar-IQ"/>
        </w:rPr>
      </w:pPr>
      <w:r w:rsidRPr="000E2882">
        <w:rPr>
          <w:rFonts w:ascii="Simplified Arabic" w:hAnsi="Simplified Arabic" w:cs="Simplified Arabic"/>
          <w:sz w:val="32"/>
          <w:szCs w:val="32"/>
          <w:rtl/>
          <w:lang w:bidi="ar-IQ"/>
        </w:rPr>
        <w:t xml:space="preserve">أسرب القطا هل من يعير جناحه                          لعلي إلى من قد هويت أطير </w:t>
      </w:r>
    </w:p>
    <w:p w:rsidR="00513C60" w:rsidRPr="000E2882" w:rsidRDefault="00513C60" w:rsidP="00513C60">
      <w:pPr>
        <w:spacing w:after="0" w:line="240" w:lineRule="auto"/>
        <w:jc w:val="both"/>
        <w:rPr>
          <w:rFonts w:ascii="Simplified Arabic" w:hAnsi="Simplified Arabic" w:cs="Simplified Arabic"/>
          <w:sz w:val="32"/>
          <w:szCs w:val="32"/>
          <w:rtl/>
        </w:rPr>
      </w:pPr>
      <w:r w:rsidRPr="000E2882">
        <w:rPr>
          <w:rFonts w:ascii="Simplified Arabic" w:hAnsi="Simplified Arabic" w:cs="Simplified Arabic"/>
          <w:sz w:val="32"/>
          <w:szCs w:val="32"/>
          <w:rtl/>
          <w:lang w:bidi="ar-IQ"/>
        </w:rPr>
        <w:t>ولأجل استعمال هذه الأدوات في التمني ينصب الفعل المضارع الواقع في جوابها.</w:t>
      </w:r>
    </w:p>
    <w:p w:rsidR="00513C60" w:rsidRPr="000E2882" w:rsidRDefault="00513C60" w:rsidP="00513C60">
      <w:pPr>
        <w:spacing w:after="0" w:line="240" w:lineRule="auto"/>
        <w:jc w:val="both"/>
        <w:rPr>
          <w:rFonts w:ascii="Simplified Arabic" w:hAnsi="Simplified Arabic" w:cs="Simplified Arabic"/>
          <w:sz w:val="32"/>
          <w:szCs w:val="32"/>
          <w:rtl/>
          <w:lang w:bidi="ar-IQ"/>
        </w:rPr>
      </w:pPr>
    </w:p>
    <w:p w:rsidR="00D13867" w:rsidRDefault="00D13867">
      <w:pPr>
        <w:rPr>
          <w:lang w:bidi="ar-IQ"/>
        </w:rPr>
      </w:pPr>
      <w:bookmarkStart w:id="0" w:name="_GoBack"/>
      <w:bookmarkEnd w:id="0"/>
    </w:p>
    <w:sectPr w:rsidR="00D138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505"/>
    <w:rsid w:val="00513C60"/>
    <w:rsid w:val="006B7505"/>
    <w:rsid w:val="00D138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6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C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C6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C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2015-08-08T11:01:00Z</dcterms:created>
  <dcterms:modified xsi:type="dcterms:W3CDTF">2015-08-08T11:01:00Z</dcterms:modified>
</cp:coreProperties>
</file>