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9B8" w:rsidRDefault="009C29B8" w:rsidP="009C29B8">
      <w:pPr>
        <w:pStyle w:val="a3"/>
        <w:jc w:val="lowKashida"/>
        <w:rPr>
          <w:b/>
          <w:bCs/>
          <w:sz w:val="38"/>
          <w:szCs w:val="38"/>
          <w:rtl/>
          <w:lang w:bidi="ar-IQ"/>
        </w:rPr>
      </w:pPr>
      <w:r>
        <w:rPr>
          <w:b/>
          <w:bCs/>
          <w:noProof/>
          <w:sz w:val="38"/>
          <w:szCs w:val="38"/>
          <w:rtl/>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026" type="#_x0000_t84" style="position:absolute;left:0;text-align:left;margin-left:50.65pt;margin-top:-19.75pt;width:316.45pt;height:82.15pt;z-index:251660288" fillcolor="#d99594 [1941]" strokecolor="#c0504d [3205]" strokeweight="1pt">
            <v:fill color2="#c0504d [3205]" focus="50%" type="gradient"/>
            <v:shadow on="t" type="perspective" color="#622423 [1605]" offset="1pt" offset2="-3pt"/>
            <v:textbox>
              <w:txbxContent>
                <w:p w:rsidR="009C29B8" w:rsidRDefault="009C29B8" w:rsidP="009C29B8">
                  <w:pPr>
                    <w:pStyle w:val="a3"/>
                    <w:jc w:val="center"/>
                    <w:rPr>
                      <w:b/>
                      <w:bCs/>
                      <w:sz w:val="38"/>
                      <w:szCs w:val="38"/>
                      <w:rtl/>
                      <w:lang w:bidi="ar-IQ"/>
                    </w:rPr>
                  </w:pPr>
                  <w:r>
                    <w:rPr>
                      <w:rFonts w:hint="cs"/>
                      <w:b/>
                      <w:bCs/>
                      <w:sz w:val="38"/>
                      <w:szCs w:val="38"/>
                      <w:rtl/>
                      <w:lang w:bidi="ar-IQ"/>
                    </w:rPr>
                    <w:t>الفصل الرابع</w:t>
                  </w:r>
                </w:p>
                <w:p w:rsidR="009C29B8" w:rsidRDefault="009C29B8" w:rsidP="009C29B8">
                  <w:pPr>
                    <w:pStyle w:val="a3"/>
                    <w:jc w:val="center"/>
                    <w:rPr>
                      <w:b/>
                      <w:bCs/>
                      <w:sz w:val="38"/>
                      <w:szCs w:val="38"/>
                      <w:rtl/>
                      <w:lang w:bidi="ar-IQ"/>
                    </w:rPr>
                  </w:pPr>
                  <w:r w:rsidRPr="00D35F52">
                    <w:rPr>
                      <w:rFonts w:hint="cs"/>
                      <w:b/>
                      <w:bCs/>
                      <w:sz w:val="44"/>
                      <w:szCs w:val="44"/>
                      <w:rtl/>
                      <w:lang w:bidi="ar-IQ"/>
                    </w:rPr>
                    <w:t>المنظمات السياحية</w:t>
                  </w:r>
                </w:p>
                <w:p w:rsidR="009C29B8" w:rsidRDefault="009C29B8" w:rsidP="009C29B8">
                  <w:pPr>
                    <w:jc w:val="center"/>
                  </w:pPr>
                </w:p>
              </w:txbxContent>
            </v:textbox>
            <w10:wrap anchorx="page"/>
          </v:shape>
        </w:pict>
      </w:r>
      <w:r>
        <w:rPr>
          <w:rFonts w:hint="cs"/>
          <w:b/>
          <w:bCs/>
          <w:sz w:val="38"/>
          <w:szCs w:val="38"/>
          <w:rtl/>
          <w:lang w:bidi="ar-IQ"/>
        </w:rPr>
        <w:t xml:space="preserve">                        </w:t>
      </w:r>
    </w:p>
    <w:p w:rsidR="009C29B8" w:rsidRDefault="009C29B8" w:rsidP="009C29B8">
      <w:pPr>
        <w:pStyle w:val="a3"/>
        <w:jc w:val="lowKashida"/>
        <w:rPr>
          <w:b/>
          <w:bCs/>
          <w:sz w:val="38"/>
          <w:szCs w:val="38"/>
          <w:rtl/>
          <w:lang w:bidi="ar-IQ"/>
        </w:rPr>
      </w:pPr>
    </w:p>
    <w:p w:rsidR="009C29B8" w:rsidRDefault="009C29B8" w:rsidP="009C29B8">
      <w:pPr>
        <w:pStyle w:val="a3"/>
        <w:jc w:val="lowKashida"/>
        <w:rPr>
          <w:b/>
          <w:bCs/>
          <w:sz w:val="38"/>
          <w:szCs w:val="38"/>
          <w:rtl/>
          <w:lang w:bidi="ar-IQ"/>
        </w:rPr>
      </w:pPr>
    </w:p>
    <w:p w:rsidR="009C29B8" w:rsidRDefault="009C29B8" w:rsidP="009C29B8">
      <w:pPr>
        <w:pStyle w:val="a3"/>
        <w:jc w:val="lowKashida"/>
        <w:rPr>
          <w:b/>
          <w:bCs/>
          <w:sz w:val="38"/>
          <w:szCs w:val="38"/>
          <w:rtl/>
          <w:lang w:bidi="ar-IQ"/>
        </w:rPr>
      </w:pPr>
      <w:r>
        <w:rPr>
          <w:rFonts w:hint="cs"/>
          <w:b/>
          <w:bCs/>
          <w:sz w:val="38"/>
          <w:szCs w:val="38"/>
          <w:rtl/>
          <w:lang w:bidi="ar-IQ"/>
        </w:rPr>
        <w:t>تعريف المنظمات:</w:t>
      </w:r>
    </w:p>
    <w:p w:rsidR="009C29B8" w:rsidRDefault="009C29B8" w:rsidP="009C29B8">
      <w:pPr>
        <w:pStyle w:val="a3"/>
        <w:jc w:val="lowKashida"/>
        <w:rPr>
          <w:b/>
          <w:bCs/>
          <w:sz w:val="38"/>
          <w:szCs w:val="38"/>
          <w:rtl/>
          <w:lang w:bidi="ar-IQ"/>
        </w:rPr>
      </w:pPr>
      <w:proofErr w:type="spellStart"/>
      <w:r w:rsidRPr="00D35F52">
        <w:rPr>
          <w:rFonts w:hint="cs"/>
          <w:b/>
          <w:bCs/>
          <w:color w:val="C0504D" w:themeColor="accent2"/>
          <w:sz w:val="38"/>
          <w:szCs w:val="38"/>
          <w:u w:val="double"/>
          <w:rtl/>
          <w:lang w:bidi="ar-IQ"/>
        </w:rPr>
        <w:t>السياحة</w:t>
      </w:r>
      <w:r>
        <w:rPr>
          <w:rFonts w:hint="cs"/>
          <w:b/>
          <w:bCs/>
          <w:sz w:val="38"/>
          <w:szCs w:val="38"/>
          <w:rtl/>
          <w:lang w:bidi="ar-IQ"/>
        </w:rPr>
        <w:t>:</w:t>
      </w:r>
      <w:proofErr w:type="spellEnd"/>
      <w:r>
        <w:rPr>
          <w:rFonts w:hint="cs"/>
          <w:b/>
          <w:bCs/>
          <w:sz w:val="38"/>
          <w:szCs w:val="38"/>
          <w:rtl/>
          <w:lang w:bidi="ar-IQ"/>
        </w:rPr>
        <w:t xml:space="preserve"> </w:t>
      </w:r>
      <w:proofErr w:type="spellStart"/>
      <w:r>
        <w:rPr>
          <w:rFonts w:hint="cs"/>
          <w:b/>
          <w:bCs/>
          <w:sz w:val="38"/>
          <w:szCs w:val="38"/>
          <w:rtl/>
          <w:lang w:bidi="ar-IQ"/>
        </w:rPr>
        <w:t>(</w:t>
      </w:r>
      <w:proofErr w:type="spellEnd"/>
      <w:r>
        <w:rPr>
          <w:rFonts w:hint="cs"/>
          <w:b/>
          <w:bCs/>
          <w:sz w:val="38"/>
          <w:szCs w:val="38"/>
          <w:rtl/>
          <w:lang w:bidi="ar-IQ"/>
        </w:rPr>
        <w:t xml:space="preserve"> </w:t>
      </w:r>
      <w:r w:rsidRPr="00D35F52">
        <w:rPr>
          <w:rFonts w:hint="cs"/>
          <w:b/>
          <w:bCs/>
          <w:sz w:val="38"/>
          <w:szCs w:val="38"/>
          <w:u w:val="thick"/>
          <w:rtl/>
          <w:lang w:bidi="ar-IQ"/>
        </w:rPr>
        <w:t xml:space="preserve">في الاساس عبارة عن نشاط انساني </w:t>
      </w:r>
      <w:proofErr w:type="spellStart"/>
      <w:r w:rsidRPr="00D35F52">
        <w:rPr>
          <w:rFonts w:hint="cs"/>
          <w:b/>
          <w:bCs/>
          <w:sz w:val="38"/>
          <w:szCs w:val="38"/>
          <w:u w:val="thick"/>
          <w:rtl/>
          <w:lang w:bidi="ar-IQ"/>
        </w:rPr>
        <w:t>يعبرعن</w:t>
      </w:r>
      <w:proofErr w:type="spellEnd"/>
      <w:r w:rsidRPr="00D35F52">
        <w:rPr>
          <w:rFonts w:hint="cs"/>
          <w:b/>
          <w:bCs/>
          <w:sz w:val="38"/>
          <w:szCs w:val="38"/>
          <w:u w:val="thick"/>
          <w:rtl/>
          <w:lang w:bidi="ar-IQ"/>
        </w:rPr>
        <w:t xml:space="preserve"> حركة انتقال الافراد </w:t>
      </w:r>
      <w:proofErr w:type="spellStart"/>
      <w:r w:rsidRPr="00D35F52">
        <w:rPr>
          <w:rFonts w:hint="cs"/>
          <w:b/>
          <w:bCs/>
          <w:sz w:val="38"/>
          <w:szCs w:val="38"/>
          <w:u w:val="thick"/>
          <w:rtl/>
          <w:lang w:bidi="ar-IQ"/>
        </w:rPr>
        <w:t>والاموال</w:t>
      </w:r>
      <w:proofErr w:type="spellEnd"/>
      <w:r w:rsidRPr="00D35F52">
        <w:rPr>
          <w:rFonts w:hint="cs"/>
          <w:b/>
          <w:bCs/>
          <w:sz w:val="38"/>
          <w:szCs w:val="38"/>
          <w:u w:val="thick"/>
          <w:rtl/>
          <w:lang w:bidi="ar-IQ"/>
        </w:rPr>
        <w:t xml:space="preserve"> من مكان </w:t>
      </w:r>
      <w:r>
        <w:rPr>
          <w:rFonts w:hint="cs"/>
          <w:b/>
          <w:bCs/>
          <w:sz w:val="38"/>
          <w:szCs w:val="38"/>
          <w:u w:val="thick"/>
          <w:rtl/>
          <w:lang w:bidi="ar-IQ"/>
        </w:rPr>
        <w:t>إلى</w:t>
      </w:r>
      <w:r w:rsidRPr="00D35F52">
        <w:rPr>
          <w:rFonts w:hint="cs"/>
          <w:b/>
          <w:bCs/>
          <w:sz w:val="38"/>
          <w:szCs w:val="38"/>
          <w:u w:val="thick"/>
          <w:rtl/>
          <w:lang w:bidi="ar-IQ"/>
        </w:rPr>
        <w:t xml:space="preserve"> </w:t>
      </w:r>
      <w:proofErr w:type="spellStart"/>
      <w:r w:rsidRPr="00D35F52">
        <w:rPr>
          <w:rFonts w:hint="cs"/>
          <w:b/>
          <w:bCs/>
          <w:sz w:val="38"/>
          <w:szCs w:val="38"/>
          <w:u w:val="thick"/>
          <w:rtl/>
          <w:lang w:bidi="ar-IQ"/>
        </w:rPr>
        <w:t>لاخر</w:t>
      </w:r>
      <w:proofErr w:type="spellEnd"/>
      <w:r w:rsidRPr="00D35F52">
        <w:rPr>
          <w:rFonts w:hint="cs"/>
          <w:b/>
          <w:bCs/>
          <w:sz w:val="38"/>
          <w:szCs w:val="38"/>
          <w:u w:val="thick"/>
          <w:rtl/>
          <w:lang w:bidi="ar-IQ"/>
        </w:rPr>
        <w:t xml:space="preserve"> ,وعلى الرغم من </w:t>
      </w:r>
      <w:r>
        <w:rPr>
          <w:rFonts w:hint="cs"/>
          <w:b/>
          <w:bCs/>
          <w:sz w:val="38"/>
          <w:szCs w:val="38"/>
          <w:u w:val="thick"/>
          <w:rtl/>
          <w:lang w:bidi="ar-IQ"/>
        </w:rPr>
        <w:t>أهم</w:t>
      </w:r>
      <w:r w:rsidRPr="00D35F52">
        <w:rPr>
          <w:rFonts w:hint="cs"/>
          <w:b/>
          <w:bCs/>
          <w:sz w:val="38"/>
          <w:szCs w:val="38"/>
          <w:u w:val="thick"/>
          <w:rtl/>
          <w:lang w:bidi="ar-IQ"/>
        </w:rPr>
        <w:t>ية السياحة الداخلية والمحلية</w:t>
      </w:r>
      <w:proofErr w:type="spellStart"/>
      <w:r>
        <w:rPr>
          <w:rFonts w:hint="cs"/>
          <w:b/>
          <w:bCs/>
          <w:sz w:val="38"/>
          <w:szCs w:val="38"/>
          <w:rtl/>
          <w:lang w:bidi="ar-IQ"/>
        </w:rPr>
        <w:t>)،</w:t>
      </w:r>
      <w:proofErr w:type="spellEnd"/>
      <w:r>
        <w:rPr>
          <w:rFonts w:hint="cs"/>
          <w:b/>
          <w:bCs/>
          <w:sz w:val="38"/>
          <w:szCs w:val="38"/>
          <w:rtl/>
          <w:lang w:bidi="ar-IQ"/>
        </w:rPr>
        <w:t xml:space="preserve"> لكن تبقى في الغالب السياحة بمفهومها الحديث تتميز بالطابع الدولي العالمي اكثر من الطابع المحلي فقد اخذت اعداد السياح بالتضاعف على الصعيد العالمي </w:t>
      </w:r>
      <w:r>
        <w:rPr>
          <w:rFonts w:hint="eastAsia"/>
          <w:b/>
          <w:bCs/>
          <w:sz w:val="38"/>
          <w:szCs w:val="38"/>
          <w:rtl/>
          <w:lang w:bidi="ar-IQ"/>
        </w:rPr>
        <w:t>ووصل وإلى</w:t>
      </w:r>
      <w:r>
        <w:rPr>
          <w:rFonts w:hint="cs"/>
          <w:b/>
          <w:bCs/>
          <w:sz w:val="38"/>
          <w:szCs w:val="38"/>
          <w:rtl/>
          <w:lang w:bidi="ar-IQ"/>
        </w:rPr>
        <w:t xml:space="preserve"> يومنا الحاضر اعداد هائلة سنوياُ وكان انفاقهم </w:t>
      </w:r>
      <w:proofErr w:type="spellStart"/>
      <w:r>
        <w:rPr>
          <w:rFonts w:hint="cs"/>
          <w:b/>
          <w:bCs/>
          <w:sz w:val="38"/>
          <w:szCs w:val="38"/>
          <w:rtl/>
          <w:lang w:bidi="ar-IQ"/>
        </w:rPr>
        <w:t>يتجأوز</w:t>
      </w:r>
      <w:proofErr w:type="spellEnd"/>
      <w:r>
        <w:rPr>
          <w:rFonts w:hint="cs"/>
          <w:b/>
          <w:bCs/>
          <w:sz w:val="38"/>
          <w:szCs w:val="38"/>
          <w:rtl/>
          <w:lang w:bidi="ar-IQ"/>
        </w:rPr>
        <w:t xml:space="preserve"> المليارات </w:t>
      </w:r>
      <w:proofErr w:type="spellStart"/>
      <w:r>
        <w:rPr>
          <w:rFonts w:hint="cs"/>
          <w:b/>
          <w:bCs/>
          <w:sz w:val="38"/>
          <w:szCs w:val="38"/>
          <w:rtl/>
          <w:lang w:bidi="ar-IQ"/>
        </w:rPr>
        <w:t>وإمتدت</w:t>
      </w:r>
      <w:proofErr w:type="spellEnd"/>
      <w:r>
        <w:rPr>
          <w:rFonts w:hint="cs"/>
          <w:b/>
          <w:bCs/>
          <w:sz w:val="38"/>
          <w:szCs w:val="38"/>
          <w:rtl/>
          <w:lang w:bidi="ar-IQ"/>
        </w:rPr>
        <w:t xml:space="preserve"> السوق السياحية لتشمل كافة بقاع العالم.</w:t>
      </w:r>
    </w:p>
    <w:p w:rsidR="009C29B8" w:rsidRDefault="009C29B8" w:rsidP="009C29B8">
      <w:pPr>
        <w:pStyle w:val="a3"/>
        <w:ind w:firstLine="720"/>
        <w:jc w:val="lowKashida"/>
        <w:rPr>
          <w:b/>
          <w:bCs/>
          <w:sz w:val="38"/>
          <w:szCs w:val="38"/>
          <w:rtl/>
          <w:lang w:bidi="ar-IQ"/>
        </w:rPr>
      </w:pPr>
      <w:r>
        <w:rPr>
          <w:rFonts w:hint="cs"/>
          <w:b/>
          <w:bCs/>
          <w:sz w:val="38"/>
          <w:szCs w:val="38"/>
          <w:rtl/>
          <w:lang w:bidi="ar-IQ"/>
        </w:rPr>
        <w:t xml:space="preserve">هذا التطور الكبير في مجال السياحة العالمي أدّى إلى البحث عن نظام علاقات دولية منظمة لغرض التنسيق فيما بينها في مجال التخطيط والبحوث والتسويق العالمي للسياحة وأنَّ نجاح السياحة العالمية في الوقت الحالي يعود سببه إلى </w:t>
      </w:r>
      <w:proofErr w:type="spellStart"/>
      <w:r>
        <w:rPr>
          <w:rFonts w:hint="cs"/>
          <w:b/>
          <w:bCs/>
          <w:sz w:val="38"/>
          <w:szCs w:val="38"/>
          <w:rtl/>
          <w:lang w:bidi="ar-IQ"/>
        </w:rPr>
        <w:t>استمرارالعلاقات</w:t>
      </w:r>
      <w:proofErr w:type="spellEnd"/>
      <w:r>
        <w:rPr>
          <w:rFonts w:hint="cs"/>
          <w:b/>
          <w:bCs/>
          <w:sz w:val="38"/>
          <w:szCs w:val="38"/>
          <w:rtl/>
          <w:lang w:bidi="ar-IQ"/>
        </w:rPr>
        <w:t xml:space="preserve"> والاتفاقات الدولية السياحية التي تؤمن اجراءات مرنة في مجال النقل الجوي وتحويل العملة والأمن السياحي.</w:t>
      </w:r>
    </w:p>
    <w:p w:rsidR="009C29B8" w:rsidRDefault="009C29B8" w:rsidP="009C29B8">
      <w:pPr>
        <w:pStyle w:val="a3"/>
        <w:ind w:firstLine="720"/>
        <w:jc w:val="lowKashida"/>
        <w:rPr>
          <w:b/>
          <w:bCs/>
          <w:sz w:val="38"/>
          <w:szCs w:val="38"/>
          <w:rtl/>
          <w:lang w:bidi="ar-IQ"/>
        </w:rPr>
      </w:pPr>
      <w:r>
        <w:rPr>
          <w:rFonts w:hint="cs"/>
          <w:b/>
          <w:bCs/>
          <w:sz w:val="38"/>
          <w:szCs w:val="38"/>
          <w:rtl/>
          <w:lang w:bidi="ar-IQ"/>
        </w:rPr>
        <w:t xml:space="preserve">ومع تعاظم دور السياحة واتساع رقعتها </w:t>
      </w:r>
      <w:proofErr w:type="spellStart"/>
      <w:r>
        <w:rPr>
          <w:rFonts w:hint="cs"/>
          <w:b/>
          <w:bCs/>
          <w:sz w:val="38"/>
          <w:szCs w:val="38"/>
          <w:rtl/>
          <w:lang w:bidi="ar-IQ"/>
        </w:rPr>
        <w:t>تعظمت</w:t>
      </w:r>
      <w:proofErr w:type="spellEnd"/>
      <w:r>
        <w:rPr>
          <w:rFonts w:hint="cs"/>
          <w:b/>
          <w:bCs/>
          <w:sz w:val="38"/>
          <w:szCs w:val="38"/>
          <w:rtl/>
          <w:lang w:bidi="ar-IQ"/>
        </w:rPr>
        <w:t xml:space="preserve"> المشاكل التي تواجه القائمين عليها في مختلف الدول كما جذبت في نفس الوقت اهتمام اصحاب الرأي والقرار في تلك الدول إلى أهمية التعاون الدولي والعالمي في هذا المجال الحيوي وكنتيجة حتمية لتعاظم دور السياحة كان من الطبيعي الاعتماد المتزايد على المنظمات الدولية الفاعلة في هذا المجال  أو ذات العلاقة والمنظمات </w:t>
      </w:r>
      <w:proofErr w:type="spellStart"/>
      <w:r>
        <w:rPr>
          <w:rFonts w:hint="cs"/>
          <w:b/>
          <w:bCs/>
          <w:sz w:val="38"/>
          <w:szCs w:val="38"/>
          <w:rtl/>
          <w:lang w:bidi="ar-IQ"/>
        </w:rPr>
        <w:t>الدولية،</w:t>
      </w:r>
      <w:proofErr w:type="spellEnd"/>
      <w:r>
        <w:rPr>
          <w:rFonts w:hint="cs"/>
          <w:b/>
          <w:bCs/>
          <w:sz w:val="38"/>
          <w:szCs w:val="38"/>
          <w:rtl/>
          <w:lang w:bidi="ar-IQ"/>
        </w:rPr>
        <w:t xml:space="preserve"> كما نعرفها اليوم شكل من الاشكال بالغة الأهمية للعلاقات الدولية وهي في نفس الوقت عامل حسم  </w:t>
      </w:r>
      <w:r>
        <w:rPr>
          <w:rFonts w:hint="cs"/>
          <w:b/>
          <w:bCs/>
          <w:sz w:val="38"/>
          <w:szCs w:val="38"/>
          <w:rtl/>
          <w:lang w:bidi="ar-IQ"/>
        </w:rPr>
        <w:lastRenderedPageBreak/>
        <w:t>في نمو هذه العلاقات الدولية الذي يتعاظم شأنه ويتسع تشعبه يوماً بعد يوم.</w:t>
      </w:r>
    </w:p>
    <w:p w:rsidR="009C29B8" w:rsidRDefault="009C29B8" w:rsidP="009C29B8">
      <w:pPr>
        <w:pStyle w:val="a3"/>
        <w:ind w:firstLine="720"/>
        <w:jc w:val="lowKashida"/>
        <w:rPr>
          <w:b/>
          <w:bCs/>
          <w:sz w:val="38"/>
          <w:szCs w:val="38"/>
          <w:rtl/>
          <w:lang w:bidi="ar-IQ"/>
        </w:rPr>
      </w:pPr>
      <w:r>
        <w:rPr>
          <w:rFonts w:hint="cs"/>
          <w:b/>
          <w:bCs/>
          <w:sz w:val="38"/>
          <w:szCs w:val="38"/>
          <w:rtl/>
          <w:lang w:bidi="ar-IQ"/>
        </w:rPr>
        <w:t xml:space="preserve">وتعبير العلاقات الدولية ذو معنى واسع فكما ينطبق على العلاقات بين الدول صاحبة السيادة فانه ينطبق  أيضاً على المنظمات والهيئات الوطنية التي تباشر نشاطها  في دول مختلفة </w:t>
      </w:r>
      <w:proofErr w:type="spellStart"/>
      <w:r>
        <w:rPr>
          <w:rFonts w:hint="cs"/>
          <w:b/>
          <w:bCs/>
          <w:sz w:val="38"/>
          <w:szCs w:val="38"/>
          <w:rtl/>
          <w:lang w:bidi="ar-IQ"/>
        </w:rPr>
        <w:t>واخيرا</w:t>
      </w:r>
      <w:proofErr w:type="spellEnd"/>
      <w:r>
        <w:rPr>
          <w:rFonts w:hint="cs"/>
          <w:b/>
          <w:bCs/>
          <w:sz w:val="38"/>
          <w:szCs w:val="38"/>
          <w:rtl/>
          <w:lang w:bidi="ar-IQ"/>
        </w:rPr>
        <w:t xml:space="preserve"> فانه ينطبق احيانا على العلاقات بين الافراد العاديين الذين ينتمون إلى الدول المختلفة الذين تنشأ بينهم صلات تستهدف تبادل الخبرات أو التعاون في مجال الانشطة المهنية وخاصة الانشطة ذات الطابع العلمي أو الثقافي.</w:t>
      </w:r>
    </w:p>
    <w:p w:rsidR="009C29B8" w:rsidRDefault="009C29B8" w:rsidP="009C29B8">
      <w:pPr>
        <w:pStyle w:val="a3"/>
        <w:ind w:firstLine="720"/>
        <w:jc w:val="lowKashida"/>
        <w:rPr>
          <w:b/>
          <w:bCs/>
          <w:sz w:val="38"/>
          <w:szCs w:val="38"/>
          <w:rtl/>
          <w:lang w:bidi="ar-IQ"/>
        </w:rPr>
      </w:pPr>
      <w:r>
        <w:rPr>
          <w:rFonts w:hint="cs"/>
          <w:b/>
          <w:bCs/>
          <w:sz w:val="38"/>
          <w:szCs w:val="38"/>
          <w:rtl/>
          <w:lang w:bidi="ar-IQ"/>
        </w:rPr>
        <w:t xml:space="preserve">ويعرف اساتذة القانون الدولي المنظمة الدولية </w:t>
      </w:r>
      <w:proofErr w:type="spellStart"/>
      <w:r>
        <w:rPr>
          <w:rFonts w:hint="cs"/>
          <w:b/>
          <w:bCs/>
          <w:sz w:val="38"/>
          <w:szCs w:val="38"/>
          <w:rtl/>
          <w:lang w:bidi="ar-IQ"/>
        </w:rPr>
        <w:t>بأنَّها:</w:t>
      </w:r>
      <w:proofErr w:type="spellEnd"/>
      <w:r>
        <w:rPr>
          <w:rFonts w:hint="cs"/>
          <w:b/>
          <w:bCs/>
          <w:sz w:val="38"/>
          <w:szCs w:val="38"/>
          <w:rtl/>
          <w:lang w:bidi="ar-IQ"/>
        </w:rPr>
        <w:t xml:space="preserve"> (تنشأ نتيجة لمواثيق تعقد فيما بين الدول المؤسسة لها وتمنح هذه المواثيق للمنظمة اختصاصات محددة </w:t>
      </w:r>
      <w:proofErr w:type="spellStart"/>
      <w:r>
        <w:rPr>
          <w:rFonts w:hint="cs"/>
          <w:b/>
          <w:bCs/>
          <w:sz w:val="38"/>
          <w:szCs w:val="38"/>
          <w:rtl/>
          <w:lang w:bidi="ar-IQ"/>
        </w:rPr>
        <w:t>).</w:t>
      </w:r>
      <w:proofErr w:type="spellEnd"/>
    </w:p>
    <w:p w:rsidR="009C29B8" w:rsidRDefault="009C29B8" w:rsidP="009C29B8">
      <w:pPr>
        <w:pStyle w:val="a3"/>
        <w:jc w:val="lowKashida"/>
        <w:rPr>
          <w:b/>
          <w:bCs/>
          <w:sz w:val="38"/>
          <w:szCs w:val="38"/>
          <w:rtl/>
          <w:lang w:bidi="ar-IQ"/>
        </w:rPr>
      </w:pPr>
      <w:r>
        <w:rPr>
          <w:rFonts w:hint="cs"/>
          <w:b/>
          <w:bCs/>
          <w:sz w:val="38"/>
          <w:szCs w:val="38"/>
          <w:rtl/>
          <w:lang w:bidi="ar-IQ"/>
        </w:rPr>
        <w:t xml:space="preserve">ومن الواضح أنَّ هذا التعريف يحتوي على عنصرين عنصر التنظيم </w:t>
      </w:r>
      <w:proofErr w:type="spellStart"/>
      <w:r>
        <w:rPr>
          <w:rFonts w:hint="cs"/>
          <w:b/>
          <w:bCs/>
          <w:sz w:val="38"/>
          <w:szCs w:val="38"/>
          <w:rtl/>
          <w:lang w:bidi="ar-IQ"/>
        </w:rPr>
        <w:t>وعنصرالدولية</w:t>
      </w:r>
      <w:proofErr w:type="spellEnd"/>
      <w:r>
        <w:rPr>
          <w:rFonts w:hint="cs"/>
          <w:b/>
          <w:bCs/>
          <w:sz w:val="38"/>
          <w:szCs w:val="38"/>
          <w:rtl/>
          <w:lang w:bidi="ar-IQ"/>
        </w:rPr>
        <w:t>.</w:t>
      </w:r>
    </w:p>
    <w:p w:rsidR="009C29B8" w:rsidRPr="00E42FC1" w:rsidRDefault="009C29B8" w:rsidP="009C29B8">
      <w:pPr>
        <w:pStyle w:val="a3"/>
        <w:numPr>
          <w:ilvl w:val="0"/>
          <w:numId w:val="2"/>
        </w:numPr>
        <w:ind w:left="368" w:hanging="426"/>
        <w:jc w:val="lowKashida"/>
        <w:rPr>
          <w:b/>
          <w:bCs/>
          <w:sz w:val="38"/>
          <w:szCs w:val="38"/>
          <w:rtl/>
          <w:lang w:bidi="ar-IQ"/>
        </w:rPr>
      </w:pPr>
      <w:r w:rsidRPr="00E42FC1">
        <w:rPr>
          <w:rFonts w:hint="cs"/>
          <w:b/>
          <w:bCs/>
          <w:sz w:val="38"/>
          <w:szCs w:val="38"/>
          <w:rtl/>
          <w:lang w:bidi="ar-IQ"/>
        </w:rPr>
        <w:t xml:space="preserve"> </w:t>
      </w:r>
      <w:r w:rsidRPr="00E42FC1">
        <w:rPr>
          <w:rFonts w:hint="cs"/>
          <w:b/>
          <w:bCs/>
          <w:color w:val="00B050"/>
          <w:sz w:val="38"/>
          <w:szCs w:val="38"/>
          <w:rtl/>
          <w:lang w:bidi="ar-IQ"/>
        </w:rPr>
        <w:t xml:space="preserve">عنصر </w:t>
      </w:r>
      <w:proofErr w:type="spellStart"/>
      <w:r w:rsidRPr="00E42FC1">
        <w:rPr>
          <w:rFonts w:hint="cs"/>
          <w:b/>
          <w:bCs/>
          <w:color w:val="00B050"/>
          <w:sz w:val="38"/>
          <w:szCs w:val="38"/>
          <w:rtl/>
          <w:lang w:bidi="ar-IQ"/>
        </w:rPr>
        <w:t>التنظيم:</w:t>
      </w:r>
      <w:proofErr w:type="spellEnd"/>
      <w:r w:rsidRPr="00E42FC1">
        <w:rPr>
          <w:rFonts w:hint="cs"/>
          <w:b/>
          <w:bCs/>
          <w:sz w:val="38"/>
          <w:szCs w:val="38"/>
          <w:rtl/>
          <w:lang w:bidi="ar-IQ"/>
        </w:rPr>
        <w:t xml:space="preserve"> يتطلب هذا العنصر أنَّ يتوفر منظمة في المنظمة أمران:</w:t>
      </w:r>
    </w:p>
    <w:p w:rsidR="009C29B8" w:rsidRDefault="009C29B8" w:rsidP="009C29B8">
      <w:pPr>
        <w:pStyle w:val="a3"/>
        <w:numPr>
          <w:ilvl w:val="0"/>
          <w:numId w:val="1"/>
        </w:numPr>
        <w:jc w:val="lowKashida"/>
        <w:rPr>
          <w:b/>
          <w:bCs/>
          <w:sz w:val="38"/>
          <w:szCs w:val="38"/>
          <w:lang w:bidi="ar-IQ"/>
        </w:rPr>
      </w:pPr>
      <w:proofErr w:type="spellStart"/>
      <w:r>
        <w:rPr>
          <w:rFonts w:hint="cs"/>
          <w:b/>
          <w:bCs/>
          <w:sz w:val="38"/>
          <w:szCs w:val="38"/>
          <w:rtl/>
          <w:lang w:bidi="ar-IQ"/>
        </w:rPr>
        <w:t>الدوام:</w:t>
      </w:r>
      <w:proofErr w:type="spellEnd"/>
      <w:r>
        <w:rPr>
          <w:rFonts w:hint="cs"/>
          <w:b/>
          <w:bCs/>
          <w:sz w:val="38"/>
          <w:szCs w:val="38"/>
          <w:rtl/>
          <w:lang w:bidi="ar-IQ"/>
        </w:rPr>
        <w:t xml:space="preserve"> </w:t>
      </w:r>
      <w:proofErr w:type="spellStart"/>
      <w:r>
        <w:rPr>
          <w:rFonts w:hint="cs"/>
          <w:b/>
          <w:bCs/>
          <w:sz w:val="38"/>
          <w:szCs w:val="38"/>
          <w:rtl/>
          <w:lang w:bidi="ar-IQ"/>
        </w:rPr>
        <w:t>لايمكن</w:t>
      </w:r>
      <w:proofErr w:type="spellEnd"/>
      <w:r>
        <w:rPr>
          <w:rFonts w:hint="cs"/>
          <w:b/>
          <w:bCs/>
          <w:sz w:val="38"/>
          <w:szCs w:val="38"/>
          <w:rtl/>
          <w:lang w:bidi="ar-IQ"/>
        </w:rPr>
        <w:t xml:space="preserve"> أنَّ توجد منظمة دولية إلاّ إذا كان لها وضع دائم يستمر طالما ظل ميثاقها قائم والواقع أنَّ الاساس الذي تقوم عليه كلّ منظمة دولية هو المصالح المشتركة للأعضاء ولهذا المصالح صفقة دائمة.</w:t>
      </w:r>
    </w:p>
    <w:p w:rsidR="009C29B8" w:rsidRDefault="009C29B8" w:rsidP="009C29B8">
      <w:pPr>
        <w:pStyle w:val="a3"/>
        <w:numPr>
          <w:ilvl w:val="0"/>
          <w:numId w:val="1"/>
        </w:numPr>
        <w:ind w:left="1218" w:hanging="498"/>
        <w:jc w:val="lowKashida"/>
        <w:rPr>
          <w:b/>
          <w:bCs/>
          <w:sz w:val="38"/>
          <w:szCs w:val="38"/>
          <w:lang w:bidi="ar-IQ"/>
        </w:rPr>
      </w:pPr>
      <w:r>
        <w:rPr>
          <w:rFonts w:hint="cs"/>
          <w:b/>
          <w:bCs/>
          <w:sz w:val="38"/>
          <w:szCs w:val="38"/>
          <w:rtl/>
          <w:lang w:bidi="ar-IQ"/>
        </w:rPr>
        <w:t xml:space="preserve">الارادة </w:t>
      </w:r>
      <w:proofErr w:type="spellStart"/>
      <w:r>
        <w:rPr>
          <w:rFonts w:hint="cs"/>
          <w:b/>
          <w:bCs/>
          <w:sz w:val="38"/>
          <w:szCs w:val="38"/>
          <w:rtl/>
          <w:lang w:bidi="ar-IQ"/>
        </w:rPr>
        <w:t>الذاتية:</w:t>
      </w:r>
      <w:proofErr w:type="spellEnd"/>
      <w:r>
        <w:rPr>
          <w:rFonts w:hint="cs"/>
          <w:b/>
          <w:bCs/>
          <w:sz w:val="38"/>
          <w:szCs w:val="38"/>
          <w:rtl/>
          <w:lang w:bidi="ar-IQ"/>
        </w:rPr>
        <w:t xml:space="preserve"> يجب ان يكون للمنظمة حق تكوين الارادة مستقلة عن الدول التي تدخل في تكوينها ويكون للمنظمة إرادة إلا في حدود اختصاصاتها المنصوص عليها في الميثاق.</w:t>
      </w:r>
    </w:p>
    <w:p w:rsidR="00681C2A" w:rsidRPr="009C29B8" w:rsidRDefault="009C29B8" w:rsidP="009C29B8">
      <w:pPr>
        <w:jc w:val="lowKashida"/>
        <w:rPr>
          <w:b/>
          <w:bCs/>
          <w:sz w:val="38"/>
          <w:szCs w:val="38"/>
          <w:lang w:bidi="ar-IQ"/>
        </w:rPr>
      </w:pPr>
      <w:r w:rsidRPr="00E42FC1">
        <w:rPr>
          <w:rFonts w:hint="cs"/>
          <w:b/>
          <w:bCs/>
          <w:color w:val="00B050"/>
          <w:sz w:val="38"/>
          <w:szCs w:val="38"/>
          <w:rtl/>
          <w:lang w:bidi="ar-IQ"/>
        </w:rPr>
        <w:t>2.</w:t>
      </w:r>
      <w:r>
        <w:rPr>
          <w:rFonts w:hint="cs"/>
          <w:b/>
          <w:bCs/>
          <w:sz w:val="38"/>
          <w:szCs w:val="38"/>
          <w:rtl/>
          <w:lang w:bidi="ar-IQ"/>
        </w:rPr>
        <w:t xml:space="preserve"> </w:t>
      </w:r>
      <w:r w:rsidRPr="00E42FC1">
        <w:rPr>
          <w:rFonts w:hint="cs"/>
          <w:b/>
          <w:bCs/>
          <w:color w:val="00B050"/>
          <w:sz w:val="38"/>
          <w:szCs w:val="38"/>
          <w:rtl/>
          <w:lang w:bidi="ar-IQ"/>
        </w:rPr>
        <w:t xml:space="preserve">عنصر </w:t>
      </w:r>
      <w:proofErr w:type="spellStart"/>
      <w:r w:rsidRPr="00E42FC1">
        <w:rPr>
          <w:rFonts w:hint="cs"/>
          <w:b/>
          <w:bCs/>
          <w:color w:val="00B050"/>
          <w:sz w:val="38"/>
          <w:szCs w:val="38"/>
          <w:rtl/>
          <w:lang w:bidi="ar-IQ"/>
        </w:rPr>
        <w:t>الدولية:</w:t>
      </w:r>
      <w:proofErr w:type="spellEnd"/>
      <w:r>
        <w:rPr>
          <w:rFonts w:hint="cs"/>
          <w:b/>
          <w:bCs/>
          <w:sz w:val="38"/>
          <w:szCs w:val="38"/>
          <w:rtl/>
          <w:lang w:bidi="ar-IQ"/>
        </w:rPr>
        <w:t xml:space="preserve"> يشترط كقاعدة عامة في أعضاء المنظمات الدولية أن يكونوا ممن يحملون صفة التمثيل الدولي سواء كانوا افراد أو مؤسسات وبطبيعة الحال دول.</w:t>
      </w:r>
    </w:p>
    <w:sectPr w:rsidR="00681C2A" w:rsidRPr="009C29B8" w:rsidSect="00591C6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D3F3A"/>
    <w:multiLevelType w:val="hybridMultilevel"/>
    <w:tmpl w:val="08588A00"/>
    <w:lvl w:ilvl="0" w:tplc="B0F676D4">
      <w:start w:val="1"/>
      <w:numFmt w:val="decimal"/>
      <w:lvlText w:val="%1."/>
      <w:lvlJc w:val="left"/>
      <w:pPr>
        <w:ind w:left="720" w:hanging="360"/>
      </w:pPr>
      <w:rPr>
        <w:rFonts w:hint="default"/>
        <w:color w:val="00B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AF047C"/>
    <w:multiLevelType w:val="hybridMultilevel"/>
    <w:tmpl w:val="E67E0216"/>
    <w:lvl w:ilvl="0" w:tplc="13ECA10C">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9C29B8"/>
    <w:rsid w:val="00514E37"/>
    <w:rsid w:val="00591C68"/>
    <w:rsid w:val="00681C2A"/>
    <w:rsid w:val="009C29B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9B8"/>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29B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AL-RAFIDEN</dc:creator>
  <cp:lastModifiedBy>AL-RAFIDEN</cp:lastModifiedBy>
  <cp:revision>1</cp:revision>
  <dcterms:created xsi:type="dcterms:W3CDTF">2015-06-21T16:21:00Z</dcterms:created>
  <dcterms:modified xsi:type="dcterms:W3CDTF">2015-06-21T16:22:00Z</dcterms:modified>
</cp:coreProperties>
</file>