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72E" w:rsidRPr="00D87DEC" w:rsidRDefault="008C572E" w:rsidP="008C572E">
      <w:pPr>
        <w:jc w:val="right"/>
        <w:rPr>
          <w:b/>
          <w:bCs/>
          <w:i/>
          <w:iCs/>
          <w:sz w:val="44"/>
          <w:szCs w:val="44"/>
          <w:u w:val="single"/>
          <w:lang w:bidi="ar-IQ"/>
        </w:rPr>
      </w:pPr>
      <w:r w:rsidRPr="00D87DEC">
        <w:rPr>
          <w:b/>
          <w:bCs/>
          <w:i/>
          <w:iCs/>
          <w:sz w:val="44"/>
          <w:szCs w:val="44"/>
          <w:u w:val="single"/>
          <w:lang w:bidi="ar-IQ"/>
        </w:rPr>
        <w:t xml:space="preserve">Pseudomonas </w:t>
      </w:r>
      <w:proofErr w:type="spellStart"/>
      <w:r w:rsidRPr="00D87DEC">
        <w:rPr>
          <w:b/>
          <w:bCs/>
          <w:i/>
          <w:iCs/>
          <w:sz w:val="44"/>
          <w:szCs w:val="44"/>
          <w:u w:val="single"/>
          <w:lang w:bidi="ar-IQ"/>
        </w:rPr>
        <w:t>aeruginosa</w:t>
      </w:r>
      <w:proofErr w:type="spellEnd"/>
    </w:p>
    <w:p w:rsidR="008C572E" w:rsidRPr="00D87DEC" w:rsidRDefault="008C572E" w:rsidP="008C572E">
      <w:pPr>
        <w:jc w:val="right"/>
        <w:rPr>
          <w:sz w:val="32"/>
          <w:szCs w:val="32"/>
          <w:lang w:bidi="ar-IQ"/>
        </w:rPr>
      </w:pPr>
      <w:r w:rsidRPr="00D87DEC">
        <w:rPr>
          <w:sz w:val="32"/>
          <w:szCs w:val="32"/>
          <w:lang w:bidi="ar-IQ"/>
        </w:rPr>
        <w:t xml:space="preserve">Pseudomonas </w:t>
      </w:r>
      <w:proofErr w:type="spellStart"/>
      <w:r w:rsidRPr="00D87DEC">
        <w:rPr>
          <w:sz w:val="32"/>
          <w:szCs w:val="32"/>
          <w:lang w:bidi="ar-IQ"/>
        </w:rPr>
        <w:t>aeruginosa</w:t>
      </w:r>
      <w:proofErr w:type="spellEnd"/>
      <w:r w:rsidRPr="00D87DEC">
        <w:rPr>
          <w:sz w:val="32"/>
          <w:szCs w:val="32"/>
          <w:lang w:bidi="ar-IQ"/>
        </w:rPr>
        <w:t xml:space="preserve"> is </w:t>
      </w:r>
      <w:proofErr w:type="spellStart"/>
      <w:r w:rsidRPr="00D87DEC">
        <w:rPr>
          <w:sz w:val="32"/>
          <w:szCs w:val="32"/>
          <w:lang w:bidi="ar-IQ"/>
        </w:rPr>
        <w:t>acommon</w:t>
      </w:r>
      <w:proofErr w:type="spellEnd"/>
      <w:r w:rsidRPr="00D87DEC">
        <w:rPr>
          <w:sz w:val="32"/>
          <w:szCs w:val="32"/>
          <w:lang w:bidi="ar-IQ"/>
        </w:rPr>
        <w:t xml:space="preserve"> bacterium that cause disease in animals ,</w:t>
      </w:r>
      <w:proofErr w:type="spellStart"/>
      <w:r w:rsidRPr="00D87DEC">
        <w:rPr>
          <w:sz w:val="32"/>
          <w:szCs w:val="32"/>
          <w:lang w:bidi="ar-IQ"/>
        </w:rPr>
        <w:t>human.it</w:t>
      </w:r>
      <w:proofErr w:type="spellEnd"/>
      <w:r w:rsidRPr="00D87DEC">
        <w:rPr>
          <w:sz w:val="32"/>
          <w:szCs w:val="32"/>
          <w:lang w:bidi="ar-IQ"/>
        </w:rPr>
        <w:t xml:space="preserve"> it is found in soil ,water ,and skin flora.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 w:rsidRPr="00D87DEC">
        <w:rPr>
          <w:sz w:val="32"/>
          <w:szCs w:val="32"/>
          <w:lang w:bidi="ar-IQ"/>
        </w:rPr>
        <w:t>An opportunistic human pathogen which mean they become dangerous in sick or in burner people.</w:t>
      </w:r>
    </w:p>
    <w:p w:rsidR="008C572E" w:rsidRDefault="008C572E" w:rsidP="008C572E">
      <w:pPr>
        <w:rPr>
          <w:sz w:val="32"/>
          <w:szCs w:val="32"/>
          <w:rtl/>
          <w:lang w:bidi="ar-IQ"/>
        </w:rPr>
      </w:pPr>
      <w:r>
        <w:rPr>
          <w:rFonts w:cs="Arial"/>
          <w:noProof/>
          <w:sz w:val="32"/>
          <w:szCs w:val="32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657600" cy="2152650"/>
            <wp:effectExtent l="19050" t="0" r="0" b="0"/>
            <wp:wrapSquare wrapText="bothSides"/>
            <wp:docPr id="4" name="صورة 4" descr="G:\DCIM\Camera\2015-04-14-15-47-17-2616685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Camera\2015-04-14-15-47-17-261668506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572E" w:rsidRDefault="008C572E" w:rsidP="008C572E">
      <w:pPr>
        <w:rPr>
          <w:sz w:val="32"/>
          <w:szCs w:val="32"/>
          <w:rtl/>
          <w:lang w:bidi="ar-IQ"/>
        </w:rPr>
      </w:pPr>
    </w:p>
    <w:p w:rsidR="008C572E" w:rsidRDefault="008C572E" w:rsidP="008C572E">
      <w:pPr>
        <w:rPr>
          <w:sz w:val="32"/>
          <w:szCs w:val="32"/>
          <w:rtl/>
          <w:lang w:bidi="ar-IQ"/>
        </w:rPr>
      </w:pPr>
    </w:p>
    <w:p w:rsidR="008C572E" w:rsidRDefault="008C572E" w:rsidP="008C572E">
      <w:pPr>
        <w:rPr>
          <w:sz w:val="32"/>
          <w:szCs w:val="32"/>
          <w:rtl/>
          <w:lang w:bidi="ar-IQ"/>
        </w:rPr>
      </w:pPr>
    </w:p>
    <w:p w:rsidR="008C572E" w:rsidRDefault="008C572E" w:rsidP="008C572E">
      <w:pPr>
        <w:rPr>
          <w:sz w:val="32"/>
          <w:szCs w:val="32"/>
          <w:rtl/>
          <w:lang w:bidi="ar-IQ"/>
        </w:rPr>
      </w:pPr>
    </w:p>
    <w:p w:rsidR="008C572E" w:rsidRDefault="008C572E" w:rsidP="008C572E">
      <w:pPr>
        <w:rPr>
          <w:sz w:val="32"/>
          <w:szCs w:val="32"/>
          <w:rtl/>
          <w:lang w:bidi="ar-IQ"/>
        </w:rPr>
      </w:pPr>
    </w:p>
    <w:p w:rsidR="008C572E" w:rsidRPr="00300AD1" w:rsidRDefault="008C572E" w:rsidP="008C572E">
      <w:pPr>
        <w:jc w:val="right"/>
        <w:rPr>
          <w:sz w:val="44"/>
          <w:szCs w:val="44"/>
          <w:rtl/>
          <w:lang w:bidi="ar-IQ"/>
        </w:rPr>
      </w:pPr>
      <w:r w:rsidRPr="006640BB">
        <w:rPr>
          <w:b/>
          <w:bCs/>
          <w:i/>
          <w:iCs/>
          <w:sz w:val="44"/>
          <w:szCs w:val="44"/>
          <w:u w:val="single"/>
          <w:lang w:bidi="ar-IQ"/>
        </w:rPr>
        <w:t>Properties</w:t>
      </w:r>
    </w:p>
    <w:p w:rsidR="008C572E" w:rsidRPr="00300AD1" w:rsidRDefault="008C572E" w:rsidP="008C572E">
      <w:pPr>
        <w:tabs>
          <w:tab w:val="left" w:pos="6356"/>
          <w:tab w:val="right" w:pos="8306"/>
        </w:tabs>
        <w:jc w:val="right"/>
        <w:rPr>
          <w:sz w:val="32"/>
          <w:szCs w:val="32"/>
          <w:rtl/>
          <w:lang w:bidi="ar-IQ"/>
        </w:rPr>
      </w:pPr>
      <w:r w:rsidRPr="00300AD1">
        <w:rPr>
          <w:sz w:val="32"/>
          <w:szCs w:val="32"/>
          <w:lang w:bidi="ar-IQ"/>
        </w:rPr>
        <w:tab/>
      </w:r>
      <w:r w:rsidRPr="00300AD1">
        <w:rPr>
          <w:sz w:val="32"/>
          <w:szCs w:val="32"/>
          <w:lang w:bidi="ar-IQ"/>
        </w:rPr>
        <w:tab/>
        <w:t>1-it is motile</w:t>
      </w:r>
    </w:p>
    <w:p w:rsidR="008C572E" w:rsidRPr="00300AD1" w:rsidRDefault="008C572E" w:rsidP="008C572E">
      <w:pPr>
        <w:tabs>
          <w:tab w:val="left" w:pos="6356"/>
          <w:tab w:val="right" w:pos="8306"/>
        </w:tabs>
        <w:jc w:val="right"/>
        <w:rPr>
          <w:sz w:val="32"/>
          <w:szCs w:val="32"/>
          <w:lang w:bidi="ar-IQ"/>
        </w:rPr>
      </w:pPr>
      <w:r w:rsidRPr="00300AD1">
        <w:rPr>
          <w:sz w:val="32"/>
          <w:szCs w:val="32"/>
          <w:lang w:bidi="ar-IQ"/>
        </w:rPr>
        <w:t xml:space="preserve">2-rod shaped </w:t>
      </w:r>
    </w:p>
    <w:p w:rsidR="008C572E" w:rsidRPr="00300AD1" w:rsidRDefault="008C572E" w:rsidP="008C572E">
      <w:pPr>
        <w:tabs>
          <w:tab w:val="left" w:pos="6356"/>
          <w:tab w:val="right" w:pos="8306"/>
        </w:tabs>
        <w:jc w:val="right"/>
        <w:rPr>
          <w:sz w:val="32"/>
          <w:szCs w:val="32"/>
          <w:lang w:bidi="ar-IQ"/>
        </w:rPr>
      </w:pPr>
      <w:r w:rsidRPr="00300AD1">
        <w:rPr>
          <w:sz w:val="32"/>
          <w:szCs w:val="32"/>
          <w:lang w:bidi="ar-IQ"/>
        </w:rPr>
        <w:t xml:space="preserve">3-gram-negative </w:t>
      </w:r>
    </w:p>
    <w:p w:rsidR="008C572E" w:rsidRPr="00300AD1" w:rsidRDefault="008C572E" w:rsidP="008C572E">
      <w:pPr>
        <w:tabs>
          <w:tab w:val="left" w:pos="6356"/>
          <w:tab w:val="right" w:pos="8306"/>
        </w:tabs>
        <w:jc w:val="right"/>
        <w:rPr>
          <w:sz w:val="32"/>
          <w:szCs w:val="32"/>
          <w:lang w:bidi="ar-IQ"/>
        </w:rPr>
      </w:pPr>
      <w:r w:rsidRPr="00300AD1">
        <w:rPr>
          <w:sz w:val="32"/>
          <w:szCs w:val="32"/>
          <w:lang w:bidi="ar-IQ"/>
        </w:rPr>
        <w:t xml:space="preserve">4-occurs as a single bacteria ,in </w:t>
      </w:r>
      <w:proofErr w:type="spellStart"/>
      <w:r w:rsidRPr="00300AD1">
        <w:rPr>
          <w:sz w:val="32"/>
          <w:szCs w:val="32"/>
          <w:lang w:bidi="ar-IQ"/>
        </w:rPr>
        <w:t>pairs,and</w:t>
      </w:r>
      <w:proofErr w:type="spellEnd"/>
      <w:r w:rsidRPr="00300AD1">
        <w:rPr>
          <w:sz w:val="32"/>
          <w:szCs w:val="32"/>
          <w:lang w:bidi="ar-IQ"/>
        </w:rPr>
        <w:t xml:space="preserve"> in short chains </w:t>
      </w:r>
    </w:p>
    <w:p w:rsidR="008C572E" w:rsidRPr="00300AD1" w:rsidRDefault="008C572E" w:rsidP="008C572E">
      <w:pPr>
        <w:tabs>
          <w:tab w:val="left" w:pos="6356"/>
          <w:tab w:val="right" w:pos="8306"/>
        </w:tabs>
        <w:jc w:val="right"/>
        <w:rPr>
          <w:sz w:val="32"/>
          <w:szCs w:val="32"/>
          <w:lang w:bidi="ar-IQ"/>
        </w:rPr>
      </w:pPr>
      <w:r w:rsidRPr="00300AD1">
        <w:rPr>
          <w:sz w:val="32"/>
          <w:szCs w:val="32"/>
          <w:lang w:bidi="ar-IQ"/>
        </w:rPr>
        <w:t>5-grow at 37-42 C</w:t>
      </w:r>
    </w:p>
    <w:p w:rsidR="008C572E" w:rsidRPr="00300AD1" w:rsidRDefault="008C572E" w:rsidP="008C572E">
      <w:pPr>
        <w:tabs>
          <w:tab w:val="left" w:pos="6356"/>
          <w:tab w:val="right" w:pos="8306"/>
        </w:tabs>
        <w:jc w:val="right"/>
        <w:rPr>
          <w:sz w:val="32"/>
          <w:szCs w:val="32"/>
          <w:lang w:bidi="ar-IQ"/>
        </w:rPr>
      </w:pPr>
      <w:r w:rsidRPr="00300AD1">
        <w:rPr>
          <w:sz w:val="32"/>
          <w:szCs w:val="32"/>
          <w:lang w:bidi="ar-IQ"/>
        </w:rPr>
        <w:t xml:space="preserve">6-its </w:t>
      </w:r>
      <w:proofErr w:type="spellStart"/>
      <w:r w:rsidRPr="00300AD1">
        <w:rPr>
          <w:sz w:val="32"/>
          <w:szCs w:val="32"/>
          <w:lang w:bidi="ar-IQ"/>
        </w:rPr>
        <w:t>oxidase</w:t>
      </w:r>
      <w:proofErr w:type="spellEnd"/>
      <w:r w:rsidRPr="00300AD1">
        <w:rPr>
          <w:sz w:val="32"/>
          <w:szCs w:val="32"/>
          <w:lang w:bidi="ar-IQ"/>
        </w:rPr>
        <w:t xml:space="preserve"> –positive </w:t>
      </w:r>
    </w:p>
    <w:p w:rsidR="008C572E" w:rsidRPr="00300AD1" w:rsidRDefault="008C572E" w:rsidP="008C572E">
      <w:pPr>
        <w:tabs>
          <w:tab w:val="left" w:pos="6356"/>
          <w:tab w:val="right" w:pos="8306"/>
        </w:tabs>
        <w:jc w:val="right"/>
        <w:rPr>
          <w:sz w:val="32"/>
          <w:szCs w:val="32"/>
          <w:rtl/>
          <w:lang w:bidi="ar-IQ"/>
        </w:rPr>
      </w:pPr>
      <w:r w:rsidRPr="00300AD1">
        <w:rPr>
          <w:sz w:val="32"/>
          <w:szCs w:val="32"/>
          <w:lang w:bidi="ar-IQ"/>
        </w:rPr>
        <w:t xml:space="preserve">7-it does not ferment </w:t>
      </w:r>
      <w:proofErr w:type="spellStart"/>
      <w:r w:rsidRPr="00300AD1">
        <w:rPr>
          <w:sz w:val="32"/>
          <w:szCs w:val="32"/>
          <w:lang w:bidi="ar-IQ"/>
        </w:rPr>
        <w:t>carbohydrates,but</w:t>
      </w:r>
      <w:proofErr w:type="spellEnd"/>
      <w:r w:rsidRPr="00300AD1">
        <w:rPr>
          <w:sz w:val="32"/>
          <w:szCs w:val="32"/>
          <w:lang w:bidi="ar-IQ"/>
        </w:rPr>
        <w:t xml:space="preserve"> many strains oxidize glucose </w:t>
      </w:r>
    </w:p>
    <w:p w:rsidR="008C572E" w:rsidRDefault="008C572E" w:rsidP="008C572E">
      <w:pPr>
        <w:tabs>
          <w:tab w:val="left" w:pos="6356"/>
          <w:tab w:val="right" w:pos="8306"/>
        </w:tabs>
        <w:jc w:val="right"/>
        <w:rPr>
          <w:sz w:val="32"/>
          <w:szCs w:val="32"/>
          <w:rtl/>
          <w:lang w:bidi="ar-IQ"/>
        </w:rPr>
      </w:pPr>
      <w:r w:rsidRPr="00300AD1">
        <w:rPr>
          <w:sz w:val="32"/>
          <w:szCs w:val="32"/>
          <w:lang w:bidi="ar-IQ"/>
        </w:rPr>
        <w:t xml:space="preserve">8-non spore formation and non capsulated </w:t>
      </w:r>
    </w:p>
    <w:p w:rsidR="008C572E" w:rsidRPr="00C218DA" w:rsidRDefault="008C572E" w:rsidP="008C572E">
      <w:pPr>
        <w:tabs>
          <w:tab w:val="left" w:pos="6356"/>
          <w:tab w:val="right" w:pos="8306"/>
        </w:tabs>
        <w:jc w:val="right"/>
        <w:rPr>
          <w:b/>
          <w:bCs/>
          <w:i/>
          <w:iCs/>
          <w:sz w:val="44"/>
          <w:szCs w:val="44"/>
          <w:u w:val="single"/>
          <w:rtl/>
          <w:lang w:bidi="ar-IQ"/>
        </w:rPr>
      </w:pPr>
      <w:r w:rsidRPr="00C218DA">
        <w:rPr>
          <w:b/>
          <w:bCs/>
          <w:i/>
          <w:iCs/>
          <w:sz w:val="44"/>
          <w:szCs w:val="44"/>
          <w:u w:val="single"/>
          <w:lang w:bidi="ar-IQ"/>
        </w:rPr>
        <w:lastRenderedPageBreak/>
        <w:t>Culture characteristics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 xml:space="preserve">1-obligate aerobe 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 xml:space="preserve">2-sometimes producing a sweet or grape or corn taco –like odor </w:t>
      </w:r>
    </w:p>
    <w:p w:rsidR="008C572E" w:rsidRDefault="008C572E" w:rsidP="008C572E">
      <w:pPr>
        <w:jc w:val="right"/>
        <w:rPr>
          <w:sz w:val="32"/>
          <w:szCs w:val="32"/>
          <w:rtl/>
          <w:lang w:bidi="ar-IQ"/>
        </w:rPr>
      </w:pPr>
      <w:r>
        <w:rPr>
          <w:sz w:val="32"/>
          <w:szCs w:val="32"/>
          <w:lang w:bidi="ar-IQ"/>
        </w:rPr>
        <w:t>3-produce pigment on culture media:-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A-</w:t>
      </w:r>
      <w:proofErr w:type="spellStart"/>
      <w:r>
        <w:rPr>
          <w:sz w:val="32"/>
          <w:szCs w:val="32"/>
          <w:lang w:bidi="ar-IQ"/>
        </w:rPr>
        <w:t>pyocyanin</w:t>
      </w:r>
      <w:proofErr w:type="spellEnd"/>
      <w:r>
        <w:rPr>
          <w:sz w:val="32"/>
          <w:szCs w:val="32"/>
          <w:lang w:bidi="ar-IQ"/>
        </w:rPr>
        <w:t>—</w:t>
      </w:r>
      <w:proofErr w:type="spellStart"/>
      <w:r>
        <w:rPr>
          <w:sz w:val="32"/>
          <w:szCs w:val="32"/>
          <w:lang w:bidi="ar-IQ"/>
        </w:rPr>
        <w:t>nonfluoresent</w:t>
      </w:r>
      <w:proofErr w:type="spellEnd"/>
      <w:r>
        <w:rPr>
          <w:sz w:val="32"/>
          <w:szCs w:val="32"/>
          <w:lang w:bidi="ar-IQ"/>
        </w:rPr>
        <w:t xml:space="preserve"> bluish pigment .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B-</w:t>
      </w:r>
      <w:proofErr w:type="spellStart"/>
      <w:r>
        <w:rPr>
          <w:sz w:val="32"/>
          <w:szCs w:val="32"/>
          <w:lang w:bidi="ar-IQ"/>
        </w:rPr>
        <w:t>pyoverdin</w:t>
      </w:r>
      <w:proofErr w:type="spellEnd"/>
      <w:r>
        <w:rPr>
          <w:sz w:val="32"/>
          <w:szCs w:val="32"/>
          <w:lang w:bidi="ar-IQ"/>
        </w:rPr>
        <w:t>—</w:t>
      </w:r>
      <w:proofErr w:type="spellStart"/>
      <w:r>
        <w:rPr>
          <w:sz w:val="32"/>
          <w:szCs w:val="32"/>
          <w:lang w:bidi="ar-IQ"/>
        </w:rPr>
        <w:t>fluoresent</w:t>
      </w:r>
      <w:proofErr w:type="spellEnd"/>
      <w:r>
        <w:rPr>
          <w:sz w:val="32"/>
          <w:szCs w:val="32"/>
          <w:lang w:bidi="ar-IQ"/>
        </w:rPr>
        <w:t xml:space="preserve"> pigment gives a greenish color.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C-</w:t>
      </w:r>
      <w:proofErr w:type="spellStart"/>
      <w:r>
        <w:rPr>
          <w:sz w:val="32"/>
          <w:szCs w:val="32"/>
          <w:lang w:bidi="ar-IQ"/>
        </w:rPr>
        <w:t>pyorubin</w:t>
      </w:r>
      <w:proofErr w:type="spellEnd"/>
      <w:r>
        <w:rPr>
          <w:sz w:val="32"/>
          <w:szCs w:val="32"/>
          <w:lang w:bidi="ar-IQ"/>
        </w:rPr>
        <w:t>—dark red pigment.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D-</w:t>
      </w:r>
      <w:proofErr w:type="spellStart"/>
      <w:r>
        <w:rPr>
          <w:sz w:val="32"/>
          <w:szCs w:val="32"/>
          <w:lang w:bidi="ar-IQ"/>
        </w:rPr>
        <w:t>pyomelanin</w:t>
      </w:r>
      <w:proofErr w:type="spellEnd"/>
      <w:r>
        <w:rPr>
          <w:sz w:val="32"/>
          <w:szCs w:val="32"/>
          <w:lang w:bidi="ar-IQ"/>
        </w:rPr>
        <w:t>-black pigment.</w:t>
      </w:r>
    </w:p>
    <w:p w:rsidR="008C572E" w:rsidRDefault="008C572E" w:rsidP="008C572E">
      <w:pPr>
        <w:jc w:val="right"/>
        <w:rPr>
          <w:b/>
          <w:bCs/>
          <w:i/>
          <w:iCs/>
          <w:sz w:val="44"/>
          <w:szCs w:val="44"/>
          <w:u w:val="single"/>
          <w:rtl/>
          <w:lang w:bidi="ar-IQ"/>
        </w:rPr>
      </w:pPr>
      <w:r w:rsidRPr="00C218DA">
        <w:rPr>
          <w:b/>
          <w:bCs/>
          <w:i/>
          <w:iCs/>
          <w:sz w:val="44"/>
          <w:szCs w:val="44"/>
          <w:u w:val="single"/>
          <w:lang w:bidi="ar-IQ"/>
        </w:rPr>
        <w:t>Virulence factors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 w:rsidRPr="00C218DA">
        <w:rPr>
          <w:sz w:val="32"/>
          <w:szCs w:val="32"/>
          <w:lang w:bidi="ar-IQ"/>
        </w:rPr>
        <w:t>1-</w:t>
      </w:r>
      <w:r>
        <w:rPr>
          <w:sz w:val="32"/>
          <w:szCs w:val="32"/>
          <w:lang w:bidi="ar-IQ"/>
        </w:rPr>
        <w:t xml:space="preserve">pili-extend from the cell surface and </w:t>
      </w:r>
      <w:proofErr w:type="spellStart"/>
      <w:r>
        <w:rPr>
          <w:sz w:val="32"/>
          <w:szCs w:val="32"/>
          <w:lang w:bidi="ar-IQ"/>
        </w:rPr>
        <w:t>promate</w:t>
      </w:r>
      <w:proofErr w:type="spellEnd"/>
      <w:r>
        <w:rPr>
          <w:sz w:val="32"/>
          <w:szCs w:val="32"/>
          <w:lang w:bidi="ar-IQ"/>
        </w:rPr>
        <w:t xml:space="preserve"> attachment to host epithelial.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 xml:space="preserve">2-the </w:t>
      </w:r>
      <w:proofErr w:type="spellStart"/>
      <w:r>
        <w:rPr>
          <w:sz w:val="32"/>
          <w:szCs w:val="32"/>
          <w:lang w:bidi="ar-IQ"/>
        </w:rPr>
        <w:t>exopolysaccharide</w:t>
      </w:r>
      <w:proofErr w:type="spellEnd"/>
      <w:r>
        <w:rPr>
          <w:sz w:val="32"/>
          <w:szCs w:val="32"/>
          <w:lang w:bidi="ar-IQ"/>
        </w:rPr>
        <w:t xml:space="preserve">-responsible for the </w:t>
      </w:r>
      <w:proofErr w:type="spellStart"/>
      <w:r>
        <w:rPr>
          <w:sz w:val="32"/>
          <w:szCs w:val="32"/>
          <w:lang w:bidi="ar-IQ"/>
        </w:rPr>
        <w:t>mucoid</w:t>
      </w:r>
      <w:proofErr w:type="spellEnd"/>
      <w:r>
        <w:rPr>
          <w:sz w:val="32"/>
          <w:szCs w:val="32"/>
          <w:lang w:bidi="ar-IQ"/>
        </w:rPr>
        <w:t xml:space="preserve"> colonies seen in cultures.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 xml:space="preserve">3-the </w:t>
      </w:r>
      <w:proofErr w:type="spellStart"/>
      <w:r>
        <w:rPr>
          <w:sz w:val="32"/>
          <w:szCs w:val="32"/>
          <w:lang w:bidi="ar-IQ"/>
        </w:rPr>
        <w:t>lipopolysaccharide</w:t>
      </w:r>
      <w:proofErr w:type="spellEnd"/>
      <w:r>
        <w:rPr>
          <w:sz w:val="32"/>
          <w:szCs w:val="32"/>
          <w:lang w:bidi="ar-IQ"/>
        </w:rPr>
        <w:t xml:space="preserve">-responsible for many of the </w:t>
      </w:r>
      <w:proofErr w:type="spellStart"/>
      <w:r>
        <w:rPr>
          <w:sz w:val="32"/>
          <w:szCs w:val="32"/>
          <w:lang w:bidi="ar-IQ"/>
        </w:rPr>
        <w:t>endotoxic</w:t>
      </w:r>
      <w:proofErr w:type="spellEnd"/>
      <w:r>
        <w:rPr>
          <w:sz w:val="32"/>
          <w:szCs w:val="32"/>
          <w:lang w:bidi="ar-IQ"/>
        </w:rPr>
        <w:t xml:space="preserve"> </w:t>
      </w:r>
      <w:proofErr w:type="spellStart"/>
      <w:r>
        <w:rPr>
          <w:sz w:val="32"/>
          <w:szCs w:val="32"/>
          <w:lang w:bidi="ar-IQ"/>
        </w:rPr>
        <w:t>properities</w:t>
      </w:r>
      <w:proofErr w:type="spellEnd"/>
      <w:r>
        <w:rPr>
          <w:sz w:val="32"/>
          <w:szCs w:val="32"/>
          <w:lang w:bidi="ar-IQ"/>
        </w:rPr>
        <w:t xml:space="preserve"> of organisms.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 xml:space="preserve">4-many strains produce </w:t>
      </w:r>
      <w:proofErr w:type="spellStart"/>
      <w:r>
        <w:rPr>
          <w:sz w:val="32"/>
          <w:szCs w:val="32"/>
          <w:lang w:bidi="ar-IQ"/>
        </w:rPr>
        <w:t>exotoxin</w:t>
      </w:r>
      <w:proofErr w:type="spellEnd"/>
      <w:r>
        <w:rPr>
          <w:sz w:val="32"/>
          <w:szCs w:val="32"/>
          <w:lang w:bidi="ar-IQ"/>
        </w:rPr>
        <w:t xml:space="preserve"> </w:t>
      </w:r>
      <w:proofErr w:type="spellStart"/>
      <w:r>
        <w:rPr>
          <w:sz w:val="32"/>
          <w:szCs w:val="32"/>
          <w:lang w:bidi="ar-IQ"/>
        </w:rPr>
        <w:t>A,which</w:t>
      </w:r>
      <w:proofErr w:type="spellEnd"/>
      <w:r>
        <w:rPr>
          <w:sz w:val="32"/>
          <w:szCs w:val="32"/>
          <w:lang w:bidi="ar-IQ"/>
        </w:rPr>
        <w:t xml:space="preserve"> cause tissue necrosis.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 xml:space="preserve">5-produce extracellular </w:t>
      </w:r>
      <w:proofErr w:type="spellStart"/>
      <w:r>
        <w:rPr>
          <w:sz w:val="32"/>
          <w:szCs w:val="32"/>
          <w:lang w:bidi="ar-IQ"/>
        </w:rPr>
        <w:t>enzymes,including</w:t>
      </w:r>
      <w:proofErr w:type="spellEnd"/>
      <w:r>
        <w:rPr>
          <w:sz w:val="32"/>
          <w:szCs w:val="32"/>
          <w:lang w:bidi="ar-IQ"/>
        </w:rPr>
        <w:t xml:space="preserve"> </w:t>
      </w:r>
      <w:proofErr w:type="spellStart"/>
      <w:r>
        <w:rPr>
          <w:sz w:val="32"/>
          <w:szCs w:val="32"/>
          <w:lang w:bidi="ar-IQ"/>
        </w:rPr>
        <w:t>elastases,and</w:t>
      </w:r>
      <w:proofErr w:type="spellEnd"/>
      <w:r>
        <w:rPr>
          <w:sz w:val="32"/>
          <w:szCs w:val="32"/>
          <w:lang w:bidi="ar-IQ"/>
        </w:rPr>
        <w:t xml:space="preserve"> </w:t>
      </w:r>
      <w:proofErr w:type="spellStart"/>
      <w:r>
        <w:rPr>
          <w:sz w:val="32"/>
          <w:szCs w:val="32"/>
          <w:lang w:bidi="ar-IQ"/>
        </w:rPr>
        <w:t>proteases,and</w:t>
      </w:r>
      <w:proofErr w:type="spellEnd"/>
      <w:r>
        <w:rPr>
          <w:sz w:val="32"/>
          <w:szCs w:val="32"/>
          <w:lang w:bidi="ar-IQ"/>
        </w:rPr>
        <w:t xml:space="preserve"> two </w:t>
      </w:r>
      <w:proofErr w:type="spellStart"/>
      <w:r>
        <w:rPr>
          <w:sz w:val="32"/>
          <w:szCs w:val="32"/>
          <w:lang w:bidi="ar-IQ"/>
        </w:rPr>
        <w:t>hemolysins;aheat</w:t>
      </w:r>
      <w:proofErr w:type="spellEnd"/>
      <w:r>
        <w:rPr>
          <w:sz w:val="32"/>
          <w:szCs w:val="32"/>
          <w:lang w:bidi="ar-IQ"/>
        </w:rPr>
        <w:t xml:space="preserve">-labile </w:t>
      </w:r>
      <w:proofErr w:type="spellStart"/>
      <w:r>
        <w:rPr>
          <w:sz w:val="32"/>
          <w:szCs w:val="32"/>
          <w:lang w:bidi="ar-IQ"/>
        </w:rPr>
        <w:t>phospholipase</w:t>
      </w:r>
      <w:proofErr w:type="spellEnd"/>
      <w:r>
        <w:rPr>
          <w:sz w:val="32"/>
          <w:szCs w:val="32"/>
          <w:lang w:bidi="ar-IQ"/>
        </w:rPr>
        <w:t xml:space="preserve"> C and </w:t>
      </w:r>
      <w:proofErr w:type="spellStart"/>
      <w:r>
        <w:rPr>
          <w:sz w:val="32"/>
          <w:szCs w:val="32"/>
          <w:lang w:bidi="ar-IQ"/>
        </w:rPr>
        <w:t>aheat</w:t>
      </w:r>
      <w:proofErr w:type="spellEnd"/>
      <w:r>
        <w:rPr>
          <w:sz w:val="32"/>
          <w:szCs w:val="32"/>
          <w:lang w:bidi="ar-IQ"/>
        </w:rPr>
        <w:t xml:space="preserve">-stable </w:t>
      </w:r>
      <w:proofErr w:type="spellStart"/>
      <w:r>
        <w:rPr>
          <w:sz w:val="32"/>
          <w:szCs w:val="32"/>
          <w:lang w:bidi="ar-IQ"/>
        </w:rPr>
        <w:t>glycolipid</w:t>
      </w:r>
      <w:proofErr w:type="spellEnd"/>
      <w:r>
        <w:rPr>
          <w:sz w:val="32"/>
          <w:szCs w:val="32"/>
          <w:lang w:bidi="ar-IQ"/>
        </w:rPr>
        <w:t>.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</w:p>
    <w:p w:rsidR="008C572E" w:rsidRDefault="008C572E" w:rsidP="008C572E">
      <w:pPr>
        <w:jc w:val="right"/>
        <w:rPr>
          <w:sz w:val="32"/>
          <w:szCs w:val="32"/>
          <w:lang w:bidi="ar-IQ"/>
        </w:rPr>
      </w:pPr>
    </w:p>
    <w:p w:rsidR="008C572E" w:rsidRDefault="008C572E" w:rsidP="008C572E">
      <w:pPr>
        <w:jc w:val="right"/>
        <w:rPr>
          <w:sz w:val="32"/>
          <w:szCs w:val="32"/>
          <w:lang w:bidi="ar-IQ"/>
        </w:rPr>
      </w:pPr>
    </w:p>
    <w:p w:rsidR="008C572E" w:rsidRDefault="008C572E" w:rsidP="008C572E">
      <w:pPr>
        <w:jc w:val="right"/>
        <w:rPr>
          <w:b/>
          <w:bCs/>
          <w:i/>
          <w:iCs/>
          <w:sz w:val="44"/>
          <w:szCs w:val="44"/>
          <w:u w:val="single"/>
          <w:rtl/>
          <w:lang w:bidi="ar-IQ"/>
        </w:rPr>
      </w:pPr>
      <w:r w:rsidRPr="002F423D">
        <w:rPr>
          <w:b/>
          <w:bCs/>
          <w:i/>
          <w:iCs/>
          <w:sz w:val="44"/>
          <w:szCs w:val="44"/>
          <w:u w:val="single"/>
          <w:lang w:bidi="ar-IQ"/>
        </w:rPr>
        <w:lastRenderedPageBreak/>
        <w:t>Distinguish factors</w:t>
      </w:r>
    </w:p>
    <w:p w:rsidR="008C572E" w:rsidRDefault="008C572E" w:rsidP="008C572E">
      <w:pPr>
        <w:jc w:val="right"/>
        <w:rPr>
          <w:b/>
          <w:bCs/>
          <w:i/>
          <w:iCs/>
          <w:sz w:val="44"/>
          <w:szCs w:val="44"/>
          <w:rtl/>
          <w:lang w:bidi="ar-IQ"/>
        </w:rPr>
      </w:pPr>
      <w:r w:rsidRPr="002F423D">
        <w:rPr>
          <w:b/>
          <w:bCs/>
          <w:i/>
          <w:iCs/>
          <w:sz w:val="44"/>
          <w:szCs w:val="44"/>
          <w:lang w:bidi="ar-IQ"/>
        </w:rPr>
        <w:t xml:space="preserve">Clinical identification of </w:t>
      </w:r>
      <w:proofErr w:type="spellStart"/>
      <w:r w:rsidRPr="002F423D">
        <w:rPr>
          <w:b/>
          <w:bCs/>
          <w:i/>
          <w:iCs/>
          <w:sz w:val="44"/>
          <w:szCs w:val="44"/>
          <w:lang w:bidi="ar-IQ"/>
        </w:rPr>
        <w:t>p.aeruginosa</w:t>
      </w:r>
      <w:proofErr w:type="spellEnd"/>
      <w:r w:rsidRPr="002F423D">
        <w:rPr>
          <w:b/>
          <w:bCs/>
          <w:i/>
          <w:iCs/>
          <w:sz w:val="44"/>
          <w:szCs w:val="44"/>
          <w:lang w:bidi="ar-IQ"/>
        </w:rPr>
        <w:t xml:space="preserve"> often includes identifying the production of both </w:t>
      </w:r>
      <w:proofErr w:type="spellStart"/>
      <w:r w:rsidRPr="002F423D">
        <w:rPr>
          <w:b/>
          <w:bCs/>
          <w:i/>
          <w:iCs/>
          <w:sz w:val="44"/>
          <w:szCs w:val="44"/>
          <w:lang w:bidi="ar-IQ"/>
        </w:rPr>
        <w:t>pyocyanin</w:t>
      </w:r>
      <w:proofErr w:type="spellEnd"/>
      <w:r w:rsidRPr="002F423D">
        <w:rPr>
          <w:b/>
          <w:bCs/>
          <w:i/>
          <w:iCs/>
          <w:sz w:val="44"/>
          <w:szCs w:val="44"/>
          <w:lang w:bidi="ar-IQ"/>
        </w:rPr>
        <w:t xml:space="preserve"> and </w:t>
      </w:r>
      <w:proofErr w:type="spellStart"/>
      <w:r w:rsidRPr="002F423D">
        <w:rPr>
          <w:b/>
          <w:bCs/>
          <w:i/>
          <w:iCs/>
          <w:sz w:val="44"/>
          <w:szCs w:val="44"/>
          <w:lang w:bidi="ar-IQ"/>
        </w:rPr>
        <w:t>fluorescein</w:t>
      </w:r>
      <w:proofErr w:type="spellEnd"/>
      <w:r w:rsidRPr="002F423D">
        <w:rPr>
          <w:b/>
          <w:bCs/>
          <w:i/>
          <w:iCs/>
          <w:sz w:val="44"/>
          <w:szCs w:val="44"/>
          <w:lang w:bidi="ar-IQ"/>
        </w:rPr>
        <w:t xml:space="preserve"> as well ability to grow at 42 C.</w:t>
      </w:r>
    </w:p>
    <w:p w:rsidR="008C572E" w:rsidRDefault="008C572E" w:rsidP="008C572E">
      <w:pPr>
        <w:jc w:val="right"/>
        <w:rPr>
          <w:rFonts w:cs="Arial"/>
          <w:b/>
          <w:bCs/>
          <w:i/>
          <w:iCs/>
          <w:noProof/>
          <w:sz w:val="44"/>
          <w:szCs w:val="44"/>
          <w:u w:val="single"/>
          <w:rtl/>
        </w:rPr>
      </w:pPr>
      <w:r w:rsidRPr="00023C4A">
        <w:rPr>
          <w:b/>
          <w:bCs/>
          <w:i/>
          <w:iCs/>
          <w:sz w:val="44"/>
          <w:szCs w:val="44"/>
          <w:u w:val="single"/>
          <w:lang w:bidi="ar-IQ"/>
        </w:rPr>
        <w:t xml:space="preserve">Pseudomonas </w:t>
      </w:r>
      <w:proofErr w:type="spellStart"/>
      <w:r w:rsidRPr="00023C4A">
        <w:rPr>
          <w:b/>
          <w:bCs/>
          <w:i/>
          <w:iCs/>
          <w:sz w:val="44"/>
          <w:szCs w:val="44"/>
          <w:u w:val="single"/>
          <w:lang w:bidi="ar-IQ"/>
        </w:rPr>
        <w:t>aeruginosa</w:t>
      </w:r>
      <w:proofErr w:type="spellEnd"/>
      <w:r w:rsidRPr="00023C4A">
        <w:rPr>
          <w:b/>
          <w:bCs/>
          <w:i/>
          <w:iCs/>
          <w:sz w:val="44"/>
          <w:szCs w:val="44"/>
          <w:u w:val="single"/>
          <w:lang w:bidi="ar-IQ"/>
        </w:rPr>
        <w:t xml:space="preserve"> infection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proofErr w:type="spellStart"/>
      <w:r w:rsidRPr="00023C4A">
        <w:rPr>
          <w:sz w:val="32"/>
          <w:szCs w:val="32"/>
          <w:lang w:bidi="ar-IQ"/>
        </w:rPr>
        <w:t>Awide</w:t>
      </w:r>
      <w:proofErr w:type="spellEnd"/>
      <w:r>
        <w:rPr>
          <w:sz w:val="32"/>
          <w:szCs w:val="32"/>
          <w:lang w:bidi="ar-IQ"/>
        </w:rPr>
        <w:t xml:space="preserve"> array of pseudomonas infection affect human and other animals such as:-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1-pneumonia.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2-urinary tract infection.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3-heart infection.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4-ear infection.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5-infection of the joints.</w:t>
      </w:r>
    </w:p>
    <w:p w:rsidR="008C572E" w:rsidRDefault="008C572E" w:rsidP="008C572E">
      <w:pPr>
        <w:jc w:val="right"/>
        <w:rPr>
          <w:b/>
          <w:bCs/>
          <w:i/>
          <w:iCs/>
          <w:sz w:val="44"/>
          <w:szCs w:val="44"/>
          <w:u w:val="single"/>
          <w:rtl/>
          <w:lang w:bidi="ar-IQ"/>
        </w:rPr>
      </w:pPr>
      <w:proofErr w:type="spellStart"/>
      <w:r w:rsidRPr="00023C4A">
        <w:rPr>
          <w:b/>
          <w:bCs/>
          <w:i/>
          <w:iCs/>
          <w:sz w:val="44"/>
          <w:szCs w:val="44"/>
          <w:u w:val="single"/>
          <w:lang w:bidi="ar-IQ"/>
        </w:rPr>
        <w:t>Tranmission</w:t>
      </w:r>
      <w:proofErr w:type="spellEnd"/>
    </w:p>
    <w:p w:rsidR="008C572E" w:rsidRPr="00023C4A" w:rsidRDefault="008C572E" w:rsidP="008C572E">
      <w:pPr>
        <w:jc w:val="right"/>
        <w:rPr>
          <w:sz w:val="40"/>
          <w:szCs w:val="40"/>
          <w:lang w:bidi="ar-IQ"/>
        </w:rPr>
      </w:pPr>
      <w:r w:rsidRPr="00023C4A">
        <w:rPr>
          <w:sz w:val="40"/>
          <w:szCs w:val="40"/>
          <w:lang w:bidi="ar-IQ"/>
        </w:rPr>
        <w:t>1-transmission occur from patients to patient on the hands of healthcare workers.</w:t>
      </w:r>
    </w:p>
    <w:p w:rsidR="008C572E" w:rsidRPr="00023C4A" w:rsidRDefault="008C572E" w:rsidP="008C572E">
      <w:pPr>
        <w:jc w:val="right"/>
        <w:rPr>
          <w:sz w:val="40"/>
          <w:szCs w:val="40"/>
          <w:lang w:bidi="ar-IQ"/>
        </w:rPr>
      </w:pPr>
      <w:r w:rsidRPr="00023C4A">
        <w:rPr>
          <w:sz w:val="40"/>
          <w:szCs w:val="40"/>
          <w:lang w:bidi="ar-IQ"/>
        </w:rPr>
        <w:t>2-by patient contact with contaminated tools.</w:t>
      </w:r>
    </w:p>
    <w:p w:rsidR="008C572E" w:rsidRDefault="008C572E" w:rsidP="008C572E">
      <w:pPr>
        <w:jc w:val="right"/>
        <w:rPr>
          <w:sz w:val="40"/>
          <w:szCs w:val="40"/>
          <w:rtl/>
          <w:lang w:bidi="ar-IQ"/>
        </w:rPr>
      </w:pPr>
      <w:r w:rsidRPr="00023C4A">
        <w:rPr>
          <w:sz w:val="40"/>
          <w:szCs w:val="40"/>
          <w:lang w:bidi="ar-IQ"/>
        </w:rPr>
        <w:t>3-by the ingestion of contaminated material.</w:t>
      </w:r>
    </w:p>
    <w:p w:rsidR="008C572E" w:rsidRDefault="008C572E" w:rsidP="008C572E">
      <w:pPr>
        <w:jc w:val="right"/>
        <w:rPr>
          <w:sz w:val="40"/>
          <w:szCs w:val="40"/>
          <w:rtl/>
          <w:lang w:bidi="ar-IQ"/>
        </w:rPr>
      </w:pPr>
    </w:p>
    <w:p w:rsidR="008C572E" w:rsidRDefault="008C572E" w:rsidP="008C572E">
      <w:pPr>
        <w:jc w:val="right"/>
        <w:rPr>
          <w:sz w:val="40"/>
          <w:szCs w:val="40"/>
          <w:rtl/>
          <w:lang w:bidi="ar-IQ"/>
        </w:rPr>
      </w:pPr>
    </w:p>
    <w:p w:rsidR="008C572E" w:rsidRPr="00952C52" w:rsidRDefault="008C572E" w:rsidP="008C572E">
      <w:pPr>
        <w:rPr>
          <w:rFonts w:cs="Arial"/>
          <w:b/>
          <w:bCs/>
          <w:i/>
          <w:iCs/>
          <w:noProof/>
          <w:sz w:val="44"/>
          <w:szCs w:val="44"/>
          <w:u w:val="single"/>
          <w:rtl/>
        </w:rPr>
      </w:pPr>
      <w:r>
        <w:rPr>
          <w:rFonts w:cs="Arial"/>
          <w:noProof/>
          <w:sz w:val="40"/>
          <w:szCs w:val="40"/>
          <w:rtl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-483870</wp:posOffset>
            </wp:positionH>
            <wp:positionV relativeFrom="paragraph">
              <wp:posOffset>266700</wp:posOffset>
            </wp:positionV>
            <wp:extent cx="6467475" cy="4229100"/>
            <wp:effectExtent l="19050" t="0" r="9525" b="0"/>
            <wp:wrapSquare wrapText="bothSides"/>
            <wp:docPr id="6" name="صورة 6" descr="G:\تنزيل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تنزيل (6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i/>
          <w:iCs/>
          <w:sz w:val="44"/>
          <w:szCs w:val="44"/>
          <w:u w:val="single"/>
          <w:rtl/>
          <w:lang w:bidi="ar-IQ"/>
        </w:rPr>
        <w:br w:type="textWrapping" w:clear="all"/>
      </w:r>
      <w:r>
        <w:rPr>
          <w:rFonts w:cs="Arial"/>
          <w:b/>
          <w:bCs/>
          <w:i/>
          <w:iCs/>
          <w:noProof/>
          <w:sz w:val="44"/>
          <w:szCs w:val="44"/>
          <w:u w:val="single"/>
          <w:rtl/>
        </w:rPr>
        <w:drawing>
          <wp:inline distT="0" distB="0" distL="0" distR="0">
            <wp:extent cx="5410200" cy="3914775"/>
            <wp:effectExtent l="19050" t="0" r="0" b="0"/>
            <wp:docPr id="8" name="صورة 8" descr="G:\LOST.DIR\Bluetooth\Camara\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LOST.DIR\Bluetooth\Camara\images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72E" w:rsidRDefault="008C572E" w:rsidP="008C572E">
      <w:pPr>
        <w:jc w:val="right"/>
        <w:rPr>
          <w:b/>
          <w:bCs/>
          <w:i/>
          <w:iCs/>
          <w:sz w:val="44"/>
          <w:szCs w:val="44"/>
          <w:u w:val="single"/>
          <w:rtl/>
          <w:lang w:bidi="ar-IQ"/>
        </w:rPr>
      </w:pPr>
      <w:r w:rsidRPr="00952C52">
        <w:rPr>
          <w:rFonts w:cs="Arial"/>
          <w:b/>
          <w:bCs/>
          <w:i/>
          <w:iCs/>
          <w:noProof/>
          <w:sz w:val="44"/>
          <w:szCs w:val="44"/>
          <w:u w:val="single"/>
        </w:rPr>
        <w:lastRenderedPageBreak/>
        <w:t>Diagnostic laboratory tests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 w:rsidRPr="00952C52">
        <w:rPr>
          <w:sz w:val="32"/>
          <w:szCs w:val="32"/>
          <w:lang w:bidi="ar-IQ"/>
        </w:rPr>
        <w:t>A-</w:t>
      </w:r>
      <w:r>
        <w:rPr>
          <w:sz w:val="32"/>
          <w:szCs w:val="32"/>
          <w:lang w:bidi="ar-IQ"/>
        </w:rPr>
        <w:t>specimens:-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 xml:space="preserve">Specimens from skin </w:t>
      </w:r>
      <w:proofErr w:type="spellStart"/>
      <w:r>
        <w:rPr>
          <w:sz w:val="32"/>
          <w:szCs w:val="32"/>
          <w:lang w:bidi="ar-IQ"/>
        </w:rPr>
        <w:t>lesions,urine,blood,spinal</w:t>
      </w:r>
      <w:proofErr w:type="spellEnd"/>
      <w:r>
        <w:rPr>
          <w:sz w:val="32"/>
          <w:szCs w:val="32"/>
          <w:lang w:bidi="ar-IQ"/>
        </w:rPr>
        <w:t xml:space="preserve"> fluid.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B-smears:-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Gram-negative rod are often seen in smears .there are no specific morphologic characteristics that differentiate pseudomonas in specimens from other gram-negative rod.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C-culture:-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 xml:space="preserve">Pseudomonas </w:t>
      </w:r>
      <w:proofErr w:type="spellStart"/>
      <w:r>
        <w:rPr>
          <w:sz w:val="32"/>
          <w:szCs w:val="32"/>
          <w:lang w:bidi="ar-IQ"/>
        </w:rPr>
        <w:t>aeruginosa</w:t>
      </w:r>
      <w:proofErr w:type="spellEnd"/>
      <w:r>
        <w:rPr>
          <w:sz w:val="32"/>
          <w:szCs w:val="32"/>
          <w:lang w:bidi="ar-IQ"/>
        </w:rPr>
        <w:t xml:space="preserve"> does not ferment lactose and easily differentiated from the lactose fermenting bacteria.</w:t>
      </w:r>
    </w:p>
    <w:p w:rsidR="008C572E" w:rsidRPr="000E1191" w:rsidRDefault="008C572E" w:rsidP="008C572E">
      <w:pPr>
        <w:jc w:val="right"/>
        <w:rPr>
          <w:sz w:val="32"/>
          <w:szCs w:val="32"/>
          <w:lang w:bidi="ar-IQ"/>
        </w:rPr>
      </w:pPr>
      <w:r w:rsidRPr="000E1191">
        <w:rPr>
          <w:sz w:val="32"/>
          <w:szCs w:val="32"/>
          <w:lang w:bidi="ar-IQ"/>
        </w:rPr>
        <w:t xml:space="preserve">Culture is specific test for diagnosis of </w:t>
      </w:r>
      <w:proofErr w:type="spellStart"/>
      <w:r w:rsidRPr="000E1191">
        <w:rPr>
          <w:sz w:val="32"/>
          <w:szCs w:val="32"/>
          <w:lang w:bidi="ar-IQ"/>
        </w:rPr>
        <w:t>p.aeruginosa</w:t>
      </w:r>
      <w:proofErr w:type="spellEnd"/>
      <w:r w:rsidRPr="000E1191">
        <w:rPr>
          <w:sz w:val="32"/>
          <w:szCs w:val="32"/>
          <w:lang w:bidi="ar-IQ"/>
        </w:rPr>
        <w:t xml:space="preserve"> infection.</w:t>
      </w:r>
    </w:p>
    <w:p w:rsidR="008C572E" w:rsidRPr="000E1191" w:rsidRDefault="008C572E" w:rsidP="008C572E">
      <w:pPr>
        <w:jc w:val="right"/>
        <w:rPr>
          <w:b/>
          <w:bCs/>
          <w:i/>
          <w:iCs/>
          <w:sz w:val="44"/>
          <w:szCs w:val="44"/>
          <w:u w:val="single"/>
          <w:rtl/>
          <w:lang w:bidi="ar-IQ"/>
        </w:rPr>
      </w:pPr>
      <w:r w:rsidRPr="000E1191">
        <w:rPr>
          <w:b/>
          <w:bCs/>
          <w:i/>
          <w:iCs/>
          <w:sz w:val="44"/>
          <w:szCs w:val="44"/>
          <w:u w:val="single"/>
          <w:lang w:bidi="ar-IQ"/>
        </w:rPr>
        <w:t xml:space="preserve">Treatment 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 w:rsidRPr="000E1191">
        <w:rPr>
          <w:sz w:val="32"/>
          <w:szCs w:val="32"/>
          <w:lang w:bidi="ar-IQ"/>
        </w:rPr>
        <w:t>Clinically</w:t>
      </w:r>
      <w:r>
        <w:rPr>
          <w:sz w:val="32"/>
          <w:szCs w:val="32"/>
          <w:lang w:bidi="ar-IQ"/>
        </w:rPr>
        <w:t xml:space="preserve"> significant infections with </w:t>
      </w:r>
      <w:proofErr w:type="spellStart"/>
      <w:r>
        <w:rPr>
          <w:sz w:val="32"/>
          <w:szCs w:val="32"/>
          <w:lang w:bidi="ar-IQ"/>
        </w:rPr>
        <w:t>p.aeruginosa</w:t>
      </w:r>
      <w:proofErr w:type="spellEnd"/>
      <w:r>
        <w:rPr>
          <w:sz w:val="32"/>
          <w:szCs w:val="32"/>
          <w:lang w:bidi="ar-IQ"/>
        </w:rPr>
        <w:t xml:space="preserve"> should not be treated with single –</w:t>
      </w:r>
      <w:proofErr w:type="spellStart"/>
      <w:r>
        <w:rPr>
          <w:sz w:val="32"/>
          <w:szCs w:val="32"/>
          <w:lang w:bidi="ar-IQ"/>
        </w:rPr>
        <w:t>durg</w:t>
      </w:r>
      <w:proofErr w:type="spellEnd"/>
      <w:r>
        <w:rPr>
          <w:sz w:val="32"/>
          <w:szCs w:val="32"/>
          <w:lang w:bidi="ar-IQ"/>
        </w:rPr>
        <w:t xml:space="preserve"> </w:t>
      </w:r>
      <w:proofErr w:type="spellStart"/>
      <w:r>
        <w:rPr>
          <w:sz w:val="32"/>
          <w:szCs w:val="32"/>
          <w:lang w:bidi="ar-IQ"/>
        </w:rPr>
        <w:t>therapy,because</w:t>
      </w:r>
      <w:proofErr w:type="spellEnd"/>
      <w:r>
        <w:rPr>
          <w:sz w:val="32"/>
          <w:szCs w:val="32"/>
          <w:lang w:bidi="ar-IQ"/>
        </w:rPr>
        <w:t xml:space="preserve"> the success rate is low with such therapy and because the bacteria can rapidly develop resistance when single </w:t>
      </w:r>
      <w:proofErr w:type="spellStart"/>
      <w:r>
        <w:rPr>
          <w:sz w:val="32"/>
          <w:szCs w:val="32"/>
          <w:lang w:bidi="ar-IQ"/>
        </w:rPr>
        <w:t>durgs</w:t>
      </w:r>
      <w:proofErr w:type="spellEnd"/>
      <w:r>
        <w:rPr>
          <w:sz w:val="32"/>
          <w:szCs w:val="32"/>
          <w:lang w:bidi="ar-IQ"/>
        </w:rPr>
        <w:t xml:space="preserve"> are employed.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-its resistance to large range of antibiotics and may demonstrate additional resistance after unsuccessful treatment.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 xml:space="preserve">-A penicillin such as </w:t>
      </w:r>
      <w:proofErr w:type="spellStart"/>
      <w:r>
        <w:rPr>
          <w:sz w:val="32"/>
          <w:szCs w:val="32"/>
          <w:lang w:bidi="ar-IQ"/>
        </w:rPr>
        <w:t>piperacillin</w:t>
      </w:r>
      <w:proofErr w:type="spellEnd"/>
      <w:r>
        <w:rPr>
          <w:sz w:val="32"/>
          <w:szCs w:val="32"/>
          <w:lang w:bidi="ar-IQ"/>
        </w:rPr>
        <w:t xml:space="preserve"> active against </w:t>
      </w:r>
      <w:proofErr w:type="spellStart"/>
      <w:r>
        <w:rPr>
          <w:sz w:val="32"/>
          <w:szCs w:val="32"/>
          <w:lang w:bidi="ar-IQ"/>
        </w:rPr>
        <w:t>p.aeruginosa</w:t>
      </w:r>
      <w:proofErr w:type="spellEnd"/>
      <w:r>
        <w:rPr>
          <w:sz w:val="32"/>
          <w:szCs w:val="32"/>
          <w:lang w:bidi="ar-IQ"/>
        </w:rPr>
        <w:t xml:space="preserve"> is used in combination with an </w:t>
      </w:r>
      <w:proofErr w:type="spellStart"/>
      <w:r>
        <w:rPr>
          <w:sz w:val="32"/>
          <w:szCs w:val="32"/>
          <w:lang w:bidi="ar-IQ"/>
        </w:rPr>
        <w:t>aminoglycoside</w:t>
      </w:r>
      <w:proofErr w:type="spellEnd"/>
      <w:r>
        <w:rPr>
          <w:sz w:val="32"/>
          <w:szCs w:val="32"/>
          <w:lang w:bidi="ar-IQ"/>
        </w:rPr>
        <w:t>.</w:t>
      </w:r>
    </w:p>
    <w:p w:rsidR="008C572E" w:rsidRDefault="008C572E" w:rsidP="008C572E">
      <w:pPr>
        <w:jc w:val="right"/>
        <w:rPr>
          <w:sz w:val="32"/>
          <w:szCs w:val="32"/>
          <w:lang w:bidi="ar-IQ"/>
        </w:rPr>
      </w:pPr>
    </w:p>
    <w:p w:rsidR="008C572E" w:rsidRDefault="008C572E" w:rsidP="008C572E">
      <w:pPr>
        <w:jc w:val="right"/>
        <w:rPr>
          <w:sz w:val="32"/>
          <w:szCs w:val="32"/>
          <w:lang w:bidi="ar-IQ"/>
        </w:rPr>
      </w:pPr>
    </w:p>
    <w:p w:rsidR="008C572E" w:rsidRDefault="008C572E" w:rsidP="008C572E">
      <w:pPr>
        <w:jc w:val="right"/>
        <w:rPr>
          <w:sz w:val="32"/>
          <w:szCs w:val="32"/>
          <w:rtl/>
          <w:lang w:bidi="ar-IQ"/>
        </w:rPr>
      </w:pPr>
      <w:r>
        <w:rPr>
          <w:rFonts w:cs="Arial"/>
          <w:noProof/>
          <w:sz w:val="32"/>
          <w:szCs w:val="32"/>
          <w:rtl/>
        </w:rPr>
        <w:lastRenderedPageBreak/>
        <w:drawing>
          <wp:inline distT="0" distB="0" distL="0" distR="0">
            <wp:extent cx="5476875" cy="3971925"/>
            <wp:effectExtent l="19050" t="0" r="9525" b="0"/>
            <wp:docPr id="9" name="صورة 9" descr="G:\DCIM\Camera\2015-04-14-15-47-24-19924626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DCIM\Camera\2015-04-14-15-47-24-1992462605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72E" w:rsidRDefault="008C572E" w:rsidP="008C572E">
      <w:pPr>
        <w:jc w:val="right"/>
        <w:rPr>
          <w:sz w:val="32"/>
          <w:szCs w:val="32"/>
          <w:rtl/>
          <w:lang w:bidi="ar-IQ"/>
        </w:rPr>
      </w:pPr>
    </w:p>
    <w:p w:rsidR="008C572E" w:rsidRPr="00CB1120" w:rsidRDefault="008C572E" w:rsidP="008C572E">
      <w:pPr>
        <w:jc w:val="right"/>
        <w:rPr>
          <w:b/>
          <w:bCs/>
          <w:i/>
          <w:iCs/>
          <w:sz w:val="44"/>
          <w:szCs w:val="44"/>
          <w:u w:val="single"/>
          <w:lang w:bidi="ar-IQ"/>
        </w:rPr>
      </w:pPr>
      <w:proofErr w:type="spellStart"/>
      <w:r w:rsidRPr="00CB1120">
        <w:rPr>
          <w:b/>
          <w:bCs/>
          <w:i/>
          <w:iCs/>
          <w:sz w:val="44"/>
          <w:szCs w:val="44"/>
          <w:u w:val="single"/>
          <w:lang w:bidi="ar-IQ"/>
        </w:rPr>
        <w:t>Refrences</w:t>
      </w:r>
      <w:proofErr w:type="spellEnd"/>
      <w:r w:rsidRPr="00CB1120">
        <w:rPr>
          <w:b/>
          <w:bCs/>
          <w:i/>
          <w:iCs/>
          <w:sz w:val="44"/>
          <w:szCs w:val="44"/>
          <w:u w:val="single"/>
          <w:lang w:bidi="ar-IQ"/>
        </w:rPr>
        <w:t xml:space="preserve"> </w:t>
      </w:r>
    </w:p>
    <w:p w:rsidR="008C572E" w:rsidRPr="00CB1120" w:rsidRDefault="008C572E" w:rsidP="008C572E">
      <w:pPr>
        <w:jc w:val="right"/>
        <w:rPr>
          <w:b/>
          <w:bCs/>
          <w:i/>
          <w:iCs/>
          <w:sz w:val="44"/>
          <w:szCs w:val="44"/>
          <w:lang w:bidi="ar-IQ"/>
        </w:rPr>
      </w:pPr>
      <w:r w:rsidRPr="00CB1120">
        <w:rPr>
          <w:b/>
          <w:bCs/>
          <w:i/>
          <w:iCs/>
          <w:sz w:val="44"/>
          <w:szCs w:val="44"/>
          <w:lang w:bidi="ar-IQ"/>
        </w:rPr>
        <w:t xml:space="preserve">1-pseudomonas </w:t>
      </w:r>
      <w:proofErr w:type="spellStart"/>
      <w:r w:rsidRPr="00CB1120">
        <w:rPr>
          <w:b/>
          <w:bCs/>
          <w:i/>
          <w:iCs/>
          <w:sz w:val="44"/>
          <w:szCs w:val="44"/>
          <w:lang w:bidi="ar-IQ"/>
        </w:rPr>
        <w:t>aeruginosa</w:t>
      </w:r>
      <w:proofErr w:type="spellEnd"/>
      <w:r w:rsidRPr="00CB1120">
        <w:rPr>
          <w:b/>
          <w:bCs/>
          <w:i/>
          <w:iCs/>
          <w:sz w:val="44"/>
          <w:szCs w:val="44"/>
          <w:lang w:bidi="ar-IQ"/>
        </w:rPr>
        <w:t xml:space="preserve"> –</w:t>
      </w:r>
      <w:proofErr w:type="spellStart"/>
      <w:r w:rsidRPr="00CB1120">
        <w:rPr>
          <w:b/>
          <w:bCs/>
          <w:i/>
          <w:iCs/>
          <w:sz w:val="44"/>
          <w:szCs w:val="44"/>
          <w:lang w:bidi="ar-IQ"/>
        </w:rPr>
        <w:t>wikipedia,the</w:t>
      </w:r>
      <w:proofErr w:type="spellEnd"/>
      <w:r w:rsidRPr="00CB1120">
        <w:rPr>
          <w:b/>
          <w:bCs/>
          <w:i/>
          <w:iCs/>
          <w:sz w:val="44"/>
          <w:szCs w:val="44"/>
          <w:lang w:bidi="ar-IQ"/>
        </w:rPr>
        <w:t xml:space="preserve"> free </w:t>
      </w:r>
      <w:proofErr w:type="spellStart"/>
      <w:r w:rsidRPr="00CB1120">
        <w:rPr>
          <w:b/>
          <w:bCs/>
          <w:i/>
          <w:iCs/>
          <w:sz w:val="44"/>
          <w:szCs w:val="44"/>
          <w:lang w:bidi="ar-IQ"/>
        </w:rPr>
        <w:t>encoclopedia</w:t>
      </w:r>
      <w:proofErr w:type="spellEnd"/>
    </w:p>
    <w:p w:rsidR="008C572E" w:rsidRPr="00CB1120" w:rsidRDefault="008C572E" w:rsidP="008C572E">
      <w:pPr>
        <w:jc w:val="right"/>
        <w:rPr>
          <w:b/>
          <w:bCs/>
          <w:i/>
          <w:iCs/>
          <w:sz w:val="44"/>
          <w:szCs w:val="44"/>
          <w:lang w:bidi="ar-IQ"/>
        </w:rPr>
      </w:pPr>
      <w:r w:rsidRPr="00CB1120">
        <w:rPr>
          <w:b/>
          <w:bCs/>
          <w:i/>
          <w:iCs/>
          <w:sz w:val="44"/>
          <w:szCs w:val="44"/>
          <w:lang w:bidi="ar-IQ"/>
        </w:rPr>
        <w:t>2-medical microbiology</w:t>
      </w:r>
    </w:p>
    <w:p w:rsidR="008C572E" w:rsidRDefault="008C572E" w:rsidP="008C572E">
      <w:pPr>
        <w:jc w:val="right"/>
        <w:rPr>
          <w:sz w:val="32"/>
          <w:szCs w:val="32"/>
          <w:rtl/>
          <w:lang w:bidi="ar-IQ"/>
        </w:rPr>
      </w:pPr>
    </w:p>
    <w:p w:rsidR="008C572E" w:rsidRDefault="008C572E" w:rsidP="008C572E">
      <w:pPr>
        <w:jc w:val="right"/>
        <w:rPr>
          <w:sz w:val="32"/>
          <w:szCs w:val="32"/>
          <w:rtl/>
          <w:lang w:bidi="ar-IQ"/>
        </w:rPr>
      </w:pPr>
    </w:p>
    <w:p w:rsidR="008C572E" w:rsidRDefault="008C572E" w:rsidP="008C572E">
      <w:pPr>
        <w:jc w:val="right"/>
        <w:rPr>
          <w:sz w:val="32"/>
          <w:szCs w:val="32"/>
          <w:rtl/>
          <w:lang w:bidi="ar-IQ"/>
        </w:rPr>
      </w:pPr>
    </w:p>
    <w:p w:rsidR="008C572E" w:rsidRDefault="008C572E" w:rsidP="008C572E">
      <w:pPr>
        <w:jc w:val="right"/>
        <w:rPr>
          <w:sz w:val="32"/>
          <w:szCs w:val="32"/>
          <w:rtl/>
          <w:lang w:bidi="ar-IQ"/>
        </w:rPr>
      </w:pPr>
    </w:p>
    <w:p w:rsidR="008C572E" w:rsidRDefault="008C572E" w:rsidP="008C572E">
      <w:pPr>
        <w:jc w:val="right"/>
        <w:rPr>
          <w:sz w:val="32"/>
          <w:szCs w:val="32"/>
          <w:rtl/>
          <w:lang w:bidi="ar-IQ"/>
        </w:rPr>
      </w:pPr>
    </w:p>
    <w:p w:rsidR="008C572E" w:rsidRDefault="008C572E" w:rsidP="008C572E">
      <w:pPr>
        <w:rPr>
          <w:sz w:val="32"/>
          <w:szCs w:val="32"/>
          <w:rtl/>
          <w:lang w:bidi="ar-IQ"/>
        </w:rPr>
      </w:pPr>
    </w:p>
    <w:p w:rsidR="00FD748C" w:rsidRDefault="00FD748C"/>
    <w:sectPr w:rsidR="00FD748C" w:rsidSect="00300AD1">
      <w:pgSz w:w="11906" w:h="16838" w:code="9"/>
      <w:pgMar w:top="1440" w:right="1797" w:bottom="1440" w:left="1797" w:header="709" w:footer="709" w:gutter="0"/>
      <w:pgBorders w:offsetFrom="page">
        <w:top w:val="starsBlack" w:sz="8" w:space="24" w:color="auto"/>
        <w:left w:val="starsBlack" w:sz="8" w:space="24" w:color="auto"/>
        <w:bottom w:val="starsBlack" w:sz="8" w:space="24" w:color="auto"/>
        <w:right w:val="starsBlack" w:sz="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C572E"/>
    <w:rsid w:val="008C572E"/>
    <w:rsid w:val="00FD7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5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7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</dc:creator>
  <cp:keywords/>
  <dc:description/>
  <cp:lastModifiedBy>del</cp:lastModifiedBy>
  <cp:revision>2</cp:revision>
  <dcterms:created xsi:type="dcterms:W3CDTF">2015-05-27T08:39:00Z</dcterms:created>
  <dcterms:modified xsi:type="dcterms:W3CDTF">2015-05-27T08:39:00Z</dcterms:modified>
</cp:coreProperties>
</file>