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17" w:rsidRPr="002C2B72" w:rsidRDefault="00DC7A17" w:rsidP="00DC7A17">
      <w:pPr>
        <w:shd w:val="clear" w:color="auto" w:fill="FFFFFF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br w:type="textWrapping" w:clear="all"/>
      </w:r>
      <w:r w:rsidRPr="002C2B72">
        <w:rPr>
          <w:rFonts w:ascii="Simplified Arabic" w:hAnsi="Simplified Arabic" w:cs="Simplified Arabic"/>
          <w:b/>
          <w:bCs/>
          <w:sz w:val="32"/>
          <w:szCs w:val="32"/>
          <w:rtl/>
        </w:rPr>
        <w:t>تنظيم الرحل</w:t>
      </w:r>
      <w:r w:rsidRPr="002C2B7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ة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تنظيم الرحلات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شئ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شيق جدا ولكنه يحتاج إلى مهارات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فردية و علاقات  متشعبة و</w:t>
      </w:r>
      <w:r w:rsidRPr="002C2B72">
        <w:rPr>
          <w:rFonts w:ascii="Simplified Arabic" w:hAnsi="Simplified Arabic" w:cs="Simplified Arabic"/>
          <w:sz w:val="28"/>
          <w:szCs w:val="28"/>
          <w:rtl/>
        </w:rPr>
        <w:t>فريق عمل متعاون</w:t>
      </w:r>
      <w:r>
        <w:rPr>
          <w:rFonts w:ascii="Simplified Arabic" w:hAnsi="Simplified Arabic" w:cs="Simplified Arabic" w:hint="cs"/>
          <w:sz w:val="28"/>
          <w:szCs w:val="28"/>
          <w:rtl/>
        </w:rPr>
        <w:t>:</w:t>
      </w: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أولا </w:t>
      </w:r>
      <w:proofErr w:type="spellStart"/>
      <w:r w:rsidRPr="002C2B7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proofErr w:type="spellEnd"/>
      <w:r w:rsidRPr="002C2B72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تحديد وجهة الرحلة 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لابد من تحديد الوجهة الرئيسية للرحلة واختيار المزارات التي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ستيم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قصدها في تحديدك للوجهة الرئيسية احرص على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الا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تكون تقليدية و إن كانت الوجهة تقليدية احرص على ان تكون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المازارات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في البرنامج غير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تلقيدية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,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>و</w:t>
      </w:r>
      <w:r w:rsidRPr="002C2B72">
        <w:rPr>
          <w:rFonts w:ascii="Simplified Arabic" w:hAnsi="Simplified Arabic" w:cs="Simplified Arabic"/>
          <w:sz w:val="28"/>
          <w:szCs w:val="28"/>
          <w:rtl/>
        </w:rPr>
        <w:t>يجب مراعاة الفئة السنية للمشتركين في الرحلة و الحالة المادية لهم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rtl/>
        </w:rPr>
      </w:pPr>
      <w:proofErr w:type="spellStart"/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>ثانيا 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: </w:t>
      </w: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تحديد العدد التقريبي للمشتركين 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عليك تحديد العدد التقريبي للمشتركين في الرحلة على حسب تقديرك لإقبال الأفراد على هذه الرحلة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,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و يجب عليك ان لا تبالغ في الاعداد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حتي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يكون في مقدور فريق العمل تنظيم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الرحلة </w:t>
      </w:r>
      <w:proofErr w:type="spellStart"/>
      <w:r>
        <w:rPr>
          <w:rFonts w:ascii="Simplified Arabic" w:hAnsi="Simplified Arabic" w:cs="Simplified Arabic"/>
          <w:sz w:val="28"/>
          <w:szCs w:val="28"/>
          <w:rtl/>
        </w:rPr>
        <w:t>والاشراف</w:t>
      </w:r>
      <w:proofErr w:type="spellEnd"/>
      <w:r>
        <w:rPr>
          <w:rFonts w:ascii="Simplified Arabic" w:hAnsi="Simplified Arabic" w:cs="Simplified Arabic"/>
          <w:sz w:val="28"/>
          <w:szCs w:val="28"/>
          <w:rtl/>
        </w:rPr>
        <w:t xml:space="preserve"> عليها بشكل </w:t>
      </w:r>
      <w:proofErr w:type="spellStart"/>
      <w:r>
        <w:rPr>
          <w:rFonts w:ascii="Simplified Arabic" w:hAnsi="Simplified Arabic" w:cs="Simplified Arabic"/>
          <w:sz w:val="28"/>
          <w:szCs w:val="28"/>
          <w:rtl/>
        </w:rPr>
        <w:t>سلس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>  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rtl/>
        </w:rPr>
      </w:pPr>
      <w:proofErr w:type="spellStart"/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>ثالثا 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: </w:t>
      </w: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مخاطبة الجهات الرسمية التى تتبع لها هذه المزارات 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بعد تحديد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المزرات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سواءأن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كانت متاحف أو مكتبات أو أي هيئات عامة عليك الحصول على وسيلة اتصال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بها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سؤاء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عن طريق دليل الهاتف أو الانترنت لإعلامهم بموعد الزيارة و العدد التقريبي للمشتركين و لتسأل عن عدة اشياء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:</w:t>
      </w:r>
      <w:proofErr w:type="spellEnd"/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>تكلفة الدخول للفرد الواحد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>تكلفة الدخول للسيارة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امكانية توفير مرشد سياحي 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>هل الحجز يتم عن طريق الهاتف ام لابد من خطاب رسمي و  إى من يوجه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>الوقت المناسب للتواجد في المزار و متي تنتهي الجولة داخله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اكتب برنامج تقديري للرحلة ولا تنسي ذكر مواعيد التجمع و الذهاب و العودة 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رابعا 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>تحديد وسيلة للمواصلات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يجب</w:t>
      </w: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تحديد وسيلة مواصلات ملائمة ويجب وضع عدة أمور امامك عند الاختيار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:</w:t>
      </w:r>
      <w:proofErr w:type="spellEnd"/>
    </w:p>
    <w:p w:rsidR="00DC7A17" w:rsidRPr="002C2B72" w:rsidRDefault="00DC7A17" w:rsidP="00DC7A1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lastRenderedPageBreak/>
        <w:t>ان تكون الوسيلة مريحة و مكيفة اذا كانت الظروف الجوية غير معتدلة</w:t>
      </w:r>
    </w:p>
    <w:p w:rsidR="00DC7A17" w:rsidRPr="002C2B72" w:rsidRDefault="00DC7A17" w:rsidP="00DC7A1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>يفضل القطارات في السفر الطويل</w:t>
      </w:r>
    </w:p>
    <w:p w:rsidR="00DC7A17" w:rsidRPr="002C2B72" w:rsidRDefault="00DC7A17" w:rsidP="00DC7A1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>ويجب أن تلائم وسيلة المواصلات المستوى المادي للأفراد</w:t>
      </w:r>
    </w:p>
    <w:p w:rsidR="00DC7A17" w:rsidRPr="002C2B72" w:rsidRDefault="00DC7A17" w:rsidP="00DC7A1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ثم تجري عدد من الاتصالات بشركات سياحية مختلفة تعلمهم عن موعد الرحلة وعدد الافراد و البرنامج و تختار العرض الأفضل </w:t>
      </w:r>
    </w:p>
    <w:p w:rsidR="00DC7A17" w:rsidRPr="002C2B72" w:rsidRDefault="00DC7A17" w:rsidP="00DC7A1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عندما تذهب للتعاقد اطلب رؤية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الباص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و أكتب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رقمة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و أكد التعاقد على 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باص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معين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.</w:t>
      </w:r>
      <w:proofErr w:type="spellEnd"/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>خامسا موازنة تقديرية للرحلة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احسب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موازانة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تقربيبه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للرحلة تشمل رسوم المزارات و وسيلة المواصلات و ان كان هناك وجبة أو هدايا للمسابقات أو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ماشابه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 و اقسمها على عدد افراد الرحلة و ان كانت تكلفة الفرد الاجمالية مثلا عشرة قروش اجعلها خمسة وعشرون قرشا تحسبا لأن العدد لم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يتكتمل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للحظة الأخيرة أو اي ظروف طارئة وهذه النقود الفائضة يمكنك ان لم يحدث ظرف طارئ ان تنفقها على رفاهية الرحلة كوجبة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خفيفه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> أو هدايا أكثر قيمة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>سادسا الإعلان عن الرحلة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تأتي مرحلة  الإعلان عن الرحلة على أن يكون موعد الرحلة بعد أسبوعين على الاقل و كلما كان الإعلان قبل الرحلة بوقت كاف كلما كان أفضل و احرص على ان يعرف المشتركين برنامج الرحلة عند تسديد الرسوم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,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ونوهه عن وجود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مفأجآت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كثيرة في الرحلة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سابعا اللمسات الأخيرة 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  <w:rtl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>عندما يسدد المشتركون رسوم الرحلة اذهب الي شركة السياحة و سدد رسوم وسيلة الانتقال قبل الرحلة بيومين اتصل بإدارة المزارات و أكد 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لحضور في الموعد الذي سبق </w:t>
      </w:r>
      <w:proofErr w:type="spellStart"/>
      <w:r>
        <w:rPr>
          <w:rFonts w:ascii="Simplified Arabic" w:hAnsi="Simplified Arabic" w:cs="Simplified Arabic"/>
          <w:sz w:val="28"/>
          <w:szCs w:val="28"/>
          <w:rtl/>
        </w:rPr>
        <w:t>تحديده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2C2B72">
        <w:rPr>
          <w:rFonts w:ascii="Simplified Arabic" w:hAnsi="Simplified Arabic" w:cs="Simplified Arabic"/>
          <w:sz w:val="28"/>
          <w:szCs w:val="28"/>
          <w:rtl/>
        </w:rPr>
        <w:t>اجري اتصالات هاتفيه بالمشتركين و أكد عليهم التواجد في الموعد المحدد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C2B72">
        <w:rPr>
          <w:rFonts w:ascii="Simplified Arabic" w:hAnsi="Simplified Arabic" w:cs="Simplified Arabic"/>
          <w:b/>
          <w:bCs/>
          <w:sz w:val="28"/>
          <w:szCs w:val="28"/>
          <w:rtl/>
        </w:rPr>
        <w:t>إضافات للتميز</w:t>
      </w:r>
    </w:p>
    <w:p w:rsidR="00DC7A17" w:rsidRPr="002C2B72" w:rsidRDefault="00DC7A17" w:rsidP="00DC7A17">
      <w:pPr>
        <w:shd w:val="clear" w:color="auto" w:fill="FFFFFF"/>
        <w:spacing w:before="100" w:beforeAutospacing="1" w:after="100" w:afterAutospacing="1"/>
        <w:rPr>
          <w:rFonts w:ascii="Simplified Arabic" w:hAnsi="Simplified Arabic" w:cs="Simplified Arabic"/>
          <w:sz w:val="28"/>
          <w:szCs w:val="28"/>
        </w:rPr>
      </w:pP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توجهه الي هيئة تنشيط السياحة و اطلب مطويات عن المزارات بعدد المشتركين في الرحلة و ضعها في ظرف مع البرنامج الخاص بالرحلة و استبيان لتقييم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الرحلة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و</w:t>
      </w: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احرص على ان لا يضيع وقت الانتقالات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هبائا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يمكنك اجراء مسابقات و حوارات مع المشتركين لتتعارف و لكسر جمود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البداية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و</w:t>
      </w:r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احرص على ان تكون تكلفة الاشتراك للعضو في هيئتك اقل من قيمة الاشتراك للمرافق لتضفي نوعا من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الخصوصية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2C2B72">
        <w:rPr>
          <w:rFonts w:ascii="Simplified Arabic" w:hAnsi="Simplified Arabic" w:cs="Simplified Arabic"/>
          <w:sz w:val="28"/>
          <w:szCs w:val="28"/>
          <w:rtl/>
        </w:rPr>
        <w:t>اضف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في مقدمة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الباص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2C2B72">
        <w:rPr>
          <w:rFonts w:ascii="Simplified Arabic" w:hAnsi="Simplified Arabic" w:cs="Simplified Arabic"/>
          <w:sz w:val="28"/>
          <w:szCs w:val="28"/>
          <w:rtl/>
        </w:rPr>
        <w:t>بوستر</w:t>
      </w:r>
      <w:proofErr w:type="spellEnd"/>
      <w:r w:rsidRPr="002C2B72">
        <w:rPr>
          <w:rFonts w:ascii="Simplified Arabic" w:hAnsi="Simplified Arabic" w:cs="Simplified Arabic"/>
          <w:sz w:val="28"/>
          <w:szCs w:val="28"/>
          <w:rtl/>
        </w:rPr>
        <w:t xml:space="preserve"> يحمل اسم الهيئة التي تتبعها الرحلة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DC7A17" w:rsidRPr="00A00C34" w:rsidRDefault="00DC7A17" w:rsidP="00DC7A17"/>
    <w:p w:rsidR="004A1B7D" w:rsidRPr="00DC7A17" w:rsidRDefault="004A1B7D" w:rsidP="00DC7A17">
      <w:pPr>
        <w:rPr>
          <w:lang w:bidi="ar-IQ"/>
        </w:rPr>
      </w:pPr>
    </w:p>
    <w:sectPr w:rsidR="004A1B7D" w:rsidRPr="00DC7A17" w:rsidSect="00A00C34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F36C5"/>
    <w:multiLevelType w:val="hybridMultilevel"/>
    <w:tmpl w:val="FE942462"/>
    <w:lvl w:ilvl="0" w:tplc="3F2290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E831E7"/>
    <w:multiLevelType w:val="hybridMultilevel"/>
    <w:tmpl w:val="2A80D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C7A17"/>
    <w:rsid w:val="004A1B7D"/>
    <w:rsid w:val="006258F0"/>
    <w:rsid w:val="00DC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1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2015-05-25T18:23:00Z</dcterms:created>
  <dcterms:modified xsi:type="dcterms:W3CDTF">2015-05-25T18:25:00Z</dcterms:modified>
</cp:coreProperties>
</file>