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79" w:rsidRPr="00EA2BD6" w:rsidRDefault="00427379" w:rsidP="00427379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/>
          <w:i w:val="0"/>
          <w:iCs w:val="0"/>
          <w:shd w:val="clear" w:color="auto" w:fill="FFFFFF"/>
          <w:rtl/>
        </w:rPr>
      </w:pPr>
      <w:r w:rsidRPr="00EA2BD6">
        <w:rPr>
          <w:rFonts w:ascii="Times New Roman" w:hAnsi="Times New Roman"/>
          <w:i w:val="0"/>
          <w:iCs w:val="0"/>
          <w:shd w:val="clear" w:color="auto" w:fill="FFFFFF"/>
          <w:rtl/>
        </w:rPr>
        <w:t>منظم الرحلة السياحية</w:t>
      </w:r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 xml:space="preserve"> </w:t>
      </w:r>
      <w:proofErr w:type="spellStart"/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>: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عرفت منظمة العمل العربية منظم الرحلات </w:t>
      </w:r>
      <w:proofErr w:type="spellStart"/>
      <w:r w:rsidRPr="00EA2BD6">
        <w:rPr>
          <w:b/>
          <w:bCs/>
          <w:sz w:val="28"/>
          <w:szCs w:val="28"/>
          <w:rtl/>
        </w:rPr>
        <w:t>بانه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الشخص الذي يقوم بتقديم الخدمات والمعلومات المتعلقة بتنظيم الرحلات السياحة الجماعية المنظمة أو الفردية لمستهلكي الخدمة </w:t>
      </w:r>
      <w:proofErr w:type="spellStart"/>
      <w:r w:rsidRPr="00EA2BD6">
        <w:rPr>
          <w:b/>
          <w:bCs/>
          <w:sz w:val="28"/>
          <w:szCs w:val="28"/>
          <w:rtl/>
        </w:rPr>
        <w:t>السياحية،</w:t>
      </w:r>
      <w:proofErr w:type="spellEnd"/>
      <w:r w:rsidRPr="00EA2BD6">
        <w:rPr>
          <w:b/>
          <w:bCs/>
          <w:sz w:val="28"/>
          <w:szCs w:val="28"/>
          <w:rtl/>
        </w:rPr>
        <w:t xml:space="preserve"> وتأمين تذاكر </w:t>
      </w:r>
      <w:proofErr w:type="spellStart"/>
      <w:r w:rsidRPr="00EA2BD6">
        <w:rPr>
          <w:b/>
          <w:bCs/>
          <w:sz w:val="28"/>
          <w:szCs w:val="28"/>
          <w:rtl/>
        </w:rPr>
        <w:t>السفر،</w:t>
      </w:r>
      <w:proofErr w:type="spellEnd"/>
      <w:r w:rsidRPr="00EA2BD6">
        <w:rPr>
          <w:b/>
          <w:bCs/>
          <w:sz w:val="28"/>
          <w:szCs w:val="28"/>
          <w:rtl/>
        </w:rPr>
        <w:t xml:space="preserve"> والتعاقد مع الجهات التي ستقدم خدمات للسياح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وتعبئة السجلات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وتعبئة نماذج العمل التي تتم عن طريق مكتبه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وإعداد تقارير العمل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r w:rsidRPr="00EA2BD6">
        <w:rPr>
          <w:b/>
          <w:bCs/>
          <w:sz w:val="28"/>
          <w:szCs w:val="28"/>
          <w:rtl/>
        </w:rPr>
        <w:t xml:space="preserve">كما يعرف منظم الرحلة </w:t>
      </w:r>
      <w:proofErr w:type="spellStart"/>
      <w:r w:rsidRPr="00EA2BD6">
        <w:rPr>
          <w:b/>
          <w:bCs/>
          <w:sz w:val="28"/>
          <w:szCs w:val="28"/>
          <w:rtl/>
        </w:rPr>
        <w:t>بانه</w:t>
      </w:r>
      <w:proofErr w:type="spellEnd"/>
      <w:r w:rsidRPr="00EA2BD6">
        <w:rPr>
          <w:b/>
          <w:bCs/>
          <w:sz w:val="28"/>
          <w:szCs w:val="28"/>
          <w:rtl/>
        </w:rPr>
        <w:t xml:space="preserve"> الذي يقوم بخلق رزمة سياحية لنفسه بواسطة شراء النقل </w:t>
      </w:r>
      <w:proofErr w:type="spellStart"/>
      <w:r w:rsidRPr="00EA2BD6">
        <w:rPr>
          <w:b/>
          <w:bCs/>
          <w:sz w:val="28"/>
          <w:szCs w:val="28"/>
          <w:rtl/>
        </w:rPr>
        <w:t>والاقامة</w:t>
      </w:r>
      <w:proofErr w:type="spellEnd"/>
      <w:r w:rsidRPr="00EA2BD6">
        <w:rPr>
          <w:b/>
          <w:bCs/>
          <w:sz w:val="28"/>
          <w:szCs w:val="28"/>
          <w:rtl/>
        </w:rPr>
        <w:t xml:space="preserve"> ويقوم بتجزئتها وبيعها بالمفرد الى   المستهلك السياحي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r w:rsidRPr="00EA2BD6">
        <w:rPr>
          <w:rFonts w:hint="cs"/>
          <w:b/>
          <w:bCs/>
          <w:sz w:val="28"/>
          <w:szCs w:val="28"/>
          <w:rtl/>
        </w:rPr>
        <w:t>و</w:t>
      </w:r>
      <w:r w:rsidRPr="00EA2BD6">
        <w:rPr>
          <w:b/>
          <w:bCs/>
          <w:sz w:val="28"/>
          <w:szCs w:val="28"/>
          <w:rtl/>
        </w:rPr>
        <w:t xml:space="preserve">عرفه </w:t>
      </w:r>
      <w:r w:rsidRPr="00EA2BD6">
        <w:rPr>
          <w:b/>
          <w:bCs/>
          <w:sz w:val="28"/>
          <w:szCs w:val="28"/>
        </w:rPr>
        <w:t>Holloway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بانه</w:t>
      </w:r>
      <w:proofErr w:type="spellEnd"/>
      <w:r w:rsidRPr="00EA2BD6">
        <w:rPr>
          <w:b/>
          <w:bCs/>
          <w:sz w:val="28"/>
          <w:szCs w:val="28"/>
          <w:rtl/>
        </w:rPr>
        <w:t xml:space="preserve"> الشخص الذي يقوم بشراء عناصر متفرقة من النقل </w:t>
      </w:r>
      <w:proofErr w:type="spellStart"/>
      <w:r w:rsidRPr="00EA2BD6">
        <w:rPr>
          <w:b/>
          <w:bCs/>
          <w:sz w:val="28"/>
          <w:szCs w:val="28"/>
          <w:rtl/>
        </w:rPr>
        <w:t>والاقامة</w:t>
      </w:r>
      <w:proofErr w:type="spellEnd"/>
      <w:r w:rsidRPr="00EA2BD6">
        <w:rPr>
          <w:b/>
          <w:bCs/>
          <w:sz w:val="28"/>
          <w:szCs w:val="28"/>
          <w:rtl/>
        </w:rPr>
        <w:t xml:space="preserve"> والخدمات الاخرى ويجمعها معا في رزمة ويقوم بعدها </w:t>
      </w:r>
      <w:r w:rsidRPr="00EA2BD6">
        <w:rPr>
          <w:rFonts w:hint="cs"/>
          <w:b/>
          <w:bCs/>
          <w:sz w:val="28"/>
          <w:szCs w:val="28"/>
          <w:rtl/>
        </w:rPr>
        <w:t>و</w:t>
      </w:r>
      <w:r w:rsidRPr="00EA2BD6">
        <w:rPr>
          <w:b/>
          <w:bCs/>
          <w:sz w:val="28"/>
          <w:szCs w:val="28"/>
          <w:rtl/>
        </w:rPr>
        <w:t xml:space="preserve">ببيعها بصورة مباشرة او غير مباشرة الى المستهلكين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</w:p>
    <w:p w:rsidR="00427379" w:rsidRPr="00EA2BD6" w:rsidRDefault="00427379" w:rsidP="00427379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Style w:val="mw-headline"/>
          <w:rFonts w:ascii="Times New Roman" w:hAnsi="Times New Roman"/>
          <w:i w:val="0"/>
          <w:iCs w:val="0"/>
          <w:rtl/>
        </w:rPr>
      </w:pPr>
      <w:r w:rsidRPr="00EA2BD6">
        <w:rPr>
          <w:rStyle w:val="mw-headline"/>
          <w:rFonts w:ascii="Times New Roman" w:hAnsi="Times New Roman"/>
          <w:i w:val="0"/>
          <w:iCs w:val="0"/>
          <w:rtl/>
        </w:rPr>
        <w:t xml:space="preserve">مهام منظم الرحلة السياحية </w:t>
      </w:r>
      <w:proofErr w:type="spellStart"/>
      <w:r w:rsidRPr="00EA2BD6">
        <w:rPr>
          <w:rStyle w:val="mw-headline"/>
          <w:rFonts w:ascii="Times New Roman" w:hAnsi="Times New Roman"/>
          <w:i w:val="0"/>
          <w:iCs w:val="0"/>
          <w:rtl/>
        </w:rPr>
        <w:t>: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نتيجة لتعدد  المنتج السياحي الذي ينتجه منظمي الرحلات وتعدد منظمي الرحلات انفسهم فضلا عن تعقد الاجراءات التي يتم بموجبها جمع اجزاء الرحلة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لذلك تطلب الامر ان تتوفر عدة مهارات لدى منظمي الرحلات منها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427379" w:rsidRPr="00EA2BD6" w:rsidRDefault="00427379" w:rsidP="00427379">
      <w:pPr>
        <w:rPr>
          <w:b/>
          <w:bCs/>
          <w:sz w:val="28"/>
          <w:szCs w:val="28"/>
          <w:rtl/>
        </w:rPr>
      </w:pPr>
    </w:p>
    <w:p w:rsidR="00427379" w:rsidRPr="00EA2BD6" w:rsidRDefault="00427379" w:rsidP="00427379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1</w:t>
      </w:r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اعداد وتنظيم البرامج السياحية التي تشمل الاقامة بالفنادق المختلفة والمزارات السياحية والانتقالات وغيرها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</w:p>
    <w:p w:rsidR="00427379" w:rsidRPr="00EA2BD6" w:rsidRDefault="00427379" w:rsidP="00427379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2-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تسعير</w:t>
      </w:r>
      <w:r w:rsidRPr="00EA2BD6">
        <w:rPr>
          <w:b/>
          <w:bCs/>
          <w:sz w:val="28"/>
          <w:szCs w:val="28"/>
        </w:rPr>
        <w:t> </w:t>
      </w:r>
      <w:r w:rsidRPr="00EA2BD6">
        <w:rPr>
          <w:b/>
          <w:bCs/>
          <w:sz w:val="28"/>
          <w:szCs w:val="28"/>
          <w:rtl/>
        </w:rPr>
        <w:t>البرامج السياحية وذلك بالتنسيق مع مدير شركة السياحة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</w:rPr>
        <w:t>.</w:t>
      </w:r>
    </w:p>
    <w:p w:rsidR="00427379" w:rsidRPr="00EA2BD6" w:rsidRDefault="00427379" w:rsidP="00427379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rFonts w:hint="cs"/>
          <w:b/>
          <w:bCs/>
          <w:sz w:val="28"/>
          <w:szCs w:val="28"/>
          <w:rtl/>
          <w:lang w:bidi="ar-IQ"/>
        </w:rPr>
        <w:t>3</w:t>
      </w:r>
      <w:r w:rsidRPr="00EA2BD6">
        <w:rPr>
          <w:b/>
          <w:bCs/>
          <w:sz w:val="28"/>
          <w:szCs w:val="28"/>
          <w:rtl/>
          <w:lang w:bidi="ar-IQ"/>
        </w:rPr>
        <w:t xml:space="preserve">- </w:t>
      </w:r>
      <w:r w:rsidRPr="00EA2BD6">
        <w:rPr>
          <w:b/>
          <w:bCs/>
          <w:sz w:val="28"/>
          <w:szCs w:val="28"/>
          <w:rtl/>
        </w:rPr>
        <w:t xml:space="preserve">إرسال البرامج السياحية التي قام </w:t>
      </w:r>
      <w:proofErr w:type="spellStart"/>
      <w:r w:rsidRPr="00EA2BD6">
        <w:rPr>
          <w:b/>
          <w:bCs/>
          <w:sz w:val="28"/>
          <w:szCs w:val="28"/>
          <w:rtl/>
        </w:rPr>
        <w:t>باعدادها</w:t>
      </w:r>
      <w:proofErr w:type="spellEnd"/>
      <w:r w:rsidRPr="00EA2BD6">
        <w:rPr>
          <w:b/>
          <w:bCs/>
          <w:sz w:val="28"/>
          <w:szCs w:val="28"/>
          <w:rtl/>
        </w:rPr>
        <w:t xml:space="preserve"> إلى الوكلاء السياحيين لتسويقها وبيعها للمستهلك السياحى</w:t>
      </w:r>
      <w:r w:rsidRPr="00EA2BD6">
        <w:rPr>
          <w:b/>
          <w:bCs/>
          <w:sz w:val="28"/>
          <w:szCs w:val="28"/>
        </w:rPr>
        <w:t>.</w:t>
      </w:r>
    </w:p>
    <w:p w:rsidR="00427379" w:rsidRPr="00EA2BD6" w:rsidRDefault="00427379" w:rsidP="00427379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4</w:t>
      </w:r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التأكد باستمرار من سير البرنامج السياحى الذي يتم تنفيذه في احسن صورة لمعالجة التي ق تظهر</w:t>
      </w:r>
      <w:r w:rsidRPr="00EA2BD6">
        <w:rPr>
          <w:b/>
          <w:bCs/>
          <w:sz w:val="28"/>
          <w:szCs w:val="28"/>
        </w:rPr>
        <w:t>.</w:t>
      </w:r>
    </w:p>
    <w:p w:rsidR="00427379" w:rsidRPr="00EA2BD6" w:rsidRDefault="00427379" w:rsidP="00427379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5</w:t>
      </w:r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التنسيق والرقابة المستمرة </w:t>
      </w:r>
      <w:proofErr w:type="spellStart"/>
      <w:r w:rsidRPr="00EA2BD6">
        <w:rPr>
          <w:b/>
          <w:bCs/>
          <w:sz w:val="28"/>
          <w:szCs w:val="28"/>
          <w:rtl/>
        </w:rPr>
        <w:t>لمسؤولى</w:t>
      </w:r>
      <w:proofErr w:type="spellEnd"/>
      <w:r w:rsidRPr="00EA2BD6">
        <w:rPr>
          <w:b/>
          <w:bCs/>
          <w:sz w:val="28"/>
          <w:szCs w:val="28"/>
          <w:rtl/>
        </w:rPr>
        <w:t xml:space="preserve"> الحجز ومندوبى الاستقبال والتوديع للتأكد من حسن انتظام العمل </w:t>
      </w:r>
      <w:proofErr w:type="spellStart"/>
      <w:r w:rsidRPr="00EA2BD6">
        <w:rPr>
          <w:b/>
          <w:bCs/>
          <w:sz w:val="28"/>
          <w:szCs w:val="28"/>
          <w:rtl/>
        </w:rPr>
        <w:t>وقيامهم</w:t>
      </w:r>
      <w:proofErr w:type="spellEnd"/>
      <w:r w:rsidRPr="00EA2BD6">
        <w:rPr>
          <w:b/>
          <w:bCs/>
          <w:sz w:val="28"/>
          <w:szCs w:val="28"/>
          <w:rtl/>
        </w:rPr>
        <w:t xml:space="preserve"> بواجباتهم على اكمل وجه</w:t>
      </w:r>
      <w:r w:rsidRPr="00EA2BD6">
        <w:rPr>
          <w:b/>
          <w:bCs/>
          <w:sz w:val="28"/>
          <w:szCs w:val="28"/>
        </w:rPr>
        <w:t>.</w:t>
      </w:r>
    </w:p>
    <w:p w:rsidR="004A1B7D" w:rsidRPr="00427379" w:rsidRDefault="004A1B7D"/>
    <w:sectPr w:rsidR="004A1B7D" w:rsidRPr="00427379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7379"/>
    <w:rsid w:val="00427379"/>
    <w:rsid w:val="004A1B7D"/>
    <w:rsid w:val="0062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273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4273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w-headline">
    <w:name w:val="mw-headline"/>
    <w:basedOn w:val="a0"/>
    <w:rsid w:val="00427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2015-05-25T17:57:00Z</dcterms:created>
  <dcterms:modified xsi:type="dcterms:W3CDTF">2015-05-25T18:03:00Z</dcterms:modified>
</cp:coreProperties>
</file>