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B63" w:rsidRPr="006F7B63" w:rsidRDefault="006F7B63" w:rsidP="00422272">
      <w:pPr>
        <w:shd w:val="clear" w:color="auto" w:fill="F0F0F0"/>
        <w:bidi w:val="0"/>
        <w:spacing w:beforeAutospacing="1" w:after="0" w:afterAutospacing="1" w:line="309" w:lineRule="atLeast"/>
        <w:jc w:val="right"/>
        <w:outlineLvl w:val="1"/>
        <w:rPr>
          <w:rFonts w:asciiTheme="majorBidi" w:eastAsia="Times New Roman" w:hAnsiTheme="majorBidi" w:cstheme="majorBidi"/>
          <w:color w:val="2182BF"/>
          <w:sz w:val="28"/>
          <w:szCs w:val="28"/>
        </w:rPr>
      </w:pPr>
      <w:r>
        <w:rPr>
          <w:rFonts w:ascii="Tahoma" w:eastAsia="Times New Roman" w:hAnsi="Tahoma" w:cs="Tahoma"/>
          <w:b/>
          <w:bCs/>
          <w:noProof/>
          <w:color w:val="2182BF"/>
          <w:sz w:val="36"/>
          <w:szCs w:val="36"/>
        </w:rPr>
        <w:drawing>
          <wp:inline distT="0" distB="0" distL="0" distR="0">
            <wp:extent cx="333375" cy="333375"/>
            <wp:effectExtent l="0" t="0" r="0" b="0"/>
            <wp:docPr id="4" name="صورة 4" descr="متمي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متميز"/>
                    <pic:cNvPicPr>
                      <a:picLocks noChangeAspect="1" noChangeArrowheads="1"/>
                    </pic:cNvPicPr>
                  </pic:nvPicPr>
                  <pic:blipFill>
                    <a:blip r:embed="rId5"/>
                    <a:srcRect/>
                    <a:stretch>
                      <a:fillRect/>
                    </a:stretch>
                  </pic:blipFill>
                  <pic:spPr bwMode="auto">
                    <a:xfrm>
                      <a:off x="0" y="0"/>
                      <a:ext cx="333375" cy="333375"/>
                    </a:xfrm>
                    <a:prstGeom prst="rect">
                      <a:avLst/>
                    </a:prstGeom>
                    <a:noFill/>
                    <a:ln w="9525">
                      <a:noFill/>
                      <a:miter lim="800000"/>
                      <a:headEnd/>
                      <a:tailEnd/>
                    </a:ln>
                  </pic:spPr>
                </pic:pic>
              </a:graphicData>
            </a:graphic>
          </wp:inline>
        </w:drawing>
      </w:r>
      <w:r w:rsidRPr="006F7B63">
        <w:rPr>
          <w:rFonts w:ascii="Tahoma" w:eastAsia="Times New Roman" w:hAnsi="Tahoma" w:cs="Tahoma"/>
          <w:b/>
          <w:bCs/>
          <w:color w:val="2182BF"/>
          <w:sz w:val="36"/>
          <w:szCs w:val="36"/>
        </w:rPr>
        <w:t> </w:t>
      </w:r>
      <w:hyperlink r:id="rId6" w:anchor="7304" w:history="1">
        <w:proofErr w:type="spellStart"/>
        <w:r w:rsidRPr="006F7B63">
          <w:rPr>
            <w:rFonts w:ascii="Tahoma" w:eastAsia="Times New Roman" w:hAnsi="Tahoma" w:cs="Tahoma"/>
            <w:b/>
            <w:bCs/>
            <w:color w:val="2182BF"/>
            <w:sz w:val="36"/>
            <w:szCs w:val="36"/>
            <w:rtl/>
          </w:rPr>
          <w:t>النيوكليوتيدات</w:t>
        </w:r>
        <w:proofErr w:type="spellEnd"/>
      </w:hyperlink>
    </w:p>
    <w:p w:rsidR="00422272" w:rsidRDefault="006F7B63" w:rsidP="00BC21AA">
      <w:pPr>
        <w:shd w:val="clear" w:color="auto" w:fill="F0F0F0"/>
        <w:bidi w:val="0"/>
        <w:spacing w:after="0" w:line="336" w:lineRule="atLeast"/>
        <w:jc w:val="right"/>
        <w:rPr>
          <w:rFonts w:asciiTheme="majorBidi" w:eastAsia="Times New Roman" w:hAnsiTheme="majorBidi" w:cstheme="majorBidi"/>
          <w:sz w:val="28"/>
          <w:szCs w:val="28"/>
        </w:rPr>
      </w:pPr>
      <w:r w:rsidRPr="00422272">
        <w:rPr>
          <w:rFonts w:asciiTheme="majorBidi" w:eastAsia="Times New Roman" w:hAnsiTheme="majorBidi" w:cstheme="majorBidi"/>
          <w:color w:val="FF0000"/>
          <w:sz w:val="28"/>
          <w:szCs w:val="28"/>
        </w:rPr>
        <w:t xml:space="preserve"> </w:t>
      </w:r>
      <w:r w:rsidRPr="006F7B63">
        <w:rPr>
          <w:rFonts w:asciiTheme="majorBidi" w:eastAsia="Times New Roman" w:hAnsiTheme="majorBidi" w:cstheme="majorBidi"/>
          <w:color w:val="2182BF"/>
          <w:sz w:val="28"/>
          <w:szCs w:val="28"/>
        </w:rPr>
        <w:br/>
      </w:r>
      <w:r w:rsidRPr="00422272">
        <w:rPr>
          <w:rFonts w:asciiTheme="majorBidi" w:eastAsia="Times New Roman" w:hAnsiTheme="majorBidi" w:cstheme="majorBidi"/>
          <w:color w:val="FF0000"/>
          <w:sz w:val="28"/>
          <w:szCs w:val="28"/>
          <w:u w:val="single"/>
          <w:rtl/>
        </w:rPr>
        <w:t xml:space="preserve">ما هو </w:t>
      </w:r>
      <w:r w:rsidR="00BC21AA">
        <w:rPr>
          <w:rFonts w:asciiTheme="majorBidi" w:eastAsia="Times New Roman" w:hAnsiTheme="majorBidi" w:cstheme="majorBidi" w:hint="cs"/>
          <w:color w:val="FF0000"/>
          <w:sz w:val="28"/>
          <w:szCs w:val="28"/>
          <w:u w:val="single"/>
          <w:rtl/>
        </w:rPr>
        <w:t>الحامض</w:t>
      </w:r>
      <w:r w:rsidRPr="00422272">
        <w:rPr>
          <w:rFonts w:asciiTheme="majorBidi" w:eastAsia="Times New Roman" w:hAnsiTheme="majorBidi" w:cstheme="majorBidi"/>
          <w:color w:val="FF0000"/>
          <w:sz w:val="28"/>
          <w:szCs w:val="28"/>
          <w:u w:val="single"/>
          <w:rtl/>
        </w:rPr>
        <w:t xml:space="preserve"> النووي؟</w:t>
      </w:r>
      <w:r w:rsidRPr="006F7B63">
        <w:rPr>
          <w:rFonts w:asciiTheme="majorBidi" w:eastAsia="Times New Roman" w:hAnsiTheme="majorBidi" w:cstheme="majorBidi"/>
          <w:color w:val="2182BF"/>
          <w:sz w:val="28"/>
          <w:szCs w:val="28"/>
        </w:rPr>
        <w:br/>
      </w:r>
      <w:r w:rsidRPr="006F7B63">
        <w:rPr>
          <w:rFonts w:asciiTheme="majorBidi" w:eastAsia="Times New Roman" w:hAnsiTheme="majorBidi" w:cstheme="majorBidi"/>
          <w:color w:val="2182BF"/>
          <w:sz w:val="28"/>
          <w:szCs w:val="28"/>
        </w:rPr>
        <w:br/>
      </w:r>
      <w:proofErr w:type="gramStart"/>
      <w:r w:rsidR="00BC21AA">
        <w:rPr>
          <w:rFonts w:asciiTheme="majorBidi" w:eastAsia="Times New Roman" w:hAnsiTheme="majorBidi" w:cstheme="majorBidi"/>
          <w:sz w:val="28"/>
          <w:szCs w:val="28"/>
          <w:rtl/>
        </w:rPr>
        <w:t>وهي</w:t>
      </w:r>
      <w:proofErr w:type="gramEnd"/>
      <w:r w:rsidR="00BC21AA">
        <w:rPr>
          <w:rFonts w:asciiTheme="majorBidi" w:eastAsia="Times New Roman" w:hAnsiTheme="majorBidi" w:cstheme="majorBidi"/>
          <w:sz w:val="28"/>
          <w:szCs w:val="28"/>
          <w:rtl/>
        </w:rPr>
        <w:t xml:space="preserve"> عبارة عن</w:t>
      </w:r>
      <w:r w:rsidR="00BC21AA">
        <w:rPr>
          <w:rFonts w:asciiTheme="majorBidi" w:eastAsia="Times New Roman" w:hAnsiTheme="majorBidi" w:cstheme="majorBidi" w:hint="cs"/>
          <w:sz w:val="28"/>
          <w:szCs w:val="28"/>
          <w:rtl/>
        </w:rPr>
        <w:t xml:space="preserve"> </w:t>
      </w:r>
      <w:r w:rsidR="00BC21AA">
        <w:rPr>
          <w:rFonts w:asciiTheme="majorBidi" w:eastAsia="Times New Roman" w:hAnsiTheme="majorBidi" w:cstheme="majorBidi"/>
          <w:sz w:val="28"/>
          <w:szCs w:val="28"/>
          <w:rtl/>
        </w:rPr>
        <w:t>جزيئات</w:t>
      </w:r>
      <w:r w:rsidR="00BC21AA">
        <w:rPr>
          <w:rFonts w:asciiTheme="majorBidi" w:eastAsia="Times New Roman" w:hAnsiTheme="majorBidi" w:cstheme="majorBidi" w:hint="cs"/>
          <w:sz w:val="28"/>
          <w:szCs w:val="28"/>
          <w:rtl/>
        </w:rPr>
        <w:t xml:space="preserve"> </w:t>
      </w:r>
      <w:r w:rsidRPr="00422272">
        <w:rPr>
          <w:rFonts w:asciiTheme="majorBidi" w:eastAsia="Times New Roman" w:hAnsiTheme="majorBidi" w:cstheme="majorBidi"/>
          <w:sz w:val="28"/>
          <w:szCs w:val="28"/>
          <w:rtl/>
        </w:rPr>
        <w:t>عضوية الأساسية التي تدخل في تكوين الكائن الحي. وعادة ما توجد في نواة الخلية ذات النواة الحقيقية أو في سيتوبلازم الخلية ذات النواة الأولية</w:t>
      </w:r>
      <w:r w:rsidRPr="00422272">
        <w:rPr>
          <w:rFonts w:asciiTheme="majorBidi" w:eastAsia="Times New Roman" w:hAnsiTheme="majorBidi" w:cstheme="majorBidi"/>
          <w:sz w:val="28"/>
          <w:szCs w:val="28"/>
        </w:rPr>
        <w:t>.</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وسميت بالأحماض النووية لوجودها بكثرة في النواة. ولها نوعان وهي ا</w:t>
      </w:r>
      <w:r w:rsidRPr="00422272">
        <w:rPr>
          <w:rFonts w:asciiTheme="majorBidi" w:eastAsia="Times New Roman" w:hAnsiTheme="majorBidi" w:cstheme="majorBidi"/>
          <w:sz w:val="28"/>
          <w:szCs w:val="28"/>
        </w:rPr>
        <w:t>DNA</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 xml:space="preserve">من المكونات الأساسية للكروموسومات وهو يمثل المادة الوراثية لمعظم الكائنات الحية. فهو المادة الموجهة لعمليات انتقال الصفات الوراثية من الآباء إلى الذرية. </w:t>
      </w:r>
      <w:proofErr w:type="spellStart"/>
      <w:r w:rsidRPr="00422272">
        <w:rPr>
          <w:rFonts w:asciiTheme="majorBidi" w:eastAsia="Times New Roman" w:hAnsiTheme="majorBidi" w:cstheme="majorBidi"/>
          <w:sz w:val="28"/>
          <w:szCs w:val="28"/>
          <w:rtl/>
        </w:rPr>
        <w:t>والنيوكليوتيد</w:t>
      </w:r>
      <w:proofErr w:type="spellEnd"/>
      <w:r w:rsidRPr="00422272">
        <w:rPr>
          <w:rFonts w:asciiTheme="majorBidi" w:eastAsia="Times New Roman" w:hAnsiTheme="majorBidi" w:cstheme="majorBidi"/>
          <w:sz w:val="28"/>
          <w:szCs w:val="28"/>
          <w:rtl/>
        </w:rPr>
        <w:t xml:space="preserve"> هي وحدة بناء الحامض النووي </w:t>
      </w:r>
      <w:r w:rsidRPr="00422272">
        <w:rPr>
          <w:rFonts w:asciiTheme="majorBidi" w:eastAsia="Times New Roman" w:hAnsiTheme="majorBidi" w:cstheme="majorBidi"/>
          <w:sz w:val="28"/>
          <w:szCs w:val="28"/>
        </w:rPr>
        <w:t xml:space="preserve">DNA </w:t>
      </w:r>
      <w:r w:rsidRPr="00422272">
        <w:rPr>
          <w:rFonts w:asciiTheme="majorBidi" w:eastAsia="Times New Roman" w:hAnsiTheme="majorBidi" w:cstheme="majorBidi"/>
          <w:sz w:val="28"/>
          <w:szCs w:val="28"/>
          <w:rtl/>
        </w:rPr>
        <w:t>الأساسية</w:t>
      </w:r>
      <w:r w:rsidRPr="00422272">
        <w:rPr>
          <w:rFonts w:asciiTheme="majorBidi" w:eastAsia="Times New Roman" w:hAnsiTheme="majorBidi" w:cstheme="majorBidi"/>
          <w:sz w:val="28"/>
          <w:szCs w:val="28"/>
        </w:rPr>
        <w:t>.</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 xml:space="preserve">و لبعض </w:t>
      </w:r>
      <w:proofErr w:type="spellStart"/>
      <w:r w:rsidRPr="00422272">
        <w:rPr>
          <w:rFonts w:asciiTheme="majorBidi" w:eastAsia="Times New Roman" w:hAnsiTheme="majorBidi" w:cstheme="majorBidi"/>
          <w:sz w:val="28"/>
          <w:szCs w:val="28"/>
          <w:rtl/>
        </w:rPr>
        <w:t>النيوكليوتيدات</w:t>
      </w:r>
      <w:proofErr w:type="spellEnd"/>
      <w:r w:rsidRPr="00422272">
        <w:rPr>
          <w:rFonts w:asciiTheme="majorBidi" w:eastAsia="Times New Roman" w:hAnsiTheme="majorBidi" w:cstheme="majorBidi"/>
          <w:sz w:val="28"/>
          <w:szCs w:val="28"/>
          <w:rtl/>
        </w:rPr>
        <w:t xml:space="preserve"> أهمية كبرى في الخلية ، إذ تعمل بوصفها جزيئات لحفظ الطاقة ، ومن أهما مركب </w:t>
      </w:r>
      <w:proofErr w:type="spellStart"/>
      <w:r w:rsidRPr="00422272">
        <w:rPr>
          <w:rFonts w:asciiTheme="majorBidi" w:eastAsia="Times New Roman" w:hAnsiTheme="majorBidi" w:cstheme="majorBidi"/>
          <w:sz w:val="28"/>
          <w:szCs w:val="28"/>
          <w:rtl/>
        </w:rPr>
        <w:t>ادنيوسين</w:t>
      </w:r>
      <w:proofErr w:type="spellEnd"/>
      <w:r w:rsidRPr="00422272">
        <w:rPr>
          <w:rFonts w:asciiTheme="majorBidi" w:eastAsia="Times New Roman" w:hAnsiTheme="majorBidi" w:cstheme="majorBidi"/>
          <w:sz w:val="28"/>
          <w:szCs w:val="28"/>
          <w:rtl/>
        </w:rPr>
        <w:t xml:space="preserve"> ثلاثي الفوسفات</w:t>
      </w:r>
      <w:r w:rsidRPr="00422272">
        <w:rPr>
          <w:rFonts w:asciiTheme="majorBidi" w:eastAsia="Times New Roman" w:hAnsiTheme="majorBidi" w:cstheme="majorBidi"/>
          <w:sz w:val="28"/>
          <w:szCs w:val="28"/>
        </w:rPr>
        <w:t xml:space="preserve"> ( ATP )</w:t>
      </w:r>
    </w:p>
    <w:p w:rsidR="00342E2B" w:rsidRPr="00422272" w:rsidRDefault="006F7B63" w:rsidP="00BC21AA">
      <w:pPr>
        <w:shd w:val="clear" w:color="auto" w:fill="F0F0F0"/>
        <w:bidi w:val="0"/>
        <w:spacing w:after="0" w:line="336" w:lineRule="atLeast"/>
        <w:jc w:val="right"/>
        <w:rPr>
          <w:rFonts w:asciiTheme="majorBidi" w:hAnsiTheme="majorBidi" w:cstheme="majorBidi"/>
          <w:color w:val="252525"/>
          <w:sz w:val="28"/>
          <w:szCs w:val="28"/>
        </w:rPr>
      </w:pPr>
      <w:r w:rsidRPr="006F7B63">
        <w:rPr>
          <w:rFonts w:asciiTheme="majorBidi" w:eastAsia="Times New Roman" w:hAnsiTheme="majorBidi" w:cstheme="majorBidi"/>
          <w:sz w:val="28"/>
          <w:szCs w:val="28"/>
        </w:rPr>
        <w:br/>
      </w:r>
      <w:proofErr w:type="spellStart"/>
      <w:r w:rsidRPr="00422272">
        <w:rPr>
          <w:rFonts w:asciiTheme="majorBidi" w:eastAsia="Times New Roman" w:hAnsiTheme="majorBidi" w:cstheme="majorBidi"/>
          <w:sz w:val="28"/>
          <w:szCs w:val="28"/>
          <w:rtl/>
        </w:rPr>
        <w:t>مم</w:t>
      </w:r>
      <w:proofErr w:type="spellEnd"/>
      <w:r w:rsidRPr="00422272">
        <w:rPr>
          <w:rFonts w:asciiTheme="majorBidi" w:eastAsia="Times New Roman" w:hAnsiTheme="majorBidi" w:cstheme="majorBidi"/>
          <w:sz w:val="28"/>
          <w:szCs w:val="28"/>
          <w:rtl/>
        </w:rPr>
        <w:t xml:space="preserve"> يتركب </w:t>
      </w:r>
      <w:proofErr w:type="spellStart"/>
      <w:r w:rsidRPr="00422272">
        <w:rPr>
          <w:rFonts w:asciiTheme="majorBidi" w:eastAsia="Times New Roman" w:hAnsiTheme="majorBidi" w:cstheme="majorBidi"/>
          <w:sz w:val="28"/>
          <w:szCs w:val="28"/>
          <w:rtl/>
        </w:rPr>
        <w:t>النيوكليوتيد</w:t>
      </w:r>
      <w:proofErr w:type="spellEnd"/>
      <w:r w:rsidRPr="00422272">
        <w:rPr>
          <w:rFonts w:asciiTheme="majorBidi" w:eastAsia="Times New Roman" w:hAnsiTheme="majorBidi" w:cstheme="majorBidi"/>
          <w:sz w:val="28"/>
          <w:szCs w:val="28"/>
          <w:rtl/>
        </w:rPr>
        <w:t xml:space="preserve"> ؟؟</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Pr>
        <w:t>-</w:t>
      </w:r>
      <w:r w:rsidRPr="00422272">
        <w:rPr>
          <w:rFonts w:asciiTheme="majorBidi" w:eastAsia="Times New Roman" w:hAnsiTheme="majorBidi" w:cstheme="majorBidi"/>
          <w:sz w:val="28"/>
          <w:szCs w:val="28"/>
          <w:rtl/>
        </w:rPr>
        <w:t xml:space="preserve">سكر </w:t>
      </w:r>
      <w:proofErr w:type="gramStart"/>
      <w:r w:rsidRPr="00422272">
        <w:rPr>
          <w:rFonts w:asciiTheme="majorBidi" w:eastAsia="Times New Roman" w:hAnsiTheme="majorBidi" w:cstheme="majorBidi"/>
          <w:sz w:val="28"/>
          <w:szCs w:val="28"/>
          <w:rtl/>
        </w:rPr>
        <w:t>خماسي :يوجد</w:t>
      </w:r>
      <w:proofErr w:type="gramEnd"/>
      <w:r w:rsidRPr="00422272">
        <w:rPr>
          <w:rFonts w:asciiTheme="majorBidi" w:eastAsia="Times New Roman" w:hAnsiTheme="majorBidi" w:cstheme="majorBidi"/>
          <w:sz w:val="28"/>
          <w:szCs w:val="28"/>
          <w:rtl/>
        </w:rPr>
        <w:t xml:space="preserve"> على شكل</w:t>
      </w:r>
      <w:r w:rsidRPr="00422272">
        <w:rPr>
          <w:rFonts w:asciiTheme="majorBidi" w:eastAsia="Times New Roman" w:hAnsiTheme="majorBidi" w:cstheme="majorBidi"/>
          <w:sz w:val="28"/>
          <w:szCs w:val="28"/>
        </w:rPr>
        <w:t xml:space="preserve"> </w:t>
      </w:r>
      <w:proofErr w:type="spellStart"/>
      <w:r w:rsidRPr="00422272">
        <w:rPr>
          <w:rFonts w:asciiTheme="majorBidi" w:eastAsia="Times New Roman" w:hAnsiTheme="majorBidi" w:cstheme="majorBidi"/>
          <w:sz w:val="28"/>
          <w:szCs w:val="28"/>
        </w:rPr>
        <w:t>dioxyribose</w:t>
      </w:r>
      <w:proofErr w:type="spellEnd"/>
      <w:r w:rsidRPr="00422272">
        <w:rPr>
          <w:rFonts w:asciiTheme="majorBidi" w:eastAsia="Times New Roman" w:hAnsiTheme="majorBidi" w:cstheme="majorBidi"/>
          <w:sz w:val="28"/>
          <w:szCs w:val="28"/>
        </w:rPr>
        <w:t xml:space="preserve"> </w:t>
      </w:r>
      <w:r w:rsidRPr="00422272">
        <w:rPr>
          <w:rFonts w:asciiTheme="majorBidi" w:eastAsia="Times New Roman" w:hAnsiTheme="majorBidi" w:cstheme="majorBidi"/>
          <w:sz w:val="28"/>
          <w:szCs w:val="28"/>
          <w:rtl/>
        </w:rPr>
        <w:t xml:space="preserve">أو </w:t>
      </w:r>
      <w:proofErr w:type="spellStart"/>
      <w:r w:rsidRPr="00422272">
        <w:rPr>
          <w:rFonts w:asciiTheme="majorBidi" w:eastAsia="Times New Roman" w:hAnsiTheme="majorBidi" w:cstheme="majorBidi"/>
          <w:sz w:val="28"/>
          <w:szCs w:val="28"/>
          <w:rtl/>
        </w:rPr>
        <w:t>رايبوز</w:t>
      </w:r>
      <w:proofErr w:type="spellEnd"/>
      <w:r w:rsidRPr="00422272">
        <w:rPr>
          <w:rFonts w:asciiTheme="majorBidi" w:eastAsia="Times New Roman" w:hAnsiTheme="majorBidi" w:cstheme="majorBidi"/>
          <w:sz w:val="28"/>
          <w:szCs w:val="28"/>
          <w:rtl/>
        </w:rPr>
        <w:t xml:space="preserve"> منقوص الأكسجين</w:t>
      </w:r>
      <w:r w:rsidRPr="00422272">
        <w:rPr>
          <w:rFonts w:asciiTheme="majorBidi" w:eastAsia="Times New Roman" w:hAnsiTheme="majorBidi" w:cstheme="majorBidi"/>
          <w:sz w:val="28"/>
          <w:szCs w:val="28"/>
        </w:rPr>
        <w:t>-</w:t>
      </w:r>
      <w:proofErr w:type="spellStart"/>
      <w:r w:rsidRPr="00422272">
        <w:rPr>
          <w:rFonts w:asciiTheme="majorBidi" w:eastAsia="Times New Roman" w:hAnsiTheme="majorBidi" w:cstheme="majorBidi"/>
          <w:sz w:val="28"/>
          <w:szCs w:val="28"/>
        </w:rPr>
        <w:t>Deoxyribose</w:t>
      </w:r>
      <w:proofErr w:type="spellEnd"/>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Pr>
        <w:t>2-Deoxy-D-ribose:</w:t>
      </w:r>
      <w:r w:rsidRPr="006F7B63">
        <w:rPr>
          <w:rFonts w:asciiTheme="majorBidi" w:eastAsia="Times New Roman" w:hAnsiTheme="majorBidi" w:cstheme="majorBidi"/>
          <w:sz w:val="28"/>
          <w:szCs w:val="28"/>
        </w:rPr>
        <w:br/>
      </w:r>
      <w:proofErr w:type="spellStart"/>
      <w:r w:rsidRPr="00422272">
        <w:rPr>
          <w:rFonts w:asciiTheme="majorBidi" w:eastAsia="Times New Roman" w:hAnsiTheme="majorBidi" w:cstheme="majorBidi"/>
          <w:sz w:val="28"/>
          <w:szCs w:val="28"/>
          <w:rtl/>
        </w:rPr>
        <w:t>والرايبوز</w:t>
      </w:r>
      <w:proofErr w:type="spellEnd"/>
      <w:r w:rsidRPr="00422272">
        <w:rPr>
          <w:rFonts w:asciiTheme="majorBidi" w:eastAsia="Times New Roman" w:hAnsiTheme="majorBidi" w:cstheme="majorBidi"/>
          <w:sz w:val="28"/>
          <w:szCs w:val="28"/>
          <w:rtl/>
        </w:rPr>
        <w:t xml:space="preserve"> عبارة عن حلقة من خمسة ذرات. </w:t>
      </w:r>
      <w:proofErr w:type="gramStart"/>
      <w:r w:rsidRPr="00422272">
        <w:rPr>
          <w:rFonts w:asciiTheme="majorBidi" w:eastAsia="Times New Roman" w:hAnsiTheme="majorBidi" w:cstheme="majorBidi"/>
          <w:sz w:val="28"/>
          <w:szCs w:val="28"/>
          <w:rtl/>
        </w:rPr>
        <w:t>مكونة</w:t>
      </w:r>
      <w:proofErr w:type="gramEnd"/>
      <w:r w:rsidRPr="00422272">
        <w:rPr>
          <w:rFonts w:asciiTheme="majorBidi" w:eastAsia="Times New Roman" w:hAnsiTheme="majorBidi" w:cstheme="majorBidi"/>
          <w:sz w:val="28"/>
          <w:szCs w:val="28"/>
          <w:rtl/>
        </w:rPr>
        <w:t xml:space="preserve"> من 4 ذرات كربون وذرة أكسجين. وتتصل مجموعات </w:t>
      </w:r>
      <w:proofErr w:type="spellStart"/>
      <w:r w:rsidRPr="00422272">
        <w:rPr>
          <w:rFonts w:asciiTheme="majorBidi" w:eastAsia="Times New Roman" w:hAnsiTheme="majorBidi" w:cstheme="majorBidi"/>
          <w:sz w:val="28"/>
          <w:szCs w:val="28"/>
          <w:rtl/>
        </w:rPr>
        <w:t>الهيدروكسيل</w:t>
      </w:r>
      <w:proofErr w:type="spellEnd"/>
      <w:r w:rsidRPr="00422272">
        <w:rPr>
          <w:rFonts w:asciiTheme="majorBidi" w:eastAsia="Times New Roman" w:hAnsiTheme="majorBidi" w:cstheme="majorBidi"/>
          <w:sz w:val="28"/>
          <w:szCs w:val="28"/>
          <w:rtl/>
        </w:rPr>
        <w:t xml:space="preserve"> ب3 من الكربون. </w:t>
      </w:r>
      <w:proofErr w:type="spellStart"/>
      <w:r w:rsidRPr="00422272">
        <w:rPr>
          <w:rFonts w:asciiTheme="majorBidi" w:eastAsia="Times New Roman" w:hAnsiTheme="majorBidi" w:cstheme="majorBidi"/>
          <w:sz w:val="28"/>
          <w:szCs w:val="28"/>
          <w:rtl/>
        </w:rPr>
        <w:t>الكربونة</w:t>
      </w:r>
      <w:proofErr w:type="spellEnd"/>
      <w:r w:rsidRPr="00422272">
        <w:rPr>
          <w:rFonts w:asciiTheme="majorBidi" w:eastAsia="Times New Roman" w:hAnsiTheme="majorBidi" w:cstheme="majorBidi"/>
          <w:sz w:val="28"/>
          <w:szCs w:val="28"/>
          <w:rtl/>
        </w:rPr>
        <w:t xml:space="preserve"> الأخيرة ومجموعة </w:t>
      </w:r>
      <w:proofErr w:type="spellStart"/>
      <w:r w:rsidRPr="00422272">
        <w:rPr>
          <w:rFonts w:asciiTheme="majorBidi" w:eastAsia="Times New Roman" w:hAnsiTheme="majorBidi" w:cstheme="majorBidi"/>
          <w:sz w:val="28"/>
          <w:szCs w:val="28"/>
          <w:rtl/>
        </w:rPr>
        <w:t>هيدروكسيل</w:t>
      </w:r>
      <w:proofErr w:type="spellEnd"/>
      <w:r w:rsidRPr="00422272">
        <w:rPr>
          <w:rFonts w:asciiTheme="majorBidi" w:eastAsia="Times New Roman" w:hAnsiTheme="majorBidi" w:cstheme="majorBidi"/>
          <w:sz w:val="28"/>
          <w:szCs w:val="28"/>
          <w:rtl/>
        </w:rPr>
        <w:t xml:space="preserve"> يتصلان بالكربون المجاور للأكسجين</w:t>
      </w:r>
      <w:r w:rsidRPr="00422272">
        <w:rPr>
          <w:rFonts w:asciiTheme="majorBidi" w:eastAsia="Times New Roman" w:hAnsiTheme="majorBidi" w:cstheme="majorBidi"/>
          <w:sz w:val="28"/>
          <w:szCs w:val="28"/>
        </w:rPr>
        <w:t>.</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Pr>
        <w:t>-</w:t>
      </w:r>
      <w:r w:rsidRPr="00422272">
        <w:rPr>
          <w:rFonts w:asciiTheme="majorBidi" w:eastAsia="Times New Roman" w:hAnsiTheme="majorBidi" w:cstheme="majorBidi"/>
          <w:sz w:val="28"/>
          <w:szCs w:val="28"/>
          <w:rtl/>
        </w:rPr>
        <w:t xml:space="preserve">مجموعة </w:t>
      </w:r>
      <w:proofErr w:type="gramStart"/>
      <w:r w:rsidRPr="00422272">
        <w:rPr>
          <w:rFonts w:asciiTheme="majorBidi" w:eastAsia="Times New Roman" w:hAnsiTheme="majorBidi" w:cstheme="majorBidi"/>
          <w:sz w:val="28"/>
          <w:szCs w:val="28"/>
          <w:rtl/>
        </w:rPr>
        <w:t>فوسفات :وتربط</w:t>
      </w:r>
      <w:proofErr w:type="gramEnd"/>
      <w:r w:rsidRPr="00422272">
        <w:rPr>
          <w:rFonts w:asciiTheme="majorBidi" w:eastAsia="Times New Roman" w:hAnsiTheme="majorBidi" w:cstheme="majorBidi"/>
          <w:sz w:val="28"/>
          <w:szCs w:val="28"/>
          <w:rtl/>
        </w:rPr>
        <w:t xml:space="preserve"> هذه المجموعات بين مجموعات السكر الخماسية</w:t>
      </w:r>
      <w:r w:rsidRPr="00422272">
        <w:rPr>
          <w:rFonts w:asciiTheme="majorBidi" w:eastAsia="Times New Roman" w:hAnsiTheme="majorBidi" w:cstheme="majorBidi"/>
          <w:sz w:val="28"/>
          <w:szCs w:val="28"/>
        </w:rPr>
        <w:t>.</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Pr>
        <w:t>-</w:t>
      </w:r>
      <w:r w:rsidRPr="00422272">
        <w:rPr>
          <w:rFonts w:asciiTheme="majorBidi" w:eastAsia="Times New Roman" w:hAnsiTheme="majorBidi" w:cstheme="majorBidi"/>
          <w:sz w:val="28"/>
          <w:szCs w:val="28"/>
          <w:rtl/>
        </w:rPr>
        <w:t xml:space="preserve">قواعد </w:t>
      </w:r>
      <w:proofErr w:type="spellStart"/>
      <w:r w:rsidRPr="00422272">
        <w:rPr>
          <w:rFonts w:asciiTheme="majorBidi" w:eastAsia="Times New Roman" w:hAnsiTheme="majorBidi" w:cstheme="majorBidi"/>
          <w:sz w:val="28"/>
          <w:szCs w:val="28"/>
          <w:rtl/>
        </w:rPr>
        <w:t>نيتروجينية:وهي</w:t>
      </w:r>
      <w:proofErr w:type="spellEnd"/>
      <w:r w:rsidRPr="00422272">
        <w:rPr>
          <w:rFonts w:asciiTheme="majorBidi" w:eastAsia="Times New Roman" w:hAnsiTheme="majorBidi" w:cstheme="majorBidi"/>
          <w:sz w:val="28"/>
          <w:szCs w:val="28"/>
          <w:rtl/>
        </w:rPr>
        <w:t xml:space="preserve"> من أهم مكونات ال</w:t>
      </w:r>
      <w:r w:rsidRPr="00422272">
        <w:rPr>
          <w:rFonts w:asciiTheme="majorBidi" w:eastAsia="Times New Roman" w:hAnsiTheme="majorBidi" w:cstheme="majorBidi"/>
          <w:sz w:val="28"/>
          <w:szCs w:val="28"/>
        </w:rPr>
        <w:t xml:space="preserve">DNA </w:t>
      </w:r>
      <w:r w:rsidRPr="00422272">
        <w:rPr>
          <w:rFonts w:asciiTheme="majorBidi" w:eastAsia="Times New Roman" w:hAnsiTheme="majorBidi" w:cstheme="majorBidi"/>
          <w:sz w:val="28"/>
          <w:szCs w:val="28"/>
          <w:rtl/>
        </w:rPr>
        <w:t>وينقسم إلى قسمين</w:t>
      </w:r>
      <w:r w:rsidRPr="00422272">
        <w:rPr>
          <w:rFonts w:asciiTheme="majorBidi" w:eastAsia="Times New Roman" w:hAnsiTheme="majorBidi" w:cstheme="majorBidi"/>
          <w:sz w:val="28"/>
          <w:szCs w:val="28"/>
        </w:rPr>
        <w:t xml:space="preserve"> :</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Pr>
        <w:t>1: Purine –</w:t>
      </w:r>
      <w:r w:rsidRPr="00422272">
        <w:rPr>
          <w:rFonts w:asciiTheme="majorBidi" w:eastAsia="Times New Roman" w:hAnsiTheme="majorBidi" w:cstheme="majorBidi"/>
          <w:sz w:val="28"/>
          <w:szCs w:val="28"/>
          <w:rtl/>
        </w:rPr>
        <w:t xml:space="preserve">وتتكون من حلقتين احدهما سداسية والاخرى خماسية وهي </w:t>
      </w:r>
      <w:proofErr w:type="spellStart"/>
      <w:r w:rsidRPr="00422272">
        <w:rPr>
          <w:rFonts w:asciiTheme="majorBidi" w:eastAsia="Times New Roman" w:hAnsiTheme="majorBidi" w:cstheme="majorBidi"/>
          <w:sz w:val="28"/>
          <w:szCs w:val="28"/>
          <w:rtl/>
        </w:rPr>
        <w:t>الادينين</w:t>
      </w:r>
      <w:proofErr w:type="spellEnd"/>
      <w:r w:rsidRPr="00422272">
        <w:rPr>
          <w:rFonts w:asciiTheme="majorBidi" w:eastAsia="Times New Roman" w:hAnsiTheme="majorBidi" w:cstheme="majorBidi"/>
          <w:sz w:val="28"/>
          <w:szCs w:val="28"/>
          <w:rtl/>
        </w:rPr>
        <w:t xml:space="preserve"> </w:t>
      </w:r>
      <w:proofErr w:type="spellStart"/>
      <w:r w:rsidRPr="00422272">
        <w:rPr>
          <w:rFonts w:asciiTheme="majorBidi" w:eastAsia="Times New Roman" w:hAnsiTheme="majorBidi" w:cstheme="majorBidi"/>
          <w:sz w:val="28"/>
          <w:szCs w:val="28"/>
          <w:rtl/>
        </w:rPr>
        <w:t>والجوانين</w:t>
      </w:r>
      <w:proofErr w:type="spellEnd"/>
      <w:r w:rsidRPr="00422272">
        <w:rPr>
          <w:rFonts w:asciiTheme="majorBidi" w:eastAsia="Times New Roman" w:hAnsiTheme="majorBidi" w:cstheme="majorBidi"/>
          <w:sz w:val="28"/>
          <w:szCs w:val="28"/>
        </w:rPr>
        <w:t> </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Pr>
        <w:t>2-:</w:t>
      </w:r>
      <w:proofErr w:type="spellStart"/>
      <w:r w:rsidRPr="00422272">
        <w:rPr>
          <w:rFonts w:asciiTheme="majorBidi" w:eastAsia="Times New Roman" w:hAnsiTheme="majorBidi" w:cstheme="majorBidi"/>
          <w:sz w:val="28"/>
          <w:szCs w:val="28"/>
        </w:rPr>
        <w:t>pyrimidines</w:t>
      </w:r>
      <w:proofErr w:type="spellEnd"/>
      <w:r w:rsidRPr="00422272">
        <w:rPr>
          <w:rFonts w:asciiTheme="majorBidi" w:eastAsia="Times New Roman" w:hAnsiTheme="majorBidi" w:cstheme="majorBidi"/>
          <w:sz w:val="28"/>
          <w:szCs w:val="28"/>
          <w:rtl/>
        </w:rPr>
        <w:t xml:space="preserve">وتضم </w:t>
      </w:r>
      <w:proofErr w:type="spellStart"/>
      <w:r w:rsidRPr="00422272">
        <w:rPr>
          <w:rFonts w:asciiTheme="majorBidi" w:eastAsia="Times New Roman" w:hAnsiTheme="majorBidi" w:cstheme="majorBidi"/>
          <w:sz w:val="28"/>
          <w:szCs w:val="28"/>
          <w:rtl/>
        </w:rPr>
        <w:t>السايتوسين</w:t>
      </w:r>
      <w:proofErr w:type="spellEnd"/>
      <w:r w:rsidRPr="00422272">
        <w:rPr>
          <w:rFonts w:asciiTheme="majorBidi" w:eastAsia="Times New Roman" w:hAnsiTheme="majorBidi" w:cstheme="majorBidi"/>
          <w:sz w:val="28"/>
          <w:szCs w:val="28"/>
          <w:rtl/>
        </w:rPr>
        <w:t xml:space="preserve"> </w:t>
      </w:r>
      <w:proofErr w:type="spellStart"/>
      <w:r w:rsidRPr="00422272">
        <w:rPr>
          <w:rFonts w:asciiTheme="majorBidi" w:eastAsia="Times New Roman" w:hAnsiTheme="majorBidi" w:cstheme="majorBidi"/>
          <w:sz w:val="28"/>
          <w:szCs w:val="28"/>
          <w:rtl/>
        </w:rPr>
        <w:t>والثايمين</w:t>
      </w:r>
      <w:proofErr w:type="spellEnd"/>
      <w:r w:rsidRPr="00422272">
        <w:rPr>
          <w:rFonts w:asciiTheme="majorBidi" w:eastAsia="Times New Roman" w:hAnsiTheme="majorBidi" w:cstheme="majorBidi"/>
          <w:sz w:val="28"/>
          <w:szCs w:val="28"/>
          <w:rtl/>
        </w:rPr>
        <w:t xml:space="preserve"> وهي جزيئات حلقية مفردة مكونة من حلقة واحدة سداسية تحتوي على ذرتين من النيتروجين</w:t>
      </w:r>
      <w:r w:rsidRPr="006F7B63">
        <w:rPr>
          <w:rFonts w:asciiTheme="majorBidi" w:eastAsia="Times New Roman" w:hAnsiTheme="majorBidi" w:cstheme="majorBidi"/>
          <w:sz w:val="28"/>
          <w:szCs w:val="28"/>
        </w:rPr>
        <w:br/>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 xml:space="preserve">ما هو التركيب البنائي </w:t>
      </w:r>
      <w:proofErr w:type="spellStart"/>
      <w:r w:rsidRPr="00422272">
        <w:rPr>
          <w:rFonts w:asciiTheme="majorBidi" w:eastAsia="Times New Roman" w:hAnsiTheme="majorBidi" w:cstheme="majorBidi"/>
          <w:sz w:val="28"/>
          <w:szCs w:val="28"/>
          <w:rtl/>
        </w:rPr>
        <w:t>لل</w:t>
      </w:r>
      <w:proofErr w:type="spellEnd"/>
      <w:r w:rsidRPr="00422272">
        <w:rPr>
          <w:rFonts w:asciiTheme="majorBidi" w:eastAsia="Times New Roman" w:hAnsiTheme="majorBidi" w:cstheme="majorBidi"/>
          <w:sz w:val="28"/>
          <w:szCs w:val="28"/>
        </w:rPr>
        <w:t>DNA</w:t>
      </w:r>
      <w:bookmarkStart w:id="0" w:name="_GoBack"/>
      <w:bookmarkEnd w:id="0"/>
      <w:r w:rsidRPr="00422272">
        <w:rPr>
          <w:rFonts w:asciiTheme="majorBidi" w:eastAsia="Times New Roman" w:hAnsiTheme="majorBidi" w:cstheme="majorBidi"/>
          <w:sz w:val="28"/>
          <w:szCs w:val="28"/>
          <w:rtl/>
        </w:rPr>
        <w:t xml:space="preserve">وكيف ترتبط </w:t>
      </w:r>
      <w:proofErr w:type="spellStart"/>
      <w:r w:rsidRPr="00422272">
        <w:rPr>
          <w:rFonts w:asciiTheme="majorBidi" w:eastAsia="Times New Roman" w:hAnsiTheme="majorBidi" w:cstheme="majorBidi"/>
          <w:sz w:val="28"/>
          <w:szCs w:val="28"/>
          <w:rtl/>
        </w:rPr>
        <w:t>الن</w:t>
      </w:r>
      <w:r w:rsidR="00BC21AA">
        <w:rPr>
          <w:rFonts w:asciiTheme="majorBidi" w:eastAsia="Times New Roman" w:hAnsiTheme="majorBidi" w:cstheme="majorBidi"/>
          <w:sz w:val="28"/>
          <w:szCs w:val="28"/>
          <w:rtl/>
        </w:rPr>
        <w:t>يوكليوتيدات</w:t>
      </w:r>
      <w:proofErr w:type="spellEnd"/>
      <w:r w:rsidR="00BC21AA">
        <w:rPr>
          <w:rFonts w:asciiTheme="majorBidi" w:eastAsia="Times New Roman" w:hAnsiTheme="majorBidi" w:cstheme="majorBidi"/>
          <w:sz w:val="28"/>
          <w:szCs w:val="28"/>
          <w:rtl/>
        </w:rPr>
        <w:t xml:space="preserve"> ببعضها </w:t>
      </w:r>
      <w:r w:rsidRPr="00422272">
        <w:rPr>
          <w:rFonts w:asciiTheme="majorBidi" w:eastAsia="Times New Roman" w:hAnsiTheme="majorBidi" w:cstheme="majorBidi"/>
          <w:sz w:val="28"/>
          <w:szCs w:val="28"/>
          <w:rtl/>
        </w:rPr>
        <w:t xml:space="preserve">هذه </w:t>
      </w:r>
      <w:proofErr w:type="spellStart"/>
      <w:r w:rsidRPr="00422272">
        <w:rPr>
          <w:rFonts w:asciiTheme="majorBidi" w:eastAsia="Times New Roman" w:hAnsiTheme="majorBidi" w:cstheme="majorBidi"/>
          <w:sz w:val="28"/>
          <w:szCs w:val="28"/>
          <w:rtl/>
        </w:rPr>
        <w:t>النيوكليوتيدات</w:t>
      </w:r>
      <w:proofErr w:type="spellEnd"/>
      <w:r w:rsidRPr="00422272">
        <w:rPr>
          <w:rFonts w:asciiTheme="majorBidi" w:eastAsia="Times New Roman" w:hAnsiTheme="majorBidi" w:cstheme="majorBidi"/>
          <w:sz w:val="28"/>
          <w:szCs w:val="28"/>
          <w:rtl/>
        </w:rPr>
        <w:t xml:space="preserve"> تصطف جنبا الى جنب لتكون سلك طويل و مترابط و ذلك عن طريق رابطة فوسفاتية تربط السكر الذي قبلها بالسطر الذي بعدها (و بالتحديد تربط الكربون رقم 5 في السكر الاول بالكربون رقم 3 في السكر الذي يليها) و هكذا يستمر هذا الخيط الطويل من </w:t>
      </w:r>
      <w:proofErr w:type="spellStart"/>
      <w:r w:rsidRPr="00422272">
        <w:rPr>
          <w:rFonts w:asciiTheme="majorBidi" w:eastAsia="Times New Roman" w:hAnsiTheme="majorBidi" w:cstheme="majorBidi"/>
          <w:sz w:val="28"/>
          <w:szCs w:val="28"/>
          <w:rtl/>
        </w:rPr>
        <w:t>النيوكليدات</w:t>
      </w:r>
      <w:proofErr w:type="spellEnd"/>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و الروابط الكيمائية بين السكر و القواعد النيتروجينية و بين السكر و مجموعات الفوسفات هي روابط تساهمية. يلاحظ أن القاعدة النيتروجينية أدنين</w:t>
      </w:r>
      <w:r w:rsidRPr="00422272">
        <w:rPr>
          <w:rFonts w:asciiTheme="majorBidi" w:eastAsia="Times New Roman" w:hAnsiTheme="majorBidi" w:cstheme="majorBidi"/>
          <w:sz w:val="28"/>
          <w:szCs w:val="28"/>
        </w:rPr>
        <w:t xml:space="preserve"> A </w:t>
      </w:r>
      <w:r w:rsidRPr="00422272">
        <w:rPr>
          <w:rFonts w:asciiTheme="majorBidi" w:eastAsia="Times New Roman" w:hAnsiTheme="majorBidi" w:cstheme="majorBidi"/>
          <w:sz w:val="28"/>
          <w:szCs w:val="28"/>
          <w:rtl/>
        </w:rPr>
        <w:t xml:space="preserve">تكون في أحد السلاسل تكون متقابلة مع القاعدة النيتروجينية </w:t>
      </w:r>
      <w:proofErr w:type="spellStart"/>
      <w:r w:rsidRPr="00422272">
        <w:rPr>
          <w:rFonts w:asciiTheme="majorBidi" w:eastAsia="Times New Roman" w:hAnsiTheme="majorBidi" w:cstheme="majorBidi"/>
          <w:sz w:val="28"/>
          <w:szCs w:val="28"/>
          <w:rtl/>
        </w:rPr>
        <w:t>ثايمين</w:t>
      </w:r>
      <w:proofErr w:type="spellEnd"/>
      <w:r w:rsidRPr="00422272">
        <w:rPr>
          <w:rFonts w:asciiTheme="majorBidi" w:eastAsia="Times New Roman" w:hAnsiTheme="majorBidi" w:cstheme="majorBidi"/>
          <w:sz w:val="28"/>
          <w:szCs w:val="28"/>
        </w:rPr>
        <w:t xml:space="preserve"> T </w:t>
      </w:r>
      <w:r w:rsidRPr="00422272">
        <w:rPr>
          <w:rFonts w:asciiTheme="majorBidi" w:eastAsia="Times New Roman" w:hAnsiTheme="majorBidi" w:cstheme="majorBidi"/>
          <w:sz w:val="28"/>
          <w:szCs w:val="28"/>
          <w:rtl/>
        </w:rPr>
        <w:t xml:space="preserve">في السلسلة الثانية، و ترتبط معها برابطتين من الروابط الهيدروجينية بينما تكون القاعدة النيتروجينية </w:t>
      </w:r>
      <w:proofErr w:type="spellStart"/>
      <w:r w:rsidRPr="00422272">
        <w:rPr>
          <w:rFonts w:asciiTheme="majorBidi" w:eastAsia="Times New Roman" w:hAnsiTheme="majorBidi" w:cstheme="majorBidi"/>
          <w:sz w:val="28"/>
          <w:szCs w:val="28"/>
          <w:rtl/>
        </w:rPr>
        <w:t>جوانين</w:t>
      </w:r>
      <w:proofErr w:type="spellEnd"/>
      <w:r w:rsidRPr="00422272">
        <w:rPr>
          <w:rFonts w:asciiTheme="majorBidi" w:eastAsia="Times New Roman" w:hAnsiTheme="majorBidi" w:cstheme="majorBidi"/>
          <w:sz w:val="28"/>
          <w:szCs w:val="28"/>
        </w:rPr>
        <w:t xml:space="preserve">G </w:t>
      </w:r>
      <w:r w:rsidRPr="00422272">
        <w:rPr>
          <w:rFonts w:asciiTheme="majorBidi" w:eastAsia="Times New Roman" w:hAnsiTheme="majorBidi" w:cstheme="majorBidi"/>
          <w:sz w:val="28"/>
          <w:szCs w:val="28"/>
          <w:rtl/>
        </w:rPr>
        <w:t xml:space="preserve">متقابلة كع القاعدة النيتروجينية </w:t>
      </w:r>
      <w:proofErr w:type="spellStart"/>
      <w:r w:rsidRPr="00422272">
        <w:rPr>
          <w:rFonts w:asciiTheme="majorBidi" w:eastAsia="Times New Roman" w:hAnsiTheme="majorBidi" w:cstheme="majorBidi"/>
          <w:sz w:val="28"/>
          <w:szCs w:val="28"/>
          <w:rtl/>
        </w:rPr>
        <w:t>سايتوسين</w:t>
      </w:r>
      <w:proofErr w:type="spellEnd"/>
      <w:r w:rsidRPr="00422272">
        <w:rPr>
          <w:rFonts w:asciiTheme="majorBidi" w:eastAsia="Times New Roman" w:hAnsiTheme="majorBidi" w:cstheme="majorBidi"/>
          <w:sz w:val="28"/>
          <w:szCs w:val="28"/>
        </w:rPr>
        <w:t xml:space="preserve"> C </w:t>
      </w:r>
      <w:r w:rsidRPr="00422272">
        <w:rPr>
          <w:rFonts w:asciiTheme="majorBidi" w:eastAsia="Times New Roman" w:hAnsiTheme="majorBidi" w:cstheme="majorBidi"/>
          <w:sz w:val="28"/>
          <w:szCs w:val="28"/>
          <w:rtl/>
        </w:rPr>
        <w:t xml:space="preserve">و ترتبط معها 3 روابط هيدروجينية. الرابطة </w:t>
      </w:r>
      <w:proofErr w:type="spellStart"/>
      <w:r w:rsidRPr="00422272">
        <w:rPr>
          <w:rFonts w:asciiTheme="majorBidi" w:eastAsia="Times New Roman" w:hAnsiTheme="majorBidi" w:cstheme="majorBidi"/>
          <w:sz w:val="28"/>
          <w:szCs w:val="28"/>
          <w:rtl/>
        </w:rPr>
        <w:t>الهيدورجينية</w:t>
      </w:r>
      <w:proofErr w:type="spellEnd"/>
      <w:r w:rsidRPr="00422272">
        <w:rPr>
          <w:rFonts w:asciiTheme="majorBidi" w:eastAsia="Times New Roman" w:hAnsiTheme="majorBidi" w:cstheme="majorBidi"/>
          <w:sz w:val="28"/>
          <w:szCs w:val="28"/>
          <w:rtl/>
        </w:rPr>
        <w:t xml:space="preserve"> بين القواعد النيتروجينية في جزيء</w:t>
      </w:r>
      <w:r w:rsidRPr="00422272">
        <w:rPr>
          <w:rFonts w:asciiTheme="majorBidi" w:eastAsia="Times New Roman" w:hAnsiTheme="majorBidi" w:cstheme="majorBidi"/>
          <w:sz w:val="28"/>
          <w:szCs w:val="28"/>
        </w:rPr>
        <w:t xml:space="preserve"> DNA </w:t>
      </w:r>
      <w:r w:rsidRPr="00422272">
        <w:rPr>
          <w:rFonts w:asciiTheme="majorBidi" w:eastAsia="Times New Roman" w:hAnsiTheme="majorBidi" w:cstheme="majorBidi"/>
          <w:sz w:val="28"/>
          <w:szCs w:val="28"/>
          <w:rtl/>
        </w:rPr>
        <w:t>هي رابطة بين ذرة هيدروجين من قاعدة نيتروجينية و ذرة نيتروجين من قاعدة نيتروجينية متقابلة معها</w:t>
      </w:r>
      <w:r w:rsidRPr="00422272">
        <w:rPr>
          <w:rFonts w:asciiTheme="majorBidi" w:eastAsia="Times New Roman" w:hAnsiTheme="majorBidi" w:cstheme="majorBidi"/>
          <w:sz w:val="28"/>
          <w:szCs w:val="28"/>
        </w:rPr>
        <w:t>.</w:t>
      </w:r>
      <w:r w:rsidRPr="006F7B63">
        <w:rPr>
          <w:rFonts w:asciiTheme="majorBidi" w:eastAsia="Times New Roman" w:hAnsiTheme="majorBidi" w:cstheme="majorBidi"/>
          <w:sz w:val="28"/>
          <w:szCs w:val="28"/>
        </w:rPr>
        <w:br/>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 xml:space="preserve">ماذا يحصل إذا تغير ترتيب </w:t>
      </w:r>
      <w:proofErr w:type="spellStart"/>
      <w:r w:rsidRPr="00422272">
        <w:rPr>
          <w:rFonts w:asciiTheme="majorBidi" w:eastAsia="Times New Roman" w:hAnsiTheme="majorBidi" w:cstheme="majorBidi"/>
          <w:sz w:val="28"/>
          <w:szCs w:val="28"/>
          <w:rtl/>
        </w:rPr>
        <w:t>النيوكليوتيد</w:t>
      </w:r>
      <w:proofErr w:type="spellEnd"/>
      <w:r w:rsidRPr="00422272">
        <w:rPr>
          <w:rFonts w:asciiTheme="majorBidi" w:eastAsia="Times New Roman" w:hAnsiTheme="majorBidi" w:cstheme="majorBidi"/>
          <w:sz w:val="28"/>
          <w:szCs w:val="28"/>
          <w:rtl/>
        </w:rPr>
        <w:t>؟</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يؤدي حدوث أي خطأ في ترتيب أو تسلسل القواعد النيتروجينية في جزيء</w:t>
      </w:r>
      <w:r w:rsidRPr="00422272">
        <w:rPr>
          <w:rFonts w:asciiTheme="majorBidi" w:eastAsia="Times New Roman" w:hAnsiTheme="majorBidi" w:cstheme="majorBidi"/>
          <w:sz w:val="28"/>
          <w:szCs w:val="28"/>
        </w:rPr>
        <w:t xml:space="preserve"> DNA </w:t>
      </w:r>
      <w:r w:rsidRPr="00422272">
        <w:rPr>
          <w:rFonts w:asciiTheme="majorBidi" w:eastAsia="Times New Roman" w:hAnsiTheme="majorBidi" w:cstheme="majorBidi"/>
          <w:sz w:val="28"/>
          <w:szCs w:val="28"/>
          <w:rtl/>
        </w:rPr>
        <w:t xml:space="preserve">إلى تغيير </w:t>
      </w:r>
      <w:r w:rsidRPr="00422272">
        <w:rPr>
          <w:rFonts w:asciiTheme="majorBidi" w:eastAsia="Times New Roman" w:hAnsiTheme="majorBidi" w:cstheme="majorBidi"/>
          <w:sz w:val="28"/>
          <w:szCs w:val="28"/>
          <w:rtl/>
        </w:rPr>
        <w:lastRenderedPageBreak/>
        <w:t xml:space="preserve">المعلومات الوراثية، فينتج عن ذلك بما يسمى بالطفرة، كما يؤدي هذا التغير في الخلايا الجسدية إلى خلل لدى الفرد الذي حدث له ذلك التغيير، و في حالة حصول الطفرة الوراثية في الخلايا الجنسية يصبح بالإمكان نقل هذه الطفرة من جيل لأخر، و ذلك يؤدي إلى ظهور الأمراض الوراثي وهي اختلال عن تغير يحصل في تتابع الشفرة الخاصة </w:t>
      </w:r>
      <w:proofErr w:type="spellStart"/>
      <w:r w:rsidRPr="00422272">
        <w:rPr>
          <w:rFonts w:asciiTheme="majorBidi" w:eastAsia="Times New Roman" w:hAnsiTheme="majorBidi" w:cstheme="majorBidi"/>
          <w:sz w:val="28"/>
          <w:szCs w:val="28"/>
          <w:rtl/>
        </w:rPr>
        <w:t>بالنيوكليوتيدات</w:t>
      </w:r>
      <w:proofErr w:type="spellEnd"/>
      <w:r w:rsidRPr="00422272">
        <w:rPr>
          <w:rFonts w:asciiTheme="majorBidi" w:eastAsia="Times New Roman" w:hAnsiTheme="majorBidi" w:cstheme="majorBidi"/>
          <w:sz w:val="28"/>
          <w:szCs w:val="28"/>
          <w:rtl/>
        </w:rPr>
        <w:t xml:space="preserve">.. ويؤدي ذلك الى تغير حمض أميني يعتمد على هذه الشفرة وبالتالي يحصل تغير كامل في تركيب هذا البروتين الذي قد يكون له دور مهم في بعض العمليات المهمة وبالتالي يقوم هذا البروتين بالعمل بشكل خاطئ نظرا لتركيبة الخاطئ. فإذا حصل أي تغير بسيط في ترتيب </w:t>
      </w:r>
      <w:proofErr w:type="spellStart"/>
      <w:r w:rsidRPr="00422272">
        <w:rPr>
          <w:rFonts w:asciiTheme="majorBidi" w:eastAsia="Times New Roman" w:hAnsiTheme="majorBidi" w:cstheme="majorBidi"/>
          <w:sz w:val="28"/>
          <w:szCs w:val="28"/>
          <w:rtl/>
        </w:rPr>
        <w:t>النيوكليوتيدات</w:t>
      </w:r>
      <w:proofErr w:type="spellEnd"/>
      <w:r w:rsidRPr="00422272">
        <w:rPr>
          <w:rFonts w:asciiTheme="majorBidi" w:eastAsia="Times New Roman" w:hAnsiTheme="majorBidi" w:cstheme="majorBidi"/>
          <w:sz w:val="28"/>
          <w:szCs w:val="28"/>
          <w:rtl/>
        </w:rPr>
        <w:t xml:space="preserve"> قد تحصل طفرة ومن المأمول أن يعالج الأطباء العجز والأمراض بواسطة</w:t>
      </w:r>
      <w:r w:rsidRPr="00422272">
        <w:rPr>
          <w:rFonts w:asciiTheme="majorBidi" w:eastAsia="Times New Roman" w:hAnsiTheme="majorBidi" w:cstheme="majorBidi"/>
          <w:sz w:val="28"/>
          <w:szCs w:val="28"/>
        </w:rPr>
        <w:t xml:space="preserve"> DNA</w:t>
      </w:r>
      <w:r w:rsidRPr="00422272">
        <w:rPr>
          <w:rFonts w:asciiTheme="majorBidi" w:eastAsia="Times New Roman" w:hAnsiTheme="majorBidi" w:cstheme="majorBidi"/>
          <w:sz w:val="28"/>
          <w:szCs w:val="28"/>
          <w:rtl/>
        </w:rPr>
        <w:t>فمثلا نستطيع تصحيح عيوب الجين المسئول على انتاج الأنسولين بالنسبة لمريض السكر</w:t>
      </w:r>
      <w:r w:rsidRPr="006F7B63">
        <w:rPr>
          <w:rFonts w:asciiTheme="majorBidi" w:eastAsia="Times New Roman" w:hAnsiTheme="majorBidi" w:cstheme="majorBidi"/>
          <w:sz w:val="28"/>
          <w:szCs w:val="28"/>
        </w:rPr>
        <w:br/>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إن ال</w:t>
      </w:r>
      <w:r w:rsidRPr="00422272">
        <w:rPr>
          <w:rFonts w:asciiTheme="majorBidi" w:eastAsia="Times New Roman" w:hAnsiTheme="majorBidi" w:cstheme="majorBidi"/>
          <w:sz w:val="28"/>
          <w:szCs w:val="28"/>
        </w:rPr>
        <w:t xml:space="preserve">DNA </w:t>
      </w:r>
      <w:r w:rsidRPr="00422272">
        <w:rPr>
          <w:rFonts w:asciiTheme="majorBidi" w:eastAsia="Times New Roman" w:hAnsiTheme="majorBidi" w:cstheme="majorBidi"/>
          <w:sz w:val="28"/>
          <w:szCs w:val="28"/>
          <w:rtl/>
        </w:rPr>
        <w:t>يحتوي على مركب عضوي مهم، بل هو من اهم المركبات العضوية في حياة الانسان</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ومن هنا تتضح اهمية المركبات العضوية في حياتنا . فهي اساس بناء جسم الإنسان</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 xml:space="preserve">وعلى الرغم من صغر ودقة حجم </w:t>
      </w:r>
      <w:proofErr w:type="spellStart"/>
      <w:r w:rsidRPr="00422272">
        <w:rPr>
          <w:rFonts w:asciiTheme="majorBidi" w:eastAsia="Times New Roman" w:hAnsiTheme="majorBidi" w:cstheme="majorBidi"/>
          <w:sz w:val="28"/>
          <w:szCs w:val="28"/>
          <w:rtl/>
        </w:rPr>
        <w:t>النيوكليوتيدات</w:t>
      </w:r>
      <w:proofErr w:type="spellEnd"/>
      <w:r w:rsidRPr="00422272">
        <w:rPr>
          <w:rFonts w:asciiTheme="majorBidi" w:eastAsia="Times New Roman" w:hAnsiTheme="majorBidi" w:cstheme="majorBidi"/>
          <w:sz w:val="28"/>
          <w:szCs w:val="28"/>
          <w:rtl/>
        </w:rPr>
        <w:t xml:space="preserve"> فإنها ان اختلت اختلالا بسيطا في الترتيب، ترتب على ذلك امراضا جسيمة يصعب بل واحيانا يستحيل علاجها</w:t>
      </w:r>
      <w:r w:rsidRPr="00422272">
        <w:rPr>
          <w:rFonts w:asciiTheme="majorBidi" w:eastAsia="Times New Roman" w:hAnsiTheme="majorBidi" w:cstheme="majorBidi"/>
          <w:sz w:val="28"/>
          <w:szCs w:val="28"/>
        </w:rPr>
        <w:t>,,</w:t>
      </w:r>
      <w:r w:rsidRPr="006F7B63">
        <w:rPr>
          <w:rFonts w:asciiTheme="majorBidi" w:eastAsia="Times New Roman" w:hAnsiTheme="majorBidi" w:cstheme="majorBidi"/>
          <w:sz w:val="28"/>
          <w:szCs w:val="28"/>
        </w:rPr>
        <w:br/>
      </w:r>
      <w:r w:rsidRPr="00422272">
        <w:rPr>
          <w:rFonts w:asciiTheme="majorBidi" w:eastAsia="Times New Roman" w:hAnsiTheme="majorBidi" w:cstheme="majorBidi"/>
          <w:sz w:val="28"/>
          <w:szCs w:val="28"/>
          <w:rtl/>
        </w:rPr>
        <w:t xml:space="preserve">وعلى العكس ،فمن الممكن تغيير ترتيب </w:t>
      </w:r>
      <w:proofErr w:type="spellStart"/>
      <w:r w:rsidRPr="00422272">
        <w:rPr>
          <w:rFonts w:asciiTheme="majorBidi" w:eastAsia="Times New Roman" w:hAnsiTheme="majorBidi" w:cstheme="majorBidi"/>
          <w:sz w:val="28"/>
          <w:szCs w:val="28"/>
          <w:rtl/>
        </w:rPr>
        <w:t>النيوكليوتيدات</w:t>
      </w:r>
      <w:proofErr w:type="spellEnd"/>
      <w:r w:rsidRPr="00422272">
        <w:rPr>
          <w:rFonts w:asciiTheme="majorBidi" w:eastAsia="Times New Roman" w:hAnsiTheme="majorBidi" w:cstheme="majorBidi"/>
          <w:sz w:val="28"/>
          <w:szCs w:val="28"/>
          <w:rtl/>
        </w:rPr>
        <w:t xml:space="preserve"> لينتج لنا علاج لمرض يصعب علاجه</w:t>
      </w:r>
      <w:r w:rsidRPr="00422272">
        <w:rPr>
          <w:rFonts w:asciiTheme="majorBidi" w:eastAsia="Times New Roman" w:hAnsiTheme="majorBidi" w:cstheme="majorBidi"/>
          <w:sz w:val="28"/>
          <w:szCs w:val="28"/>
        </w:rPr>
        <w:t> </w:t>
      </w:r>
      <w:r w:rsidRPr="006F7B63">
        <w:rPr>
          <w:rFonts w:asciiTheme="majorBidi" w:eastAsia="Times New Roman" w:hAnsiTheme="majorBidi" w:cstheme="majorBidi"/>
          <w:sz w:val="28"/>
          <w:szCs w:val="28"/>
        </w:rPr>
        <w:br/>
      </w:r>
    </w:p>
    <w:p w:rsidR="00334FDF" w:rsidRPr="00342E2B" w:rsidRDefault="00342E2B">
      <w:pPr>
        <w:rPr>
          <w:lang w:bidi="ar-IQ"/>
        </w:rPr>
      </w:pPr>
      <w:r>
        <w:rPr>
          <w:noProof/>
        </w:rPr>
        <w:drawing>
          <wp:inline distT="0" distB="0" distL="0" distR="0">
            <wp:extent cx="2552700" cy="3695700"/>
            <wp:effectExtent l="19050" t="0" r="0" b="0"/>
            <wp:docPr id="1" name="صورة 1" descr="http://upload.wikimedia.org/wikipedia/commons/2/2e/Nucle%C3%B3t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2/2e/Nucle%C3%B3tido.png"/>
                    <pic:cNvPicPr>
                      <a:picLocks noChangeAspect="1" noChangeArrowheads="1"/>
                    </pic:cNvPicPr>
                  </pic:nvPicPr>
                  <pic:blipFill>
                    <a:blip r:embed="rId7"/>
                    <a:srcRect/>
                    <a:stretch>
                      <a:fillRect/>
                    </a:stretch>
                  </pic:blipFill>
                  <pic:spPr bwMode="auto">
                    <a:xfrm>
                      <a:off x="0" y="0"/>
                      <a:ext cx="2552700" cy="3695700"/>
                    </a:xfrm>
                    <a:prstGeom prst="rect">
                      <a:avLst/>
                    </a:prstGeom>
                    <a:noFill/>
                    <a:ln w="9525">
                      <a:noFill/>
                      <a:miter lim="800000"/>
                      <a:headEnd/>
                      <a:tailEnd/>
                    </a:ln>
                  </pic:spPr>
                </pic:pic>
              </a:graphicData>
            </a:graphic>
          </wp:inline>
        </w:drawing>
      </w:r>
    </w:p>
    <w:sectPr w:rsidR="00334FDF" w:rsidRPr="00342E2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342E2B"/>
    <w:rsid w:val="002F1EF2"/>
    <w:rsid w:val="00334FDF"/>
    <w:rsid w:val="00342E2B"/>
    <w:rsid w:val="00422272"/>
    <w:rsid w:val="006F7B63"/>
    <w:rsid w:val="00BC21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342E2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2E2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42E2B"/>
  </w:style>
  <w:style w:type="character" w:styleId="Hyperlink">
    <w:name w:val="Hyperlink"/>
    <w:basedOn w:val="a0"/>
    <w:uiPriority w:val="99"/>
    <w:semiHidden/>
    <w:unhideWhenUsed/>
    <w:rsid w:val="00342E2B"/>
    <w:rPr>
      <w:color w:val="0000FF"/>
      <w:u w:val="single"/>
    </w:rPr>
  </w:style>
  <w:style w:type="character" w:customStyle="1" w:styleId="2Char">
    <w:name w:val="عنوان 2 Char"/>
    <w:basedOn w:val="a0"/>
    <w:link w:val="2"/>
    <w:uiPriority w:val="9"/>
    <w:rsid w:val="00342E2B"/>
    <w:rPr>
      <w:rFonts w:ascii="Times New Roman" w:eastAsia="Times New Roman" w:hAnsi="Times New Roman" w:cs="Times New Roman"/>
      <w:b/>
      <w:bCs/>
      <w:sz w:val="36"/>
      <w:szCs w:val="36"/>
    </w:rPr>
  </w:style>
  <w:style w:type="character" w:customStyle="1" w:styleId="mw-headline">
    <w:name w:val="mw-headline"/>
    <w:basedOn w:val="a0"/>
    <w:rsid w:val="00342E2B"/>
  </w:style>
  <w:style w:type="character" w:customStyle="1" w:styleId="mw-editsection">
    <w:name w:val="mw-editsection"/>
    <w:basedOn w:val="a0"/>
    <w:rsid w:val="00342E2B"/>
  </w:style>
  <w:style w:type="character" w:customStyle="1" w:styleId="mw-editsection-bracket">
    <w:name w:val="mw-editsection-bracket"/>
    <w:basedOn w:val="a0"/>
    <w:rsid w:val="00342E2B"/>
  </w:style>
  <w:style w:type="paragraph" w:styleId="a4">
    <w:name w:val="Balloon Text"/>
    <w:basedOn w:val="a"/>
    <w:link w:val="Char"/>
    <w:uiPriority w:val="99"/>
    <w:semiHidden/>
    <w:unhideWhenUsed/>
    <w:rsid w:val="00342E2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42E2B"/>
    <w:rPr>
      <w:rFonts w:ascii="Tahoma" w:hAnsi="Tahoma" w:cs="Tahoma"/>
      <w:sz w:val="16"/>
      <w:szCs w:val="16"/>
    </w:rPr>
  </w:style>
  <w:style w:type="paragraph" w:customStyle="1" w:styleId="author">
    <w:name w:val="author"/>
    <w:basedOn w:val="a"/>
    <w:rsid w:val="006F7B6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F7B6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188354">
      <w:bodyDiv w:val="1"/>
      <w:marLeft w:val="0"/>
      <w:marRight w:val="0"/>
      <w:marTop w:val="0"/>
      <w:marBottom w:val="0"/>
      <w:divBdr>
        <w:top w:val="none" w:sz="0" w:space="0" w:color="auto"/>
        <w:left w:val="none" w:sz="0" w:space="0" w:color="auto"/>
        <w:bottom w:val="none" w:sz="0" w:space="0" w:color="auto"/>
        <w:right w:val="none" w:sz="0" w:space="0" w:color="auto"/>
      </w:divBdr>
      <w:divsChild>
        <w:div w:id="1943881153">
          <w:marLeft w:val="0"/>
          <w:marRight w:val="0"/>
          <w:marTop w:val="0"/>
          <w:marBottom w:val="0"/>
          <w:divBdr>
            <w:top w:val="none" w:sz="0" w:space="0" w:color="auto"/>
            <w:left w:val="none" w:sz="0" w:space="0" w:color="auto"/>
            <w:bottom w:val="none" w:sz="0" w:space="0" w:color="auto"/>
            <w:right w:val="none" w:sz="0" w:space="0" w:color="auto"/>
          </w:divBdr>
        </w:div>
      </w:divsChild>
    </w:div>
    <w:div w:id="1203980124">
      <w:bodyDiv w:val="1"/>
      <w:marLeft w:val="0"/>
      <w:marRight w:val="0"/>
      <w:marTop w:val="0"/>
      <w:marBottom w:val="0"/>
      <w:divBdr>
        <w:top w:val="none" w:sz="0" w:space="0" w:color="auto"/>
        <w:left w:val="none" w:sz="0" w:space="0" w:color="auto"/>
        <w:bottom w:val="none" w:sz="0" w:space="0" w:color="auto"/>
        <w:right w:val="none" w:sz="0" w:space="0" w:color="auto"/>
      </w:divBdr>
    </w:div>
    <w:div w:id="137272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agnaelmia.akbarmontada.com/t1991-topic"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505</Words>
  <Characters>2881</Characters>
  <Application>Microsoft Office Word</Application>
  <DocSecurity>0</DocSecurity>
  <Lines>24</Lines>
  <Paragraphs>6</Paragraphs>
  <ScaleCrop>false</ScaleCrop>
  <HeadingPairs>
    <vt:vector size="4" baseType="variant">
      <vt:variant>
        <vt:lpstr>العنوان</vt:lpstr>
      </vt:variant>
      <vt:variant>
        <vt:i4>1</vt:i4>
      </vt:variant>
      <vt:variant>
        <vt:lpstr>عناوين</vt:lpstr>
      </vt:variant>
      <vt:variant>
        <vt:i4>1</vt:i4>
      </vt:variant>
    </vt:vector>
  </HeadingPairs>
  <TitlesOfParts>
    <vt:vector size="2" baseType="lpstr">
      <vt:lpstr/>
      <vt:lpstr>    / النيوكليوتيدات</vt:lpstr>
    </vt:vector>
  </TitlesOfParts>
  <Company>Microsoft Corporation</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ihsanmr</cp:lastModifiedBy>
  <cp:revision>4</cp:revision>
  <dcterms:created xsi:type="dcterms:W3CDTF">2015-04-01T08:24:00Z</dcterms:created>
  <dcterms:modified xsi:type="dcterms:W3CDTF">2009-12-31T21:11:00Z</dcterms:modified>
</cp:coreProperties>
</file>