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379" w:rsidRPr="00951379" w:rsidRDefault="00227D18" w:rsidP="00951379">
      <w:pPr>
        <w:bidi w:val="0"/>
        <w:rPr>
          <w:rFonts w:asciiTheme="majorBidi" w:hAnsiTheme="majorBidi" w:cstheme="majorBidi"/>
          <w:b/>
          <w:bCs/>
          <w:sz w:val="28"/>
          <w:szCs w:val="28"/>
        </w:rPr>
      </w:pPr>
      <w:r w:rsidRPr="000F4736">
        <w:rPr>
          <w:rFonts w:asciiTheme="majorBidi" w:hAnsiTheme="majorBidi" w:cstheme="majorBidi"/>
          <w:b/>
          <w:bCs/>
          <w:sz w:val="36"/>
          <w:szCs w:val="36"/>
        </w:rPr>
        <w:t>Lec</w:t>
      </w:r>
      <w:r w:rsidR="00951379" w:rsidRPr="000F4736">
        <w:rPr>
          <w:rFonts w:asciiTheme="majorBidi" w:hAnsiTheme="majorBidi" w:cstheme="majorBidi"/>
          <w:b/>
          <w:bCs/>
          <w:sz w:val="36"/>
          <w:szCs w:val="36"/>
        </w:rPr>
        <w:t xml:space="preserve"> </w:t>
      </w:r>
      <w:r w:rsidR="00192260">
        <w:rPr>
          <w:rFonts w:asciiTheme="majorBidi" w:hAnsiTheme="majorBidi" w:cstheme="majorBidi"/>
          <w:b/>
          <w:bCs/>
          <w:sz w:val="36"/>
          <w:szCs w:val="36"/>
        </w:rPr>
        <w:t>10</w:t>
      </w:r>
      <w:r w:rsidR="00951379" w:rsidRPr="000F4736">
        <w:rPr>
          <w:rFonts w:asciiTheme="majorBidi" w:hAnsiTheme="majorBidi" w:cstheme="majorBidi"/>
          <w:b/>
          <w:bCs/>
          <w:sz w:val="36"/>
          <w:szCs w:val="36"/>
        </w:rPr>
        <w:t xml:space="preserve"> </w:t>
      </w:r>
      <w:r w:rsidR="00951379">
        <w:rPr>
          <w:rFonts w:asciiTheme="majorBidi" w:hAnsiTheme="majorBidi" w:cstheme="majorBidi"/>
          <w:b/>
          <w:bCs/>
          <w:sz w:val="28"/>
          <w:szCs w:val="28"/>
        </w:rPr>
        <w:t xml:space="preserve">    </w:t>
      </w:r>
      <w:r w:rsidR="00951379" w:rsidRPr="00951379">
        <w:rPr>
          <w:rFonts w:asciiTheme="majorBidi" w:hAnsiTheme="majorBidi" w:cstheme="majorBidi"/>
          <w:b/>
          <w:bCs/>
          <w:sz w:val="28"/>
          <w:szCs w:val="28"/>
        </w:rPr>
        <w:t xml:space="preserve">                     </w:t>
      </w:r>
      <w:r w:rsidRPr="00951379">
        <w:rPr>
          <w:rFonts w:asciiTheme="majorBidi" w:hAnsiTheme="majorBidi" w:cstheme="majorBidi"/>
          <w:b/>
          <w:bCs/>
          <w:sz w:val="48"/>
          <w:szCs w:val="48"/>
        </w:rPr>
        <w:t xml:space="preserve">   </w:t>
      </w:r>
      <w:r w:rsidR="000D0D4E">
        <w:rPr>
          <w:rFonts w:asciiTheme="majorBidi" w:hAnsiTheme="majorBidi" w:cstheme="majorBidi"/>
          <w:b/>
          <w:bCs/>
          <w:sz w:val="48"/>
          <w:szCs w:val="48"/>
        </w:rPr>
        <w:t>Pros</w:t>
      </w:r>
      <w:r w:rsidR="00951379" w:rsidRPr="00951379">
        <w:rPr>
          <w:rFonts w:asciiTheme="majorBidi" w:hAnsiTheme="majorBidi" w:cstheme="majorBidi"/>
          <w:b/>
          <w:bCs/>
          <w:sz w:val="48"/>
          <w:szCs w:val="48"/>
        </w:rPr>
        <w:t>thodontic</w:t>
      </w:r>
      <w:r w:rsidRPr="00951379">
        <w:rPr>
          <w:rFonts w:asciiTheme="majorBidi" w:hAnsiTheme="majorBidi" w:cstheme="majorBidi"/>
          <w:b/>
          <w:bCs/>
          <w:sz w:val="48"/>
          <w:szCs w:val="48"/>
        </w:rPr>
        <w:t xml:space="preserve">                 </w:t>
      </w:r>
      <w:r w:rsidRPr="00951379">
        <w:rPr>
          <w:rFonts w:asciiTheme="majorBidi" w:hAnsiTheme="majorBidi" w:cstheme="majorBidi"/>
          <w:b/>
          <w:bCs/>
          <w:sz w:val="28"/>
          <w:szCs w:val="28"/>
        </w:rPr>
        <w:t xml:space="preserve">                         </w:t>
      </w:r>
    </w:p>
    <w:p w:rsidR="00B70B9B" w:rsidRPr="00951379" w:rsidRDefault="00951379" w:rsidP="00951379">
      <w:pPr>
        <w:bidi w:val="0"/>
        <w:ind w:left="-1417" w:right="-1417"/>
        <w:rPr>
          <w:rFonts w:asciiTheme="majorBidi" w:hAnsiTheme="majorBidi" w:cstheme="majorBidi"/>
          <w:b/>
          <w:bCs/>
          <w:sz w:val="40"/>
          <w:szCs w:val="40"/>
        </w:rPr>
      </w:pPr>
      <w:r w:rsidRPr="00951379">
        <w:rPr>
          <w:rFonts w:asciiTheme="majorBidi" w:hAnsiTheme="majorBidi" w:cstheme="majorBidi"/>
          <w:b/>
          <w:bCs/>
          <w:sz w:val="40"/>
          <w:szCs w:val="40"/>
        </w:rPr>
        <w:t xml:space="preserve">                                  </w:t>
      </w:r>
      <w:r w:rsidR="00227D18" w:rsidRPr="00951379">
        <w:rPr>
          <w:rFonts w:asciiTheme="majorBidi" w:hAnsiTheme="majorBidi" w:cstheme="majorBidi"/>
          <w:b/>
          <w:bCs/>
          <w:sz w:val="40"/>
          <w:szCs w:val="40"/>
        </w:rPr>
        <w:t xml:space="preserve"> Selection of anterior teeth</w:t>
      </w:r>
    </w:p>
    <w:p w:rsidR="00B70B9B" w:rsidRPr="000F4736" w:rsidRDefault="00B70B9B" w:rsidP="00893608">
      <w:pPr>
        <w:bidi w:val="0"/>
        <w:spacing w:after="120"/>
        <w:ind w:left="-1417" w:right="-1417"/>
        <w:rPr>
          <w:rFonts w:asciiTheme="majorBidi" w:hAnsiTheme="majorBidi" w:cstheme="majorBidi"/>
          <w:b/>
          <w:bCs/>
          <w:sz w:val="36"/>
          <w:szCs w:val="36"/>
        </w:rPr>
      </w:pPr>
      <w:r w:rsidRPr="000F4736">
        <w:rPr>
          <w:rFonts w:asciiTheme="majorBidi" w:hAnsiTheme="majorBidi" w:cstheme="majorBidi"/>
          <w:b/>
          <w:bCs/>
          <w:sz w:val="36"/>
          <w:szCs w:val="36"/>
        </w:rPr>
        <w:t>Objectives in teeth selection</w:t>
      </w:r>
      <w:r w:rsidRPr="000F4736">
        <w:rPr>
          <w:rFonts w:asciiTheme="majorBidi" w:hAnsiTheme="majorBidi" w:cstheme="majorBidi"/>
          <w:b/>
          <w:bCs/>
          <w:sz w:val="36"/>
          <w:szCs w:val="36"/>
          <w:rtl/>
        </w:rPr>
        <w:t xml:space="preserve">  </w:t>
      </w:r>
    </w:p>
    <w:p w:rsidR="00B70B9B" w:rsidRPr="00951379" w:rsidRDefault="00B70B9B" w:rsidP="00893608">
      <w:pPr>
        <w:bidi w:val="0"/>
        <w:spacing w:after="120"/>
        <w:ind w:left="-1417" w:right="-1417"/>
        <w:rPr>
          <w:rFonts w:asciiTheme="majorBidi" w:hAnsiTheme="majorBidi" w:cstheme="majorBidi"/>
          <w:sz w:val="28"/>
          <w:szCs w:val="28"/>
        </w:rPr>
      </w:pPr>
      <w:r w:rsidRPr="00951379">
        <w:rPr>
          <w:rFonts w:asciiTheme="majorBidi" w:hAnsiTheme="majorBidi" w:cstheme="majorBidi"/>
          <w:sz w:val="28"/>
          <w:szCs w:val="28"/>
        </w:rPr>
        <w:t>1</w:t>
      </w:r>
      <w:r w:rsidRPr="00951379">
        <w:rPr>
          <w:rFonts w:asciiTheme="majorBidi" w:hAnsiTheme="majorBidi" w:cstheme="majorBidi"/>
          <w:sz w:val="28"/>
          <w:szCs w:val="28"/>
          <w:rtl/>
        </w:rPr>
        <w:t>-</w:t>
      </w:r>
      <w:r w:rsidRPr="00951379">
        <w:rPr>
          <w:rFonts w:asciiTheme="majorBidi" w:hAnsiTheme="majorBidi" w:cstheme="majorBidi"/>
          <w:sz w:val="28"/>
          <w:szCs w:val="28"/>
        </w:rPr>
        <w:t>Function well</w:t>
      </w:r>
      <w:r w:rsidRPr="00951379">
        <w:rPr>
          <w:rFonts w:asciiTheme="majorBidi" w:hAnsiTheme="majorBidi" w:cstheme="majorBidi"/>
          <w:sz w:val="28"/>
          <w:szCs w:val="28"/>
          <w:rtl/>
        </w:rPr>
        <w:t>.</w:t>
      </w:r>
    </w:p>
    <w:p w:rsidR="00B70B9B" w:rsidRPr="00951379" w:rsidRDefault="00B70B9B" w:rsidP="00893608">
      <w:pPr>
        <w:bidi w:val="0"/>
        <w:spacing w:after="120"/>
        <w:ind w:left="-1417" w:right="-1417"/>
        <w:rPr>
          <w:rFonts w:asciiTheme="majorBidi" w:hAnsiTheme="majorBidi" w:cstheme="majorBidi"/>
          <w:sz w:val="28"/>
          <w:szCs w:val="28"/>
        </w:rPr>
      </w:pPr>
      <w:r w:rsidRPr="00951379">
        <w:rPr>
          <w:rFonts w:asciiTheme="majorBidi" w:hAnsiTheme="majorBidi" w:cstheme="majorBidi"/>
          <w:sz w:val="28"/>
          <w:szCs w:val="28"/>
        </w:rPr>
        <w:t>2</w:t>
      </w:r>
      <w:r w:rsidRPr="00951379">
        <w:rPr>
          <w:rFonts w:asciiTheme="majorBidi" w:hAnsiTheme="majorBidi" w:cstheme="majorBidi"/>
          <w:sz w:val="28"/>
          <w:szCs w:val="28"/>
          <w:rtl/>
        </w:rPr>
        <w:t>-</w:t>
      </w:r>
      <w:r w:rsidRPr="00951379">
        <w:rPr>
          <w:rFonts w:asciiTheme="majorBidi" w:hAnsiTheme="majorBidi" w:cstheme="majorBidi"/>
          <w:sz w:val="28"/>
          <w:szCs w:val="28"/>
        </w:rPr>
        <w:t>Allow the patient to speak normally</w:t>
      </w:r>
      <w:r w:rsidRPr="00951379">
        <w:rPr>
          <w:rFonts w:asciiTheme="majorBidi" w:hAnsiTheme="majorBidi" w:cstheme="majorBidi"/>
          <w:sz w:val="28"/>
          <w:szCs w:val="28"/>
          <w:rtl/>
        </w:rPr>
        <w:t>.</w:t>
      </w:r>
    </w:p>
    <w:p w:rsidR="00B70B9B" w:rsidRPr="00951379" w:rsidRDefault="00B70B9B" w:rsidP="00893608">
      <w:pPr>
        <w:bidi w:val="0"/>
        <w:spacing w:after="120"/>
        <w:ind w:left="-1417" w:right="-1417"/>
        <w:rPr>
          <w:rFonts w:asciiTheme="majorBidi" w:hAnsiTheme="majorBidi" w:cstheme="majorBidi"/>
          <w:sz w:val="28"/>
          <w:szCs w:val="28"/>
        </w:rPr>
      </w:pPr>
      <w:r w:rsidRPr="00951379">
        <w:rPr>
          <w:rFonts w:asciiTheme="majorBidi" w:hAnsiTheme="majorBidi" w:cstheme="majorBidi"/>
          <w:sz w:val="28"/>
          <w:szCs w:val="28"/>
        </w:rPr>
        <w:t>3</w:t>
      </w:r>
      <w:r w:rsidRPr="00951379">
        <w:rPr>
          <w:rFonts w:asciiTheme="majorBidi" w:hAnsiTheme="majorBidi" w:cstheme="majorBidi"/>
          <w:sz w:val="28"/>
          <w:szCs w:val="28"/>
          <w:rtl/>
        </w:rPr>
        <w:t>-</w:t>
      </w:r>
      <w:r w:rsidRPr="00951379">
        <w:rPr>
          <w:rFonts w:asciiTheme="majorBidi" w:hAnsiTheme="majorBidi" w:cstheme="majorBidi"/>
          <w:sz w:val="28"/>
          <w:szCs w:val="28"/>
        </w:rPr>
        <w:t>Esthetically pleasing</w:t>
      </w:r>
      <w:r w:rsidRPr="00951379">
        <w:rPr>
          <w:rFonts w:asciiTheme="majorBidi" w:hAnsiTheme="majorBidi" w:cstheme="majorBidi"/>
          <w:sz w:val="28"/>
          <w:szCs w:val="28"/>
          <w:rtl/>
        </w:rPr>
        <w:t>.</w:t>
      </w:r>
    </w:p>
    <w:p w:rsidR="00B70B9B" w:rsidRPr="00951379" w:rsidRDefault="00B70B9B" w:rsidP="00893608">
      <w:pPr>
        <w:bidi w:val="0"/>
        <w:spacing w:after="120"/>
        <w:ind w:left="-1417" w:right="-1417"/>
        <w:rPr>
          <w:rFonts w:asciiTheme="majorBidi" w:hAnsiTheme="majorBidi" w:cstheme="majorBidi"/>
          <w:sz w:val="28"/>
          <w:szCs w:val="28"/>
        </w:rPr>
      </w:pPr>
      <w:r w:rsidRPr="00951379">
        <w:rPr>
          <w:rFonts w:asciiTheme="majorBidi" w:hAnsiTheme="majorBidi" w:cstheme="majorBidi"/>
          <w:sz w:val="28"/>
          <w:szCs w:val="28"/>
        </w:rPr>
        <w:t>4</w:t>
      </w:r>
      <w:r w:rsidRPr="00951379">
        <w:rPr>
          <w:rFonts w:asciiTheme="majorBidi" w:hAnsiTheme="majorBidi" w:cstheme="majorBidi"/>
          <w:sz w:val="28"/>
          <w:szCs w:val="28"/>
          <w:rtl/>
        </w:rPr>
        <w:t>-</w:t>
      </w:r>
      <w:r w:rsidRPr="00951379">
        <w:rPr>
          <w:rFonts w:asciiTheme="majorBidi" w:hAnsiTheme="majorBidi" w:cstheme="majorBidi"/>
          <w:sz w:val="28"/>
          <w:szCs w:val="28"/>
        </w:rPr>
        <w:t>Will not abuse the tissues over the residual ridg</w:t>
      </w:r>
      <w:r w:rsidR="00951379">
        <w:rPr>
          <w:rFonts w:asciiTheme="majorBidi" w:hAnsiTheme="majorBidi" w:cstheme="majorBidi"/>
          <w:sz w:val="28"/>
          <w:szCs w:val="28"/>
        </w:rPr>
        <w:t>e</w:t>
      </w:r>
      <w:r w:rsidRPr="00951379">
        <w:rPr>
          <w:rFonts w:asciiTheme="majorBidi" w:hAnsiTheme="majorBidi" w:cstheme="majorBidi"/>
          <w:sz w:val="28"/>
          <w:szCs w:val="28"/>
        </w:rPr>
        <w:t>.</w:t>
      </w:r>
      <w:r w:rsidRPr="00951379">
        <w:rPr>
          <w:rFonts w:asciiTheme="majorBidi" w:hAnsiTheme="majorBidi" w:cstheme="majorBidi"/>
          <w:sz w:val="28"/>
          <w:szCs w:val="28"/>
          <w:rtl/>
        </w:rPr>
        <w:t xml:space="preserve"> </w:t>
      </w:r>
    </w:p>
    <w:p w:rsidR="00B70B9B" w:rsidRPr="000F4736" w:rsidRDefault="00B70B9B" w:rsidP="00951379">
      <w:pPr>
        <w:bidi w:val="0"/>
        <w:ind w:left="-1417" w:right="-1417"/>
        <w:rPr>
          <w:rFonts w:asciiTheme="majorBidi" w:hAnsiTheme="majorBidi" w:cstheme="majorBidi"/>
          <w:b/>
          <w:bCs/>
          <w:sz w:val="32"/>
          <w:szCs w:val="32"/>
        </w:rPr>
      </w:pPr>
      <w:r w:rsidRPr="000F4736">
        <w:rPr>
          <w:rFonts w:asciiTheme="majorBidi" w:hAnsiTheme="majorBidi" w:cstheme="majorBidi"/>
          <w:b/>
          <w:bCs/>
          <w:sz w:val="32"/>
          <w:szCs w:val="32"/>
        </w:rPr>
        <w:t>The selection of artificial teeth for complete denture can be divided in two parts</w:t>
      </w:r>
    </w:p>
    <w:p w:rsidR="00B70B9B" w:rsidRPr="00951379" w:rsidRDefault="00B70B9B" w:rsidP="00951379">
      <w:pPr>
        <w:bidi w:val="0"/>
        <w:ind w:left="-1417" w:right="-1417"/>
        <w:rPr>
          <w:rFonts w:asciiTheme="majorBidi" w:hAnsiTheme="majorBidi" w:cstheme="majorBidi"/>
          <w:sz w:val="28"/>
          <w:szCs w:val="28"/>
        </w:rPr>
      </w:pPr>
      <w:r w:rsidRPr="00951379">
        <w:rPr>
          <w:rFonts w:asciiTheme="majorBidi" w:hAnsiTheme="majorBidi" w:cstheme="majorBidi"/>
          <w:sz w:val="28"/>
          <w:szCs w:val="28"/>
        </w:rPr>
        <w:t>Anterior teeth are primarily selected to satisfy esthetic requirements</w:t>
      </w:r>
    </w:p>
    <w:p w:rsidR="00227D18" w:rsidRPr="00951379" w:rsidRDefault="00B70B9B" w:rsidP="00951379">
      <w:pPr>
        <w:bidi w:val="0"/>
        <w:ind w:left="-1417" w:right="-1417"/>
        <w:rPr>
          <w:rFonts w:asciiTheme="majorBidi" w:hAnsiTheme="majorBidi" w:cstheme="majorBidi"/>
          <w:sz w:val="28"/>
          <w:szCs w:val="28"/>
        </w:rPr>
      </w:pPr>
      <w:r w:rsidRPr="00951379">
        <w:rPr>
          <w:rFonts w:asciiTheme="majorBidi" w:hAnsiTheme="majorBidi" w:cstheme="majorBidi"/>
          <w:sz w:val="28"/>
          <w:szCs w:val="28"/>
        </w:rPr>
        <w:t>Posterior teeth are primarily selected to satisfy masticatory requirements / occlusion .</w:t>
      </w:r>
    </w:p>
    <w:p w:rsidR="00B70B9B" w:rsidRPr="00951379" w:rsidRDefault="0056321F" w:rsidP="000F0495">
      <w:pPr>
        <w:bidi w:val="0"/>
        <w:ind w:left="-1417" w:right="-1417"/>
        <w:rPr>
          <w:rFonts w:asciiTheme="majorBidi" w:hAnsiTheme="majorBidi" w:cstheme="majorBidi"/>
          <w:sz w:val="28"/>
          <w:szCs w:val="28"/>
        </w:rPr>
      </w:pPr>
      <w:r w:rsidRPr="00951379">
        <w:rPr>
          <w:rFonts w:asciiTheme="majorBidi" w:hAnsiTheme="majorBidi" w:cstheme="majorBidi"/>
          <w:sz w:val="28"/>
          <w:szCs w:val="28"/>
        </w:rPr>
        <w:t>Anteri</w:t>
      </w:r>
      <w:r w:rsidR="000F0495">
        <w:rPr>
          <w:rFonts w:asciiTheme="majorBidi" w:hAnsiTheme="majorBidi" w:cstheme="majorBidi"/>
          <w:sz w:val="28"/>
          <w:szCs w:val="28"/>
        </w:rPr>
        <w:t>or teeth are primarily selected</w:t>
      </w:r>
      <w:r w:rsidRPr="00951379">
        <w:rPr>
          <w:rFonts w:asciiTheme="majorBidi" w:hAnsiTheme="majorBidi" w:cstheme="majorBidi"/>
          <w:sz w:val="28"/>
          <w:szCs w:val="28"/>
        </w:rPr>
        <w:t xml:space="preserve">. Records of size, form &amp;shade of teeth could be obtained from </w:t>
      </w:r>
      <w:r w:rsidRPr="000F4736">
        <w:rPr>
          <w:rFonts w:asciiTheme="majorBidi" w:hAnsiTheme="majorBidi" w:cstheme="majorBidi"/>
          <w:b/>
          <w:bCs/>
          <w:sz w:val="28"/>
          <w:szCs w:val="28"/>
        </w:rPr>
        <w:t>pre-extraction records</w:t>
      </w:r>
      <w:r w:rsidRPr="00951379">
        <w:rPr>
          <w:rFonts w:asciiTheme="majorBidi" w:hAnsiTheme="majorBidi" w:cstheme="majorBidi"/>
          <w:sz w:val="28"/>
          <w:szCs w:val="28"/>
        </w:rPr>
        <w:t xml:space="preserve"> which include.</w:t>
      </w:r>
    </w:p>
    <w:p w:rsidR="0056321F" w:rsidRPr="00951379" w:rsidRDefault="0056321F" w:rsidP="00893608">
      <w:pPr>
        <w:bidi w:val="0"/>
        <w:spacing w:after="0"/>
        <w:ind w:left="-1417" w:right="-1417"/>
        <w:rPr>
          <w:rFonts w:asciiTheme="majorBidi" w:hAnsiTheme="majorBidi" w:cstheme="majorBidi"/>
          <w:sz w:val="28"/>
          <w:szCs w:val="28"/>
        </w:rPr>
      </w:pPr>
      <w:r w:rsidRPr="00951379">
        <w:rPr>
          <w:rFonts w:asciiTheme="majorBidi" w:hAnsiTheme="majorBidi" w:cstheme="majorBidi"/>
          <w:sz w:val="28"/>
          <w:szCs w:val="28"/>
        </w:rPr>
        <w:t>1-Diagnostic casts with natural teeth.</w:t>
      </w:r>
    </w:p>
    <w:p w:rsidR="0056321F" w:rsidRPr="00951379" w:rsidRDefault="0056321F" w:rsidP="00893608">
      <w:pPr>
        <w:bidi w:val="0"/>
        <w:spacing w:after="0"/>
        <w:ind w:left="-1417" w:right="-1417"/>
        <w:rPr>
          <w:rFonts w:asciiTheme="majorBidi" w:hAnsiTheme="majorBidi" w:cstheme="majorBidi"/>
          <w:sz w:val="28"/>
          <w:szCs w:val="28"/>
        </w:rPr>
      </w:pPr>
      <w:r w:rsidRPr="00951379">
        <w:rPr>
          <w:rFonts w:asciiTheme="majorBidi" w:hAnsiTheme="majorBidi" w:cstheme="majorBidi"/>
          <w:sz w:val="28"/>
          <w:szCs w:val="28"/>
        </w:rPr>
        <w:t>2-Pre-extraction photographs.</w:t>
      </w:r>
    </w:p>
    <w:p w:rsidR="0056321F" w:rsidRPr="00951379" w:rsidRDefault="000F0495" w:rsidP="00893608">
      <w:pPr>
        <w:bidi w:val="0"/>
        <w:spacing w:after="0"/>
        <w:ind w:left="-1417" w:right="-1417"/>
        <w:rPr>
          <w:rFonts w:asciiTheme="majorBidi" w:hAnsiTheme="majorBidi" w:cstheme="majorBidi"/>
          <w:sz w:val="28"/>
          <w:szCs w:val="28"/>
        </w:rPr>
      </w:pPr>
      <w:r>
        <w:rPr>
          <w:rFonts w:asciiTheme="majorBidi" w:hAnsiTheme="majorBidi" w:cstheme="majorBidi"/>
          <w:sz w:val="28"/>
          <w:szCs w:val="28"/>
        </w:rPr>
        <w:t>3-</w:t>
      </w:r>
      <w:r w:rsidR="0056321F" w:rsidRPr="00951379">
        <w:rPr>
          <w:rFonts w:asciiTheme="majorBidi" w:hAnsiTheme="majorBidi" w:cstheme="majorBidi"/>
          <w:sz w:val="28"/>
          <w:szCs w:val="28"/>
        </w:rPr>
        <w:t>Pre-extraction ra</w:t>
      </w:r>
      <w:r w:rsidR="00617800" w:rsidRPr="00951379">
        <w:rPr>
          <w:rFonts w:asciiTheme="majorBidi" w:hAnsiTheme="majorBidi" w:cstheme="majorBidi"/>
          <w:sz w:val="28"/>
          <w:szCs w:val="28"/>
        </w:rPr>
        <w:t>diograph.</w:t>
      </w:r>
    </w:p>
    <w:p w:rsidR="00617800" w:rsidRPr="00951379" w:rsidRDefault="00617800" w:rsidP="00893608">
      <w:pPr>
        <w:bidi w:val="0"/>
        <w:spacing w:after="0"/>
        <w:ind w:left="-1417" w:right="-1417"/>
        <w:rPr>
          <w:rFonts w:asciiTheme="majorBidi" w:hAnsiTheme="majorBidi" w:cstheme="majorBidi"/>
          <w:sz w:val="28"/>
          <w:szCs w:val="28"/>
        </w:rPr>
      </w:pPr>
      <w:r w:rsidRPr="00951379">
        <w:rPr>
          <w:rFonts w:asciiTheme="majorBidi" w:hAnsiTheme="majorBidi" w:cstheme="majorBidi"/>
          <w:sz w:val="28"/>
          <w:szCs w:val="28"/>
        </w:rPr>
        <w:t>4-Preserved extracted teeth</w:t>
      </w:r>
      <w:r w:rsidR="003E4DCD" w:rsidRPr="00951379">
        <w:rPr>
          <w:rFonts w:asciiTheme="majorBidi" w:hAnsiTheme="majorBidi" w:cstheme="majorBidi"/>
          <w:sz w:val="28"/>
          <w:szCs w:val="28"/>
        </w:rPr>
        <w:t>.</w:t>
      </w:r>
    </w:p>
    <w:p w:rsidR="003E4DCD" w:rsidRPr="000F4736" w:rsidRDefault="003E4DCD" w:rsidP="00893608">
      <w:pPr>
        <w:bidi w:val="0"/>
        <w:spacing w:before="100" w:beforeAutospacing="1" w:after="100" w:afterAutospacing="1"/>
        <w:ind w:left="-1417" w:right="-1417"/>
        <w:rPr>
          <w:rFonts w:asciiTheme="majorBidi" w:hAnsiTheme="majorBidi" w:cstheme="majorBidi"/>
          <w:b/>
          <w:bCs/>
          <w:sz w:val="28"/>
          <w:szCs w:val="28"/>
        </w:rPr>
      </w:pPr>
      <w:r w:rsidRPr="000F4736">
        <w:rPr>
          <w:rFonts w:asciiTheme="majorBidi" w:hAnsiTheme="majorBidi" w:cstheme="majorBidi"/>
          <w:b/>
          <w:bCs/>
          <w:sz w:val="28"/>
          <w:szCs w:val="28"/>
        </w:rPr>
        <w:t>Factors to be considered when pre-extraction records are not available:</w:t>
      </w:r>
    </w:p>
    <w:p w:rsidR="000F4736" w:rsidRDefault="003E4DCD" w:rsidP="00893608">
      <w:pPr>
        <w:bidi w:val="0"/>
        <w:spacing w:before="100" w:beforeAutospacing="1" w:after="100" w:afterAutospacing="1"/>
        <w:ind w:left="-1417" w:right="-1417"/>
        <w:rPr>
          <w:rFonts w:asciiTheme="majorBidi" w:hAnsiTheme="majorBidi" w:cstheme="majorBidi"/>
          <w:b/>
          <w:bCs/>
          <w:sz w:val="32"/>
          <w:szCs w:val="32"/>
        </w:rPr>
      </w:pPr>
      <w:r w:rsidRPr="00951379">
        <w:rPr>
          <w:rFonts w:asciiTheme="majorBidi" w:hAnsiTheme="majorBidi" w:cstheme="majorBidi"/>
          <w:sz w:val="28"/>
          <w:szCs w:val="28"/>
        </w:rPr>
        <w:t>1-Shade.</w:t>
      </w:r>
      <w:r w:rsidR="000F4736">
        <w:rPr>
          <w:rFonts w:asciiTheme="majorBidi" w:hAnsiTheme="majorBidi" w:cstheme="majorBidi"/>
          <w:sz w:val="28"/>
          <w:szCs w:val="28"/>
        </w:rPr>
        <w:t xml:space="preserve">    </w:t>
      </w:r>
      <w:r w:rsidRPr="00951379">
        <w:rPr>
          <w:rFonts w:asciiTheme="majorBidi" w:hAnsiTheme="majorBidi" w:cstheme="majorBidi"/>
          <w:sz w:val="28"/>
          <w:szCs w:val="28"/>
        </w:rPr>
        <w:t>2-Size.</w:t>
      </w:r>
      <w:r w:rsidR="000F4736">
        <w:rPr>
          <w:rFonts w:asciiTheme="majorBidi" w:hAnsiTheme="majorBidi" w:cstheme="majorBidi"/>
          <w:sz w:val="28"/>
          <w:szCs w:val="28"/>
        </w:rPr>
        <w:t xml:space="preserve">    </w:t>
      </w:r>
      <w:r w:rsidRPr="00951379">
        <w:rPr>
          <w:rFonts w:asciiTheme="majorBidi" w:hAnsiTheme="majorBidi" w:cstheme="majorBidi"/>
          <w:sz w:val="28"/>
          <w:szCs w:val="28"/>
        </w:rPr>
        <w:t>3-Form.</w:t>
      </w:r>
    </w:p>
    <w:p w:rsidR="000F4736" w:rsidRPr="00951379" w:rsidRDefault="000F4736" w:rsidP="00893608">
      <w:pPr>
        <w:bidi w:val="0"/>
        <w:spacing w:before="100" w:beforeAutospacing="1" w:after="100" w:afterAutospacing="1"/>
        <w:ind w:left="-1417" w:right="-1417"/>
        <w:jc w:val="both"/>
        <w:rPr>
          <w:rFonts w:asciiTheme="majorBidi" w:hAnsiTheme="majorBidi" w:cstheme="majorBidi"/>
          <w:sz w:val="28"/>
          <w:szCs w:val="28"/>
        </w:rPr>
      </w:pPr>
      <w:r>
        <w:rPr>
          <w:rFonts w:asciiTheme="majorBidi" w:hAnsiTheme="majorBidi" w:cstheme="majorBidi"/>
          <w:b/>
          <w:bCs/>
          <w:sz w:val="32"/>
          <w:szCs w:val="32"/>
        </w:rPr>
        <w:t>Shade:</w:t>
      </w:r>
      <w:r>
        <w:rPr>
          <w:rFonts w:asciiTheme="majorBidi" w:hAnsiTheme="majorBidi" w:cstheme="majorBidi"/>
          <w:sz w:val="28"/>
          <w:szCs w:val="28"/>
        </w:rPr>
        <w:t xml:space="preserve"> I</w:t>
      </w:r>
      <w:r w:rsidR="00312D20" w:rsidRPr="00951379">
        <w:rPr>
          <w:rFonts w:asciiTheme="majorBidi" w:hAnsiTheme="majorBidi" w:cstheme="majorBidi"/>
          <w:sz w:val="28"/>
          <w:szCs w:val="28"/>
        </w:rPr>
        <w:t>s the degree</w:t>
      </w:r>
      <w:r w:rsidR="00EE1708" w:rsidRPr="00951379">
        <w:rPr>
          <w:rFonts w:asciiTheme="majorBidi" w:hAnsiTheme="majorBidi" w:cstheme="majorBidi"/>
          <w:sz w:val="28"/>
          <w:szCs w:val="28"/>
        </w:rPr>
        <w:t xml:space="preserve"> of darkness of a color. there are two</w:t>
      </w:r>
      <w:r w:rsidR="00312D20" w:rsidRPr="00951379">
        <w:rPr>
          <w:rFonts w:asciiTheme="majorBidi" w:hAnsiTheme="majorBidi" w:cstheme="majorBidi"/>
          <w:sz w:val="28"/>
          <w:szCs w:val="28"/>
        </w:rPr>
        <w:t xml:space="preserve"> principle colors yellow &amp; gray, the </w:t>
      </w:r>
      <w:bookmarkStart w:id="0" w:name="_GoBack"/>
      <w:r w:rsidR="00312D20" w:rsidRPr="00951379">
        <w:rPr>
          <w:rFonts w:asciiTheme="majorBidi" w:hAnsiTheme="majorBidi" w:cstheme="majorBidi"/>
          <w:sz w:val="28"/>
          <w:szCs w:val="28"/>
        </w:rPr>
        <w:t>yellow is more prominent in the gingival third &amp; the gray is more prominent in the incisal third.</w:t>
      </w:r>
      <w:bookmarkEnd w:id="0"/>
      <w:r w:rsidR="00893608">
        <w:rPr>
          <w:rFonts w:asciiTheme="majorBidi" w:hAnsiTheme="majorBidi" w:cstheme="majorBidi"/>
          <w:sz w:val="28"/>
          <w:szCs w:val="28"/>
        </w:rPr>
        <w:t xml:space="preserve"> </w:t>
      </w:r>
      <w:r w:rsidR="00312D20" w:rsidRPr="00951379">
        <w:rPr>
          <w:rFonts w:asciiTheme="majorBidi" w:hAnsiTheme="majorBidi" w:cstheme="majorBidi"/>
          <w:sz w:val="28"/>
          <w:szCs w:val="28"/>
        </w:rPr>
        <w:t>Position of the patient, source of light &amp;</w:t>
      </w:r>
      <w:r w:rsidR="00472415" w:rsidRPr="00951379">
        <w:rPr>
          <w:rFonts w:asciiTheme="majorBidi" w:hAnsiTheme="majorBidi" w:cstheme="majorBidi"/>
          <w:sz w:val="28"/>
          <w:szCs w:val="28"/>
        </w:rPr>
        <w:t xml:space="preserve"> the teeth should </w:t>
      </w:r>
      <w:r w:rsidR="00D43548" w:rsidRPr="00951379">
        <w:rPr>
          <w:rFonts w:asciiTheme="majorBidi" w:hAnsiTheme="majorBidi" w:cstheme="majorBidi"/>
          <w:sz w:val="28"/>
          <w:szCs w:val="28"/>
        </w:rPr>
        <w:t>viewed in a plane perpendicular to the dentist's  plane &amp; the teeth  should observed from different angles to make sure that the shadows do not influence the color.</w:t>
      </w:r>
    </w:p>
    <w:p w:rsidR="00DD2011" w:rsidRPr="000F4736" w:rsidRDefault="00D43548" w:rsidP="00951379">
      <w:pPr>
        <w:ind w:left="-1417" w:right="-1417"/>
        <w:jc w:val="right"/>
        <w:rPr>
          <w:rFonts w:asciiTheme="majorBidi" w:hAnsiTheme="majorBidi" w:cstheme="majorBidi"/>
          <w:b/>
          <w:bCs/>
          <w:sz w:val="32"/>
          <w:szCs w:val="32"/>
          <w:rtl/>
          <w:lang w:bidi="ar-IQ"/>
        </w:rPr>
      </w:pPr>
      <w:r w:rsidRPr="000F4736">
        <w:rPr>
          <w:rFonts w:asciiTheme="majorBidi" w:hAnsiTheme="majorBidi" w:cstheme="majorBidi"/>
          <w:b/>
          <w:bCs/>
          <w:sz w:val="32"/>
          <w:szCs w:val="32"/>
        </w:rPr>
        <w:t xml:space="preserve">Factors affecting shade selection: </w:t>
      </w:r>
    </w:p>
    <w:p w:rsidR="00DD2011" w:rsidRPr="00951379" w:rsidRDefault="000F4736" w:rsidP="00951379">
      <w:pPr>
        <w:ind w:left="-1417" w:right="-1417"/>
        <w:jc w:val="right"/>
        <w:rPr>
          <w:rFonts w:asciiTheme="majorBidi" w:hAnsiTheme="majorBidi" w:cstheme="majorBidi"/>
          <w:sz w:val="28"/>
          <w:szCs w:val="28"/>
          <w:rtl/>
          <w:lang w:bidi="ar-IQ"/>
        </w:rPr>
      </w:pPr>
      <w:r>
        <w:rPr>
          <w:rFonts w:asciiTheme="majorBidi" w:hAnsiTheme="majorBidi" w:cstheme="majorBidi"/>
          <w:b/>
          <w:bCs/>
          <w:sz w:val="28"/>
          <w:szCs w:val="28"/>
        </w:rPr>
        <w:t>1- Age:</w:t>
      </w:r>
      <w:r w:rsidR="00D43548" w:rsidRPr="00951379">
        <w:rPr>
          <w:rFonts w:asciiTheme="majorBidi" w:hAnsiTheme="majorBidi" w:cstheme="majorBidi"/>
          <w:sz w:val="28"/>
          <w:szCs w:val="28"/>
        </w:rPr>
        <w:t xml:space="preserve"> With age, darker, while lighter teeth are suitable for young patients</w:t>
      </w:r>
      <w:r w:rsidR="00DD2011" w:rsidRPr="00951379">
        <w:rPr>
          <w:rFonts w:asciiTheme="majorBidi" w:hAnsiTheme="majorBidi" w:cstheme="majorBidi"/>
          <w:sz w:val="28"/>
          <w:szCs w:val="28"/>
        </w:rPr>
        <w:t>.</w:t>
      </w:r>
    </w:p>
    <w:p w:rsidR="00D43548" w:rsidRPr="00951379" w:rsidRDefault="00DD2011" w:rsidP="00951379">
      <w:pPr>
        <w:ind w:left="-1417" w:right="-1417"/>
        <w:jc w:val="right"/>
        <w:rPr>
          <w:rFonts w:asciiTheme="majorBidi" w:hAnsiTheme="majorBidi" w:cstheme="majorBidi"/>
          <w:sz w:val="28"/>
          <w:szCs w:val="28"/>
          <w:rtl/>
        </w:rPr>
      </w:pPr>
      <w:r w:rsidRPr="00951379">
        <w:rPr>
          <w:rFonts w:asciiTheme="majorBidi" w:hAnsiTheme="majorBidi" w:cstheme="majorBidi"/>
          <w:sz w:val="28"/>
          <w:szCs w:val="28"/>
        </w:rPr>
        <w:t>The color of natural teeth darken with age because of deposition secondary dentin, wearing of enamel &amp; external staining from oral fluids, food &amp;tobacco.</w:t>
      </w:r>
    </w:p>
    <w:p w:rsidR="00D43548" w:rsidRPr="00951379" w:rsidRDefault="00DD2011" w:rsidP="00951379">
      <w:pPr>
        <w:bidi w:val="0"/>
        <w:ind w:left="-1417" w:right="-1417"/>
        <w:jc w:val="both"/>
        <w:rPr>
          <w:rFonts w:asciiTheme="majorBidi" w:hAnsiTheme="majorBidi" w:cstheme="majorBidi"/>
          <w:sz w:val="28"/>
          <w:szCs w:val="28"/>
        </w:rPr>
      </w:pPr>
      <w:r w:rsidRPr="000F4736">
        <w:rPr>
          <w:rFonts w:asciiTheme="majorBidi" w:hAnsiTheme="majorBidi" w:cstheme="majorBidi"/>
          <w:b/>
          <w:bCs/>
          <w:sz w:val="28"/>
          <w:szCs w:val="28"/>
        </w:rPr>
        <w:lastRenderedPageBreak/>
        <w:t>2-Patients complexion:</w:t>
      </w:r>
      <w:r w:rsidRPr="00951379">
        <w:rPr>
          <w:rFonts w:asciiTheme="majorBidi" w:hAnsiTheme="majorBidi" w:cstheme="majorBidi"/>
          <w:sz w:val="28"/>
          <w:szCs w:val="28"/>
        </w:rPr>
        <w:t xml:space="preserve"> shade of teeth must be in harmony with color of the skin, hair &amp; eye </w:t>
      </w:r>
      <w:r w:rsidR="00D43548" w:rsidRPr="00951379">
        <w:rPr>
          <w:rFonts w:asciiTheme="majorBidi" w:hAnsiTheme="majorBidi" w:cstheme="majorBidi"/>
          <w:sz w:val="28"/>
          <w:szCs w:val="28"/>
        </w:rPr>
        <w:t>light teeth for fair skin, blue eyes, dark teeth usually for dark skin and black eyes.</w:t>
      </w:r>
    </w:p>
    <w:p w:rsidR="00DC66F4" w:rsidRPr="00951379" w:rsidRDefault="000F4736" w:rsidP="000F4736">
      <w:pPr>
        <w:bidi w:val="0"/>
        <w:ind w:left="-1417" w:right="-1417"/>
        <w:jc w:val="both"/>
        <w:rPr>
          <w:rFonts w:asciiTheme="majorBidi" w:hAnsiTheme="majorBidi" w:cstheme="majorBidi"/>
          <w:sz w:val="28"/>
          <w:szCs w:val="28"/>
        </w:rPr>
      </w:pPr>
      <w:r>
        <w:rPr>
          <w:rFonts w:asciiTheme="majorBidi" w:hAnsiTheme="majorBidi" w:cstheme="majorBidi"/>
          <w:b/>
          <w:bCs/>
          <w:sz w:val="28"/>
          <w:szCs w:val="28"/>
        </w:rPr>
        <w:t>3- P</w:t>
      </w:r>
      <w:r w:rsidR="00DC66F4" w:rsidRPr="000F4736">
        <w:rPr>
          <w:rFonts w:asciiTheme="majorBidi" w:hAnsiTheme="majorBidi" w:cstheme="majorBidi"/>
          <w:b/>
          <w:bCs/>
          <w:sz w:val="28"/>
          <w:szCs w:val="28"/>
        </w:rPr>
        <w:t>atient preference(method of pair comparison):</w:t>
      </w:r>
      <w:r w:rsidR="003E4DCD" w:rsidRPr="00951379">
        <w:rPr>
          <w:rFonts w:asciiTheme="majorBidi" w:hAnsiTheme="majorBidi" w:cstheme="majorBidi"/>
          <w:sz w:val="28"/>
          <w:szCs w:val="28"/>
        </w:rPr>
        <w:t xml:space="preserve"> </w:t>
      </w:r>
      <w:r w:rsidR="00647422" w:rsidRPr="00951379">
        <w:rPr>
          <w:rFonts w:asciiTheme="majorBidi" w:hAnsiTheme="majorBidi" w:cstheme="majorBidi"/>
          <w:sz w:val="28"/>
          <w:szCs w:val="28"/>
        </w:rPr>
        <w:t>show the patient a complete shade guid</w:t>
      </w:r>
      <w:r w:rsidR="000A49EC" w:rsidRPr="00951379">
        <w:rPr>
          <w:rFonts w:asciiTheme="majorBidi" w:hAnsiTheme="majorBidi" w:cstheme="majorBidi"/>
          <w:sz w:val="28"/>
          <w:szCs w:val="28"/>
        </w:rPr>
        <w:t>e</w:t>
      </w:r>
      <w:r w:rsidR="00647422" w:rsidRPr="00951379">
        <w:rPr>
          <w:rFonts w:asciiTheme="majorBidi" w:hAnsiTheme="majorBidi" w:cstheme="majorBidi"/>
          <w:sz w:val="28"/>
          <w:szCs w:val="28"/>
        </w:rPr>
        <w:t xml:space="preserve"> &amp; select two shades ,hold them ag</w:t>
      </w:r>
      <w:r w:rsidR="000A49EC" w:rsidRPr="00951379">
        <w:rPr>
          <w:rFonts w:asciiTheme="majorBidi" w:hAnsiTheme="majorBidi" w:cstheme="majorBidi"/>
          <w:sz w:val="28"/>
          <w:szCs w:val="28"/>
        </w:rPr>
        <w:t>ainst the patient lip &amp; ask him</w:t>
      </w:r>
      <w:r w:rsidR="00647422" w:rsidRPr="00951379">
        <w:rPr>
          <w:rFonts w:asciiTheme="majorBidi" w:hAnsiTheme="majorBidi" w:cstheme="majorBidi"/>
          <w:sz w:val="28"/>
          <w:szCs w:val="28"/>
        </w:rPr>
        <w:t xml:space="preserve"> to point</w:t>
      </w:r>
      <w:r w:rsidR="000A49EC" w:rsidRPr="00951379">
        <w:rPr>
          <w:rFonts w:asciiTheme="majorBidi" w:hAnsiTheme="majorBidi" w:cstheme="majorBidi"/>
          <w:sz w:val="28"/>
          <w:szCs w:val="28"/>
        </w:rPr>
        <w:t xml:space="preserve"> to the one that they prefer.</w:t>
      </w:r>
    </w:p>
    <w:p w:rsidR="00DC66F4" w:rsidRPr="000F4736" w:rsidRDefault="00DC66F4" w:rsidP="00951379">
      <w:pPr>
        <w:bidi w:val="0"/>
        <w:ind w:left="-1417" w:right="-1417"/>
        <w:jc w:val="both"/>
        <w:rPr>
          <w:rFonts w:asciiTheme="majorBidi" w:hAnsiTheme="majorBidi" w:cstheme="majorBidi"/>
          <w:b/>
          <w:bCs/>
          <w:sz w:val="28"/>
          <w:szCs w:val="28"/>
        </w:rPr>
      </w:pPr>
      <w:r w:rsidRPr="000F4736">
        <w:rPr>
          <w:rFonts w:asciiTheme="majorBidi" w:hAnsiTheme="majorBidi" w:cstheme="majorBidi"/>
          <w:b/>
          <w:bCs/>
          <w:sz w:val="28"/>
          <w:szCs w:val="28"/>
        </w:rPr>
        <w:t>Size:</w:t>
      </w:r>
      <w:r w:rsidR="00C2312F" w:rsidRPr="000F4736">
        <w:rPr>
          <w:rFonts w:asciiTheme="majorBidi" w:hAnsiTheme="majorBidi" w:cstheme="majorBidi"/>
          <w:b/>
          <w:bCs/>
          <w:sz w:val="28"/>
          <w:szCs w:val="28"/>
        </w:rPr>
        <w:t>1-width 2-length</w:t>
      </w:r>
    </w:p>
    <w:p w:rsidR="00DD2011" w:rsidRPr="00951379" w:rsidRDefault="00FD2AE8" w:rsidP="00951379">
      <w:pPr>
        <w:bidi w:val="0"/>
        <w:ind w:left="-1417" w:right="-1417"/>
        <w:jc w:val="both"/>
        <w:rPr>
          <w:rFonts w:asciiTheme="majorBidi" w:hAnsiTheme="majorBidi" w:cstheme="majorBidi"/>
          <w:sz w:val="28"/>
          <w:szCs w:val="28"/>
        </w:rPr>
      </w:pPr>
      <w:r w:rsidRPr="000F4736">
        <w:rPr>
          <w:rFonts w:asciiTheme="majorBidi" w:hAnsiTheme="majorBidi" w:cstheme="majorBidi"/>
          <w:b/>
          <w:bCs/>
          <w:sz w:val="32"/>
          <w:szCs w:val="32"/>
        </w:rPr>
        <w:t>1-</w:t>
      </w:r>
      <w:r w:rsidR="00DC66F4" w:rsidRPr="000F4736">
        <w:rPr>
          <w:rFonts w:asciiTheme="majorBidi" w:hAnsiTheme="majorBidi" w:cstheme="majorBidi"/>
          <w:b/>
          <w:bCs/>
          <w:sz w:val="32"/>
          <w:szCs w:val="32"/>
        </w:rPr>
        <w:t>Size of the face:</w:t>
      </w:r>
      <w:r w:rsidR="00DC66F4" w:rsidRPr="000F4736">
        <w:rPr>
          <w:rFonts w:asciiTheme="majorBidi" w:hAnsiTheme="majorBidi" w:cstheme="majorBidi"/>
          <w:sz w:val="32"/>
          <w:szCs w:val="32"/>
        </w:rPr>
        <w:t xml:space="preserve"> </w:t>
      </w:r>
      <w:r w:rsidR="00DC66F4" w:rsidRPr="00951379">
        <w:rPr>
          <w:rFonts w:asciiTheme="majorBidi" w:hAnsiTheme="majorBidi" w:cstheme="majorBidi"/>
          <w:sz w:val="28"/>
          <w:szCs w:val="28"/>
        </w:rPr>
        <w:t xml:space="preserve">the average width of maxillary central incisor is estimated to be one sixteenth of the width of the face measured between the zygoma. </w:t>
      </w:r>
      <w:r w:rsidRPr="00951379">
        <w:rPr>
          <w:rFonts w:asciiTheme="majorBidi" w:hAnsiTheme="majorBidi" w:cstheme="majorBidi"/>
          <w:sz w:val="28"/>
          <w:szCs w:val="28"/>
        </w:rPr>
        <w:t xml:space="preserve">Some simple devices are available from tooth manufacturers for making this determination or caliper may be used to measure this distance. A face bow maybe used as caliper to make this determination. The combined width of the six maxillary </w:t>
      </w:r>
      <w:r w:rsidR="003E4DCD" w:rsidRPr="00951379">
        <w:rPr>
          <w:rFonts w:asciiTheme="majorBidi" w:hAnsiTheme="majorBidi" w:cstheme="majorBidi"/>
          <w:sz w:val="28"/>
          <w:szCs w:val="28"/>
        </w:rPr>
        <w:t>anterior</w:t>
      </w:r>
      <w:r w:rsidRPr="00951379">
        <w:rPr>
          <w:rFonts w:asciiTheme="majorBidi" w:hAnsiTheme="majorBidi" w:cstheme="majorBidi"/>
          <w:sz w:val="28"/>
          <w:szCs w:val="28"/>
        </w:rPr>
        <w:t xml:space="preserve"> is slightly less than one third the bizygomatic width.</w:t>
      </w:r>
    </w:p>
    <w:p w:rsidR="00FD2AE8" w:rsidRPr="00951379" w:rsidRDefault="00325BB8" w:rsidP="00951379">
      <w:pPr>
        <w:bidi w:val="0"/>
        <w:ind w:left="-1417" w:right="-1417"/>
        <w:jc w:val="both"/>
        <w:rPr>
          <w:rFonts w:asciiTheme="majorBidi" w:hAnsiTheme="majorBidi" w:cstheme="majorBidi"/>
          <w:sz w:val="28"/>
          <w:szCs w:val="28"/>
        </w:rPr>
      </w:pPr>
      <w:r w:rsidRPr="000F4736">
        <w:rPr>
          <w:rFonts w:asciiTheme="majorBidi" w:hAnsiTheme="majorBidi" w:cstheme="majorBidi"/>
          <w:b/>
          <w:bCs/>
          <w:sz w:val="32"/>
          <w:szCs w:val="32"/>
        </w:rPr>
        <w:t>2-</w:t>
      </w:r>
      <w:r w:rsidR="000F4736" w:rsidRPr="000F4736">
        <w:rPr>
          <w:rFonts w:asciiTheme="majorBidi" w:hAnsiTheme="majorBidi" w:cstheme="majorBidi"/>
          <w:b/>
          <w:bCs/>
          <w:sz w:val="32"/>
          <w:szCs w:val="32"/>
        </w:rPr>
        <w:t>S</w:t>
      </w:r>
      <w:r w:rsidR="00FD2AE8" w:rsidRPr="000F4736">
        <w:rPr>
          <w:rFonts w:asciiTheme="majorBidi" w:hAnsiTheme="majorBidi" w:cstheme="majorBidi"/>
          <w:b/>
          <w:bCs/>
          <w:sz w:val="32"/>
          <w:szCs w:val="32"/>
        </w:rPr>
        <w:t>ize of the maxillary arch:</w:t>
      </w:r>
      <w:r w:rsidR="00FD2AE8" w:rsidRPr="000F4736">
        <w:rPr>
          <w:rFonts w:asciiTheme="majorBidi" w:hAnsiTheme="majorBidi" w:cstheme="majorBidi"/>
          <w:sz w:val="32"/>
          <w:szCs w:val="32"/>
        </w:rPr>
        <w:t xml:space="preserve"> </w:t>
      </w:r>
      <w:r w:rsidR="00C80895" w:rsidRPr="00951379">
        <w:rPr>
          <w:rFonts w:asciiTheme="majorBidi" w:hAnsiTheme="majorBidi" w:cstheme="majorBidi"/>
          <w:sz w:val="28"/>
          <w:szCs w:val="28"/>
        </w:rPr>
        <w:t>the mold selector</w:t>
      </w:r>
      <w:r w:rsidRPr="00951379">
        <w:rPr>
          <w:rFonts w:asciiTheme="majorBidi" w:hAnsiTheme="majorBidi" w:cstheme="majorBidi"/>
          <w:sz w:val="28"/>
          <w:szCs w:val="28"/>
        </w:rPr>
        <w:t xml:space="preserve"> can be used to make measurements of the maxillary cast,</w:t>
      </w:r>
      <w:r w:rsidR="00DC0245" w:rsidRPr="00951379">
        <w:rPr>
          <w:rFonts w:asciiTheme="majorBidi" w:hAnsiTheme="majorBidi" w:cstheme="majorBidi"/>
          <w:sz w:val="28"/>
          <w:szCs w:val="28"/>
        </w:rPr>
        <w:t xml:space="preserve"> the distance </w:t>
      </w:r>
      <w:r w:rsidRPr="00951379">
        <w:rPr>
          <w:rFonts w:asciiTheme="majorBidi" w:hAnsiTheme="majorBidi" w:cstheme="majorBidi"/>
          <w:sz w:val="28"/>
          <w:szCs w:val="28"/>
        </w:rPr>
        <w:t>from the incisive papilla to</w:t>
      </w:r>
      <w:r w:rsidR="00DC0245" w:rsidRPr="00951379">
        <w:rPr>
          <w:rFonts w:asciiTheme="majorBidi" w:hAnsiTheme="majorBidi" w:cstheme="majorBidi"/>
          <w:sz w:val="28"/>
          <w:szCs w:val="28"/>
        </w:rPr>
        <w:t xml:space="preserve"> the hamular notch</w:t>
      </w:r>
      <w:r w:rsidR="00C80895" w:rsidRPr="00951379">
        <w:rPr>
          <w:rFonts w:asciiTheme="majorBidi" w:hAnsiTheme="majorBidi" w:cstheme="majorBidi"/>
          <w:sz w:val="28"/>
          <w:szCs w:val="28"/>
        </w:rPr>
        <w:t xml:space="preserve"> </w:t>
      </w:r>
      <w:r w:rsidR="00DC0245" w:rsidRPr="00951379">
        <w:rPr>
          <w:rFonts w:asciiTheme="majorBidi" w:hAnsiTheme="majorBidi" w:cstheme="majorBidi"/>
          <w:sz w:val="28"/>
          <w:szCs w:val="28"/>
        </w:rPr>
        <w:t>on one side is added with the distance between two hamular notches</w:t>
      </w:r>
      <w:r w:rsidRPr="00951379">
        <w:rPr>
          <w:rFonts w:asciiTheme="majorBidi" w:hAnsiTheme="majorBidi" w:cstheme="majorBidi"/>
          <w:sz w:val="28"/>
          <w:szCs w:val="28"/>
        </w:rPr>
        <w:t xml:space="preserve"> the combined length of the three legs of the triangle equal to the w</w:t>
      </w:r>
      <w:r w:rsidR="00DC0245" w:rsidRPr="00951379">
        <w:rPr>
          <w:rFonts w:asciiTheme="majorBidi" w:hAnsiTheme="majorBidi" w:cstheme="majorBidi"/>
          <w:sz w:val="28"/>
          <w:szCs w:val="28"/>
        </w:rPr>
        <w:t>idth of all anterior &amp; posterior teeth of the maxillary arch.</w:t>
      </w:r>
    </w:p>
    <w:p w:rsidR="00DC0245" w:rsidRPr="00951379" w:rsidRDefault="000F4736" w:rsidP="00951379">
      <w:pPr>
        <w:bidi w:val="0"/>
        <w:ind w:left="-1417" w:right="-1417"/>
        <w:jc w:val="both"/>
        <w:rPr>
          <w:rFonts w:asciiTheme="majorBidi" w:hAnsiTheme="majorBidi" w:cstheme="majorBidi"/>
          <w:sz w:val="28"/>
          <w:szCs w:val="28"/>
        </w:rPr>
      </w:pPr>
      <w:r w:rsidRPr="000F4736">
        <w:rPr>
          <w:rFonts w:asciiTheme="majorBidi" w:hAnsiTheme="majorBidi" w:cstheme="majorBidi"/>
          <w:b/>
          <w:bCs/>
          <w:sz w:val="32"/>
          <w:szCs w:val="32"/>
        </w:rPr>
        <w:t>3-L</w:t>
      </w:r>
      <w:r w:rsidR="003A31A6" w:rsidRPr="000F4736">
        <w:rPr>
          <w:rFonts w:asciiTheme="majorBidi" w:hAnsiTheme="majorBidi" w:cstheme="majorBidi"/>
          <w:b/>
          <w:bCs/>
          <w:sz w:val="32"/>
          <w:szCs w:val="32"/>
        </w:rPr>
        <w:t>ocation of canine eminences or buccal frenum:</w:t>
      </w:r>
      <w:r w:rsidR="00135F17" w:rsidRPr="000F4736">
        <w:rPr>
          <w:rFonts w:asciiTheme="majorBidi" w:hAnsiTheme="majorBidi" w:cstheme="majorBidi"/>
          <w:sz w:val="32"/>
          <w:szCs w:val="32"/>
        </w:rPr>
        <w:t xml:space="preserve"> </w:t>
      </w:r>
      <w:r w:rsidR="00135F17" w:rsidRPr="00951379">
        <w:rPr>
          <w:rFonts w:asciiTheme="majorBidi" w:hAnsiTheme="majorBidi" w:cstheme="majorBidi"/>
          <w:sz w:val="28"/>
          <w:szCs w:val="28"/>
        </w:rPr>
        <w:t>with the aid of flexible ruler measure</w:t>
      </w:r>
      <w:r w:rsidR="003A31A6" w:rsidRPr="00951379">
        <w:rPr>
          <w:rFonts w:asciiTheme="majorBidi" w:hAnsiTheme="majorBidi" w:cstheme="majorBidi"/>
          <w:sz w:val="28"/>
          <w:szCs w:val="28"/>
        </w:rPr>
        <w:t xml:space="preserve"> the distance between the canine eminences gives the combined width of the anterior teeth if the canine eminence not </w:t>
      </w:r>
      <w:r w:rsidR="00BD1DC7" w:rsidRPr="00951379">
        <w:rPr>
          <w:rFonts w:asciiTheme="majorBidi" w:hAnsiTheme="majorBidi" w:cstheme="majorBidi"/>
          <w:sz w:val="28"/>
          <w:szCs w:val="28"/>
        </w:rPr>
        <w:t>discernible</w:t>
      </w:r>
      <w:r w:rsidR="003A31A6" w:rsidRPr="00951379">
        <w:rPr>
          <w:rFonts w:asciiTheme="majorBidi" w:hAnsiTheme="majorBidi" w:cstheme="majorBidi"/>
          <w:sz w:val="28"/>
          <w:szCs w:val="28"/>
        </w:rPr>
        <w:t xml:space="preserve"> the buccal frenum can be used.</w:t>
      </w:r>
    </w:p>
    <w:p w:rsidR="007B7841" w:rsidRPr="00951379" w:rsidRDefault="00135F17" w:rsidP="00951379">
      <w:pPr>
        <w:bidi w:val="0"/>
        <w:ind w:left="-1417" w:right="-1417"/>
        <w:jc w:val="both"/>
        <w:rPr>
          <w:rFonts w:asciiTheme="majorBidi" w:hAnsiTheme="majorBidi" w:cstheme="majorBidi"/>
          <w:sz w:val="28"/>
          <w:szCs w:val="28"/>
        </w:rPr>
      </w:pPr>
      <w:r w:rsidRPr="00951379">
        <w:rPr>
          <w:rFonts w:asciiTheme="majorBidi" w:hAnsiTheme="majorBidi" w:cstheme="majorBidi"/>
          <w:sz w:val="28"/>
          <w:szCs w:val="28"/>
        </w:rPr>
        <w:t>Another method to locate the distal of the canine eminence, the corner of the mouth of relaxed patient with properly contoured bite rim marks the distal end of the canine</w:t>
      </w:r>
    </w:p>
    <w:p w:rsidR="000F4736" w:rsidRDefault="000F4736" w:rsidP="00951379">
      <w:pPr>
        <w:bidi w:val="0"/>
        <w:ind w:left="-1417" w:right="-1417"/>
        <w:jc w:val="both"/>
        <w:rPr>
          <w:rFonts w:asciiTheme="majorBidi" w:hAnsiTheme="majorBidi" w:cstheme="majorBidi"/>
          <w:sz w:val="28"/>
          <w:szCs w:val="28"/>
        </w:rPr>
      </w:pPr>
      <w:r w:rsidRPr="000F4736">
        <w:rPr>
          <w:rFonts w:asciiTheme="majorBidi" w:hAnsiTheme="majorBidi" w:cstheme="majorBidi"/>
          <w:b/>
          <w:bCs/>
          <w:sz w:val="32"/>
          <w:szCs w:val="32"/>
        </w:rPr>
        <w:t>4-W</w:t>
      </w:r>
      <w:r w:rsidR="007B7841" w:rsidRPr="000F4736">
        <w:rPr>
          <w:rFonts w:asciiTheme="majorBidi" w:hAnsiTheme="majorBidi" w:cstheme="majorBidi"/>
          <w:b/>
          <w:bCs/>
          <w:sz w:val="32"/>
          <w:szCs w:val="32"/>
        </w:rPr>
        <w:t>idth of the nose:</w:t>
      </w:r>
      <w:r w:rsidR="00002BFF" w:rsidRPr="000F4736">
        <w:rPr>
          <w:rFonts w:asciiTheme="majorBidi" w:hAnsiTheme="majorBidi" w:cstheme="majorBidi"/>
          <w:sz w:val="32"/>
          <w:szCs w:val="32"/>
        </w:rPr>
        <w:t xml:space="preserve"> </w:t>
      </w:r>
      <w:r w:rsidR="00002BFF" w:rsidRPr="00951379">
        <w:rPr>
          <w:rFonts w:asciiTheme="majorBidi" w:hAnsiTheme="majorBidi" w:cstheme="majorBidi"/>
          <w:sz w:val="28"/>
          <w:szCs w:val="28"/>
        </w:rPr>
        <w:t>An estimation of the position of the apex of the upper natural canine can be found by extending parallel lines from the lateral surface of the ala of the nose onto the labial surface of the upper occlusion rim.</w:t>
      </w:r>
      <w:r w:rsidR="007B7841" w:rsidRPr="00951379">
        <w:rPr>
          <w:rFonts w:asciiTheme="majorBidi" w:hAnsiTheme="majorBidi" w:cstheme="majorBidi"/>
          <w:sz w:val="28"/>
          <w:szCs w:val="28"/>
        </w:rPr>
        <w:t xml:space="preserve"> </w:t>
      </w:r>
    </w:p>
    <w:p w:rsidR="007B7841" w:rsidRPr="00951379" w:rsidRDefault="008E5A57" w:rsidP="000F4736">
      <w:pPr>
        <w:bidi w:val="0"/>
        <w:ind w:left="-1417" w:right="-1417"/>
        <w:jc w:val="both"/>
        <w:rPr>
          <w:rFonts w:asciiTheme="majorBidi" w:hAnsiTheme="majorBidi" w:cstheme="majorBidi"/>
          <w:sz w:val="28"/>
          <w:szCs w:val="28"/>
        </w:rPr>
      </w:pPr>
      <w:r w:rsidRPr="000F4736">
        <w:rPr>
          <w:rFonts w:asciiTheme="majorBidi" w:hAnsiTheme="majorBidi" w:cstheme="majorBidi"/>
          <w:b/>
          <w:bCs/>
          <w:sz w:val="28"/>
          <w:szCs w:val="28"/>
        </w:rPr>
        <w:t>The length</w:t>
      </w:r>
      <w:r w:rsidR="000F4736">
        <w:rPr>
          <w:rFonts w:asciiTheme="majorBidi" w:hAnsiTheme="majorBidi" w:cstheme="majorBidi"/>
          <w:b/>
          <w:bCs/>
          <w:sz w:val="28"/>
          <w:szCs w:val="28"/>
        </w:rPr>
        <w:t xml:space="preserve">:  </w:t>
      </w:r>
      <w:r w:rsidRPr="000F4736">
        <w:rPr>
          <w:rFonts w:asciiTheme="majorBidi" w:hAnsiTheme="majorBidi" w:cstheme="majorBidi"/>
          <w:b/>
          <w:bCs/>
          <w:sz w:val="28"/>
          <w:szCs w:val="28"/>
        </w:rPr>
        <w:t>1</w:t>
      </w:r>
      <w:r w:rsidR="000F4736">
        <w:rPr>
          <w:rFonts w:asciiTheme="majorBidi" w:hAnsiTheme="majorBidi" w:cstheme="majorBidi"/>
          <w:b/>
          <w:bCs/>
          <w:sz w:val="28"/>
          <w:szCs w:val="28"/>
        </w:rPr>
        <w:t>-M</w:t>
      </w:r>
      <w:r w:rsidR="007B7841" w:rsidRPr="000F4736">
        <w:rPr>
          <w:rFonts w:asciiTheme="majorBidi" w:hAnsiTheme="majorBidi" w:cstheme="majorBidi"/>
          <w:b/>
          <w:bCs/>
          <w:sz w:val="28"/>
          <w:szCs w:val="28"/>
        </w:rPr>
        <w:t>axillary mandibular relation:</w:t>
      </w:r>
      <w:r w:rsidR="00FF7206" w:rsidRPr="00951379">
        <w:rPr>
          <w:rFonts w:asciiTheme="majorBidi" w:hAnsiTheme="majorBidi" w:cstheme="majorBidi"/>
          <w:sz w:val="28"/>
          <w:szCs w:val="28"/>
        </w:rPr>
        <w:t xml:space="preserve"> any disproportion in size between the maxillary &amp; the mandibular arches influences the length, the width&amp; the positions of the teeth. The teeth in one arch must in complement the teeth in the other arch.</w:t>
      </w:r>
    </w:p>
    <w:p w:rsidR="007E6AA1" w:rsidRPr="00951379" w:rsidRDefault="008E5A57" w:rsidP="00951379">
      <w:pPr>
        <w:bidi w:val="0"/>
        <w:ind w:left="-1417" w:right="-1417"/>
        <w:jc w:val="both"/>
        <w:rPr>
          <w:rFonts w:asciiTheme="majorBidi" w:hAnsiTheme="majorBidi" w:cstheme="majorBidi"/>
          <w:sz w:val="28"/>
          <w:szCs w:val="28"/>
        </w:rPr>
      </w:pPr>
      <w:r w:rsidRPr="000F4736">
        <w:rPr>
          <w:rFonts w:asciiTheme="majorBidi" w:hAnsiTheme="majorBidi" w:cstheme="majorBidi"/>
          <w:b/>
          <w:bCs/>
          <w:sz w:val="28"/>
          <w:szCs w:val="28"/>
        </w:rPr>
        <w:t>2</w:t>
      </w:r>
      <w:r w:rsidR="000F4736">
        <w:rPr>
          <w:rFonts w:asciiTheme="majorBidi" w:hAnsiTheme="majorBidi" w:cstheme="majorBidi"/>
          <w:b/>
          <w:bCs/>
          <w:sz w:val="28"/>
          <w:szCs w:val="28"/>
        </w:rPr>
        <w:t>-T</w:t>
      </w:r>
      <w:r w:rsidR="00FF7206" w:rsidRPr="000F4736">
        <w:rPr>
          <w:rFonts w:asciiTheme="majorBidi" w:hAnsiTheme="majorBidi" w:cstheme="majorBidi"/>
          <w:b/>
          <w:bCs/>
          <w:sz w:val="28"/>
          <w:szCs w:val="28"/>
        </w:rPr>
        <w:t>he contour</w:t>
      </w:r>
      <w:r w:rsidR="007B7841" w:rsidRPr="000F4736">
        <w:rPr>
          <w:rFonts w:asciiTheme="majorBidi" w:hAnsiTheme="majorBidi" w:cstheme="majorBidi"/>
          <w:b/>
          <w:bCs/>
          <w:sz w:val="28"/>
          <w:szCs w:val="28"/>
        </w:rPr>
        <w:t xml:space="preserve"> of the residual</w:t>
      </w:r>
      <w:r w:rsidR="007E6AA1" w:rsidRPr="000F4736">
        <w:rPr>
          <w:rFonts w:asciiTheme="majorBidi" w:hAnsiTheme="majorBidi" w:cstheme="majorBidi"/>
          <w:b/>
          <w:bCs/>
          <w:sz w:val="28"/>
          <w:szCs w:val="28"/>
        </w:rPr>
        <w:t xml:space="preserve"> ridge:</w:t>
      </w:r>
      <w:r w:rsidR="00FF7206" w:rsidRPr="00951379">
        <w:rPr>
          <w:rFonts w:asciiTheme="majorBidi" w:hAnsiTheme="majorBidi" w:cstheme="majorBidi"/>
          <w:sz w:val="28"/>
          <w:szCs w:val="28"/>
        </w:rPr>
        <w:t xml:space="preserve"> the loss of contour as a result of resorption, accident, or surgery. </w:t>
      </w:r>
      <w:r w:rsidR="00C80895" w:rsidRPr="00951379">
        <w:rPr>
          <w:rFonts w:asciiTheme="majorBidi" w:hAnsiTheme="majorBidi" w:cstheme="majorBidi"/>
          <w:sz w:val="28"/>
          <w:szCs w:val="28"/>
        </w:rPr>
        <w:t>The artificial teeth should be placed to follow the contour of residual ridge.</w:t>
      </w:r>
    </w:p>
    <w:p w:rsidR="007E6AA1" w:rsidRPr="00951379" w:rsidRDefault="008E5A57" w:rsidP="00951379">
      <w:pPr>
        <w:bidi w:val="0"/>
        <w:ind w:left="-1417" w:right="-1417"/>
        <w:jc w:val="both"/>
        <w:rPr>
          <w:rFonts w:asciiTheme="majorBidi" w:hAnsiTheme="majorBidi" w:cstheme="majorBidi"/>
          <w:sz w:val="28"/>
          <w:szCs w:val="28"/>
        </w:rPr>
      </w:pPr>
      <w:r w:rsidRPr="000F4736">
        <w:rPr>
          <w:rFonts w:asciiTheme="majorBidi" w:hAnsiTheme="majorBidi" w:cstheme="majorBidi"/>
          <w:b/>
          <w:bCs/>
          <w:sz w:val="28"/>
          <w:szCs w:val="28"/>
        </w:rPr>
        <w:t>3</w:t>
      </w:r>
      <w:r w:rsidR="000F4736">
        <w:rPr>
          <w:rFonts w:asciiTheme="majorBidi" w:hAnsiTheme="majorBidi" w:cstheme="majorBidi"/>
          <w:b/>
          <w:bCs/>
          <w:sz w:val="28"/>
          <w:szCs w:val="28"/>
        </w:rPr>
        <w:t>-T</w:t>
      </w:r>
      <w:r w:rsidR="007E6AA1" w:rsidRPr="000F4736">
        <w:rPr>
          <w:rFonts w:asciiTheme="majorBidi" w:hAnsiTheme="majorBidi" w:cstheme="majorBidi"/>
          <w:b/>
          <w:bCs/>
          <w:sz w:val="28"/>
          <w:szCs w:val="28"/>
        </w:rPr>
        <w:t>he vertical distance between ridges</w:t>
      </w:r>
      <w:r w:rsidR="00C80895" w:rsidRPr="000F4736">
        <w:rPr>
          <w:rFonts w:asciiTheme="majorBidi" w:hAnsiTheme="majorBidi" w:cstheme="majorBidi"/>
          <w:b/>
          <w:bCs/>
          <w:sz w:val="28"/>
          <w:szCs w:val="28"/>
        </w:rPr>
        <w:t>:</w:t>
      </w:r>
      <w:r w:rsidR="00C80895" w:rsidRPr="00951379">
        <w:rPr>
          <w:rFonts w:asciiTheme="majorBidi" w:hAnsiTheme="majorBidi" w:cstheme="majorBidi"/>
          <w:sz w:val="28"/>
          <w:szCs w:val="28"/>
        </w:rPr>
        <w:t xml:space="preserve"> the length of the teeth is determined by the available space between the existing ridges.  </w:t>
      </w:r>
    </w:p>
    <w:p w:rsidR="00325BB8" w:rsidRPr="00951379" w:rsidRDefault="008E5A57" w:rsidP="000F4736">
      <w:pPr>
        <w:bidi w:val="0"/>
        <w:ind w:left="-1417" w:right="-1417"/>
        <w:jc w:val="both"/>
        <w:rPr>
          <w:rFonts w:asciiTheme="majorBidi" w:hAnsiTheme="majorBidi" w:cstheme="majorBidi"/>
          <w:sz w:val="28"/>
          <w:szCs w:val="28"/>
        </w:rPr>
      </w:pPr>
      <w:r w:rsidRPr="000F4736">
        <w:rPr>
          <w:rFonts w:asciiTheme="majorBidi" w:hAnsiTheme="majorBidi" w:cstheme="majorBidi"/>
          <w:b/>
          <w:bCs/>
          <w:sz w:val="28"/>
          <w:szCs w:val="28"/>
        </w:rPr>
        <w:t>4</w:t>
      </w:r>
      <w:r w:rsidR="000F4736">
        <w:rPr>
          <w:rFonts w:asciiTheme="majorBidi" w:hAnsiTheme="majorBidi" w:cstheme="majorBidi"/>
          <w:b/>
          <w:bCs/>
          <w:sz w:val="28"/>
          <w:szCs w:val="28"/>
        </w:rPr>
        <w:t>-T</w:t>
      </w:r>
      <w:r w:rsidR="007E6AA1" w:rsidRPr="000F4736">
        <w:rPr>
          <w:rFonts w:asciiTheme="majorBidi" w:hAnsiTheme="majorBidi" w:cstheme="majorBidi"/>
          <w:b/>
          <w:bCs/>
          <w:sz w:val="28"/>
          <w:szCs w:val="28"/>
        </w:rPr>
        <w:t>he lips:</w:t>
      </w:r>
      <w:r w:rsidR="00C80895" w:rsidRPr="00951379">
        <w:rPr>
          <w:rFonts w:asciiTheme="majorBidi" w:hAnsiTheme="majorBidi" w:cstheme="majorBidi"/>
          <w:sz w:val="28"/>
          <w:szCs w:val="28"/>
        </w:rPr>
        <w:t xml:space="preserve"> when the lips are relaxed&amp; apart the incisal edge extends inferior to or slightly below the lip margin this extension will vary in relation to the fullness of the lip. </w:t>
      </w:r>
    </w:p>
    <w:p w:rsidR="007E6AA1" w:rsidRPr="000F4736" w:rsidRDefault="007E6AA1" w:rsidP="00951379">
      <w:pPr>
        <w:bidi w:val="0"/>
        <w:ind w:left="-1417" w:right="-1417"/>
        <w:jc w:val="both"/>
        <w:rPr>
          <w:rFonts w:asciiTheme="majorBidi" w:hAnsiTheme="majorBidi" w:cstheme="majorBidi"/>
          <w:b/>
          <w:bCs/>
          <w:sz w:val="32"/>
          <w:szCs w:val="32"/>
        </w:rPr>
      </w:pPr>
      <w:r w:rsidRPr="000F4736">
        <w:rPr>
          <w:rFonts w:asciiTheme="majorBidi" w:hAnsiTheme="majorBidi" w:cstheme="majorBidi"/>
          <w:b/>
          <w:bCs/>
          <w:sz w:val="32"/>
          <w:szCs w:val="32"/>
        </w:rPr>
        <w:lastRenderedPageBreak/>
        <w:t>Form of the anterior teeth</w:t>
      </w:r>
    </w:p>
    <w:p w:rsidR="007E6AA1" w:rsidRPr="00951379" w:rsidRDefault="00951379" w:rsidP="00951379">
      <w:pPr>
        <w:pStyle w:val="a3"/>
        <w:bidi w:val="0"/>
        <w:ind w:left="-1417" w:right="-1417"/>
        <w:jc w:val="both"/>
        <w:rPr>
          <w:rFonts w:asciiTheme="majorBidi" w:hAnsiTheme="majorBidi" w:cstheme="majorBidi"/>
          <w:sz w:val="28"/>
          <w:szCs w:val="28"/>
        </w:rPr>
      </w:pPr>
      <w:r w:rsidRPr="000F4736">
        <w:rPr>
          <w:rFonts w:asciiTheme="majorBidi" w:hAnsiTheme="majorBidi" w:cstheme="majorBidi"/>
          <w:b/>
          <w:bCs/>
          <w:sz w:val="28"/>
          <w:szCs w:val="28"/>
        </w:rPr>
        <w:t>1-</w:t>
      </w:r>
      <w:r w:rsidR="007E6AA1" w:rsidRPr="000F4736">
        <w:rPr>
          <w:rFonts w:asciiTheme="majorBidi" w:hAnsiTheme="majorBidi" w:cstheme="majorBidi"/>
          <w:b/>
          <w:bCs/>
          <w:sz w:val="28"/>
          <w:szCs w:val="28"/>
        </w:rPr>
        <w:t>Shape of the patient face or facial form:</w:t>
      </w:r>
      <w:r w:rsidR="007E6AA1" w:rsidRPr="00951379">
        <w:rPr>
          <w:rFonts w:asciiTheme="majorBidi" w:hAnsiTheme="majorBidi" w:cstheme="majorBidi"/>
          <w:sz w:val="28"/>
          <w:szCs w:val="28"/>
        </w:rPr>
        <w:t xml:space="preserve"> facial form of the patient can be described as one of the following four types:</w:t>
      </w:r>
      <w:r w:rsidR="003E4DCD" w:rsidRPr="00951379">
        <w:rPr>
          <w:rFonts w:asciiTheme="majorBidi" w:hAnsiTheme="majorBidi" w:cstheme="majorBidi"/>
          <w:sz w:val="28"/>
          <w:szCs w:val="28"/>
        </w:rPr>
        <w:t xml:space="preserve"> </w:t>
      </w:r>
      <w:r w:rsidR="007E6AA1" w:rsidRPr="00951379">
        <w:rPr>
          <w:rFonts w:asciiTheme="majorBidi" w:hAnsiTheme="majorBidi" w:cstheme="majorBidi"/>
          <w:sz w:val="28"/>
          <w:szCs w:val="28"/>
        </w:rPr>
        <w:t xml:space="preserve">ovoid, tapering, </w:t>
      </w:r>
      <w:r w:rsidR="003E4DCD" w:rsidRPr="00951379">
        <w:rPr>
          <w:rFonts w:asciiTheme="majorBidi" w:hAnsiTheme="majorBidi" w:cstheme="majorBidi"/>
          <w:sz w:val="28"/>
          <w:szCs w:val="28"/>
        </w:rPr>
        <w:t xml:space="preserve">square&amp; combination of them </w:t>
      </w:r>
      <w:r w:rsidR="007E6AA1" w:rsidRPr="00951379">
        <w:rPr>
          <w:rFonts w:asciiTheme="majorBidi" w:hAnsiTheme="majorBidi" w:cstheme="majorBidi"/>
          <w:sz w:val="28"/>
          <w:szCs w:val="28"/>
        </w:rPr>
        <w:t>teeth selected should be in harmony with facial form.</w:t>
      </w:r>
    </w:p>
    <w:p w:rsidR="00936615" w:rsidRPr="00951379" w:rsidRDefault="007E6AA1" w:rsidP="00951379">
      <w:pPr>
        <w:pStyle w:val="a3"/>
        <w:bidi w:val="0"/>
        <w:ind w:left="-1417" w:right="-1417"/>
        <w:jc w:val="both"/>
        <w:rPr>
          <w:rFonts w:asciiTheme="majorBidi" w:hAnsiTheme="majorBidi" w:cstheme="majorBidi"/>
          <w:sz w:val="28"/>
          <w:szCs w:val="28"/>
        </w:rPr>
      </w:pPr>
      <w:r w:rsidRPr="00951379">
        <w:rPr>
          <w:rFonts w:asciiTheme="majorBidi" w:hAnsiTheme="majorBidi" w:cstheme="majorBidi"/>
          <w:sz w:val="28"/>
          <w:szCs w:val="28"/>
        </w:rPr>
        <w:t xml:space="preserve">Profile of the face may have a convex, straight or concave profile. The labial form of the anterior teeth </w:t>
      </w:r>
      <w:r w:rsidR="00936615" w:rsidRPr="00951379">
        <w:rPr>
          <w:rFonts w:asciiTheme="majorBidi" w:hAnsiTheme="majorBidi" w:cstheme="majorBidi"/>
          <w:sz w:val="28"/>
          <w:szCs w:val="28"/>
        </w:rPr>
        <w:t>should be similar to the facial profile of the patient.</w:t>
      </w:r>
    </w:p>
    <w:p w:rsidR="00135F17" w:rsidRPr="00951379" w:rsidRDefault="00951379" w:rsidP="00951379">
      <w:pPr>
        <w:pStyle w:val="a3"/>
        <w:bidi w:val="0"/>
        <w:ind w:left="-1417" w:right="-1417"/>
        <w:jc w:val="both"/>
        <w:rPr>
          <w:rFonts w:asciiTheme="majorBidi" w:hAnsiTheme="majorBidi" w:cstheme="majorBidi"/>
          <w:sz w:val="28"/>
          <w:szCs w:val="28"/>
        </w:rPr>
      </w:pPr>
      <w:r w:rsidRPr="000F4736">
        <w:rPr>
          <w:rFonts w:asciiTheme="majorBidi" w:hAnsiTheme="majorBidi" w:cstheme="majorBidi"/>
          <w:b/>
          <w:bCs/>
          <w:sz w:val="28"/>
          <w:szCs w:val="28"/>
        </w:rPr>
        <w:t>2-</w:t>
      </w:r>
      <w:r w:rsidR="000F4736">
        <w:rPr>
          <w:rFonts w:asciiTheme="majorBidi" w:hAnsiTheme="majorBidi" w:cstheme="majorBidi"/>
          <w:b/>
          <w:bCs/>
          <w:sz w:val="28"/>
          <w:szCs w:val="28"/>
        </w:rPr>
        <w:t xml:space="preserve"> S</w:t>
      </w:r>
      <w:r w:rsidR="00936615" w:rsidRPr="000F4736">
        <w:rPr>
          <w:rFonts w:asciiTheme="majorBidi" w:hAnsiTheme="majorBidi" w:cstheme="majorBidi"/>
          <w:b/>
          <w:bCs/>
          <w:sz w:val="28"/>
          <w:szCs w:val="28"/>
        </w:rPr>
        <w:t>ex, age&amp; personality:</w:t>
      </w:r>
      <w:r w:rsidR="00936615" w:rsidRPr="00951379">
        <w:rPr>
          <w:rFonts w:asciiTheme="majorBidi" w:hAnsiTheme="majorBidi" w:cstheme="majorBidi"/>
          <w:sz w:val="28"/>
          <w:szCs w:val="28"/>
        </w:rPr>
        <w:t xml:space="preserve"> sex</w:t>
      </w:r>
      <w:r w:rsidR="00135F17" w:rsidRPr="00951379">
        <w:rPr>
          <w:rFonts w:asciiTheme="majorBidi" w:hAnsiTheme="majorBidi" w:cstheme="majorBidi"/>
          <w:sz w:val="28"/>
          <w:szCs w:val="28"/>
        </w:rPr>
        <w:t xml:space="preserve"> </w:t>
      </w:r>
      <w:r w:rsidR="00936615" w:rsidRPr="00951379">
        <w:rPr>
          <w:rFonts w:asciiTheme="majorBidi" w:hAnsiTheme="majorBidi" w:cstheme="majorBidi"/>
          <w:sz w:val="28"/>
          <w:szCs w:val="28"/>
        </w:rPr>
        <w:t>: square feature</w:t>
      </w:r>
      <w:r w:rsidR="00E93FF2" w:rsidRPr="00951379">
        <w:rPr>
          <w:rFonts w:asciiTheme="majorBidi" w:hAnsiTheme="majorBidi" w:cstheme="majorBidi"/>
          <w:sz w:val="28"/>
          <w:szCs w:val="28"/>
        </w:rPr>
        <w:t xml:space="preserve"> &amp; angular form </w:t>
      </w:r>
      <w:r w:rsidR="00936615" w:rsidRPr="00951379">
        <w:rPr>
          <w:rFonts w:asciiTheme="majorBidi" w:hAnsiTheme="majorBidi" w:cstheme="majorBidi"/>
          <w:sz w:val="28"/>
          <w:szCs w:val="28"/>
        </w:rPr>
        <w:t xml:space="preserve">associated with masculinity while more ovoid &amp; tapered associated with </w:t>
      </w:r>
      <w:r w:rsidR="00932507" w:rsidRPr="00951379">
        <w:rPr>
          <w:rFonts w:asciiTheme="majorBidi" w:hAnsiTheme="majorBidi" w:cstheme="majorBidi"/>
          <w:sz w:val="28"/>
          <w:szCs w:val="28"/>
        </w:rPr>
        <w:t>femininity</w:t>
      </w:r>
      <w:r w:rsidR="00936615" w:rsidRPr="00951379">
        <w:rPr>
          <w:rFonts w:asciiTheme="majorBidi" w:hAnsiTheme="majorBidi" w:cstheme="majorBidi"/>
          <w:sz w:val="28"/>
          <w:szCs w:val="28"/>
        </w:rPr>
        <w:t>.</w:t>
      </w:r>
    </w:p>
    <w:p w:rsidR="00932507" w:rsidRPr="00951379" w:rsidRDefault="00932507" w:rsidP="00951379">
      <w:pPr>
        <w:pStyle w:val="a3"/>
        <w:bidi w:val="0"/>
        <w:ind w:left="-1417" w:right="-1417"/>
        <w:jc w:val="both"/>
        <w:rPr>
          <w:rFonts w:asciiTheme="majorBidi" w:hAnsiTheme="majorBidi" w:cstheme="majorBidi"/>
          <w:sz w:val="28"/>
          <w:szCs w:val="28"/>
        </w:rPr>
      </w:pPr>
      <w:r w:rsidRPr="00951379">
        <w:rPr>
          <w:rFonts w:asciiTheme="majorBidi" w:hAnsiTheme="majorBidi" w:cstheme="majorBidi"/>
          <w:sz w:val="28"/>
          <w:szCs w:val="28"/>
        </w:rPr>
        <w:t>A</w:t>
      </w:r>
      <w:r w:rsidR="00936615" w:rsidRPr="00951379">
        <w:rPr>
          <w:rFonts w:asciiTheme="majorBidi" w:hAnsiTheme="majorBidi" w:cstheme="majorBidi"/>
          <w:sz w:val="28"/>
          <w:szCs w:val="28"/>
        </w:rPr>
        <w:t>ge</w:t>
      </w:r>
      <w:r w:rsidRPr="00951379">
        <w:rPr>
          <w:rFonts w:asciiTheme="majorBidi" w:hAnsiTheme="majorBidi" w:cstheme="majorBidi"/>
          <w:sz w:val="28"/>
          <w:szCs w:val="28"/>
        </w:rPr>
        <w:t xml:space="preserve"> in old people the teeth tend to have square form due to attrition the labial surface seem flatter.</w:t>
      </w:r>
    </w:p>
    <w:p w:rsidR="00325BB8" w:rsidRPr="00951379" w:rsidRDefault="00932507" w:rsidP="00951379">
      <w:pPr>
        <w:pStyle w:val="a3"/>
        <w:bidi w:val="0"/>
        <w:ind w:left="-1417" w:right="-1417"/>
        <w:jc w:val="both"/>
        <w:rPr>
          <w:rFonts w:asciiTheme="majorBidi" w:eastAsiaTheme="minorEastAsia" w:hAnsiTheme="majorBidi" w:cstheme="majorBidi"/>
          <w:color w:val="000000" w:themeColor="text1"/>
          <w:kern w:val="24"/>
          <w:sz w:val="28"/>
          <w:szCs w:val="28"/>
        </w:rPr>
      </w:pPr>
      <w:r w:rsidRPr="00951379">
        <w:rPr>
          <w:rFonts w:asciiTheme="majorBidi" w:hAnsiTheme="majorBidi" w:cstheme="majorBidi"/>
          <w:sz w:val="28"/>
          <w:szCs w:val="28"/>
        </w:rPr>
        <w:t>Personality: more square, large teeth are selected for vigorous people</w:t>
      </w:r>
      <w:r w:rsidR="00002BFF" w:rsidRPr="00951379">
        <w:rPr>
          <w:rFonts w:asciiTheme="majorBidi" w:hAnsiTheme="majorBidi" w:cstheme="majorBidi"/>
          <w:sz w:val="28"/>
          <w:szCs w:val="28"/>
        </w:rPr>
        <w:t>, for delicate people should be in flat plane &amp; smaller.</w:t>
      </w:r>
    </w:p>
    <w:p w:rsidR="00390267" w:rsidRPr="000F4736" w:rsidRDefault="00390267" w:rsidP="00951379">
      <w:pPr>
        <w:bidi w:val="0"/>
        <w:ind w:left="-1417" w:right="-1417"/>
        <w:jc w:val="both"/>
        <w:rPr>
          <w:rFonts w:asciiTheme="majorBidi" w:eastAsiaTheme="minorEastAsia" w:hAnsiTheme="majorBidi" w:cstheme="majorBidi"/>
          <w:b/>
          <w:bCs/>
          <w:color w:val="000000" w:themeColor="text1"/>
          <w:kern w:val="24"/>
          <w:sz w:val="28"/>
          <w:szCs w:val="28"/>
        </w:rPr>
      </w:pPr>
      <w:r w:rsidRPr="000F4736">
        <w:rPr>
          <w:rFonts w:asciiTheme="majorBidi" w:eastAsiaTheme="minorEastAsia" w:hAnsiTheme="majorBidi" w:cstheme="majorBidi"/>
          <w:b/>
          <w:bCs/>
          <w:color w:val="000000" w:themeColor="text1"/>
          <w:kern w:val="24"/>
          <w:sz w:val="28"/>
          <w:szCs w:val="28"/>
        </w:rPr>
        <w:t>Materials of artificial teeth</w:t>
      </w:r>
    </w:p>
    <w:p w:rsidR="00390267" w:rsidRPr="00951379" w:rsidRDefault="00951379" w:rsidP="00951379">
      <w:pPr>
        <w:bidi w:val="0"/>
        <w:ind w:left="-1417" w:right="-1417"/>
        <w:jc w:val="both"/>
        <w:rPr>
          <w:rFonts w:asciiTheme="majorBidi" w:eastAsiaTheme="minorEastAsia" w:hAnsiTheme="majorBidi" w:cstheme="majorBidi"/>
          <w:color w:val="000000" w:themeColor="text1"/>
          <w:kern w:val="24"/>
          <w:sz w:val="28"/>
          <w:szCs w:val="28"/>
        </w:rPr>
      </w:pPr>
      <w:r w:rsidRPr="00951379">
        <w:rPr>
          <w:rFonts w:asciiTheme="majorBidi" w:eastAsiaTheme="minorEastAsia" w:hAnsiTheme="majorBidi" w:cstheme="majorBidi"/>
          <w:color w:val="000000" w:themeColor="text1"/>
          <w:kern w:val="24"/>
          <w:sz w:val="28"/>
          <w:szCs w:val="28"/>
        </w:rPr>
        <w:t>teeth for complete dentures are made either of porcelain or acrylic</w:t>
      </w:r>
    </w:p>
    <w:p w:rsidR="00325BB8" w:rsidRPr="00847B36" w:rsidRDefault="00325BB8" w:rsidP="00951379">
      <w:pPr>
        <w:pStyle w:val="a3"/>
        <w:bidi w:val="0"/>
        <w:ind w:left="-1417" w:right="-1417"/>
        <w:jc w:val="both"/>
        <w:rPr>
          <w:rFonts w:asciiTheme="majorBidi" w:hAnsiTheme="majorBidi" w:cstheme="majorBidi"/>
          <w:b/>
          <w:bCs/>
          <w:sz w:val="28"/>
          <w:szCs w:val="28"/>
        </w:rPr>
      </w:pPr>
      <w:r w:rsidRPr="00951379">
        <w:rPr>
          <w:rFonts w:asciiTheme="majorBidi" w:eastAsiaTheme="minorEastAsia" w:hAnsiTheme="majorBidi" w:cstheme="majorBidi"/>
          <w:color w:val="000000" w:themeColor="text1"/>
          <w:kern w:val="24"/>
          <w:sz w:val="28"/>
          <w:szCs w:val="28"/>
        </w:rPr>
        <w:t xml:space="preserve"> </w:t>
      </w:r>
      <w:r w:rsidR="00390267" w:rsidRPr="00847B36">
        <w:rPr>
          <w:rFonts w:asciiTheme="majorBidi" w:hAnsiTheme="majorBidi" w:cstheme="majorBidi"/>
          <w:b/>
          <w:bCs/>
          <w:sz w:val="28"/>
          <w:szCs w:val="28"/>
        </w:rPr>
        <w:t xml:space="preserve">Acrylic teeth                                                                                                                                                                     </w:t>
      </w:r>
    </w:p>
    <w:p w:rsidR="00325BB8" w:rsidRPr="00951379" w:rsidRDefault="00325BB8" w:rsidP="00951379">
      <w:pPr>
        <w:pStyle w:val="a3"/>
        <w:bidi w:val="0"/>
        <w:ind w:left="-1417" w:right="-1417"/>
        <w:jc w:val="both"/>
        <w:rPr>
          <w:rFonts w:asciiTheme="majorBidi" w:hAnsiTheme="majorBidi" w:cstheme="majorBidi"/>
          <w:sz w:val="28"/>
          <w:szCs w:val="28"/>
          <w:rtl/>
        </w:rPr>
      </w:pPr>
      <w:r w:rsidRPr="00951379">
        <w:rPr>
          <w:rFonts w:asciiTheme="majorBidi" w:hAnsiTheme="majorBidi" w:cstheme="majorBidi"/>
          <w:sz w:val="28"/>
          <w:szCs w:val="28"/>
        </w:rPr>
        <w:t xml:space="preserve">1- not brittle but poor abrasion resistance.                     </w:t>
      </w:r>
    </w:p>
    <w:p w:rsidR="00325BB8" w:rsidRPr="00951379" w:rsidRDefault="00325BB8" w:rsidP="00951379">
      <w:pPr>
        <w:pStyle w:val="a3"/>
        <w:bidi w:val="0"/>
        <w:ind w:left="-1417" w:right="-1417"/>
        <w:jc w:val="both"/>
        <w:rPr>
          <w:rFonts w:asciiTheme="majorBidi" w:hAnsiTheme="majorBidi" w:cstheme="majorBidi"/>
          <w:sz w:val="28"/>
          <w:szCs w:val="28"/>
          <w:rtl/>
        </w:rPr>
      </w:pPr>
      <w:r w:rsidRPr="00951379">
        <w:rPr>
          <w:rFonts w:asciiTheme="majorBidi" w:hAnsiTheme="majorBidi" w:cstheme="majorBidi"/>
          <w:sz w:val="28"/>
          <w:szCs w:val="28"/>
        </w:rPr>
        <w:t>2- liable to stain</w:t>
      </w:r>
    </w:p>
    <w:p w:rsidR="00325BB8" w:rsidRPr="00951379" w:rsidRDefault="00325BB8" w:rsidP="00951379">
      <w:pPr>
        <w:pStyle w:val="a3"/>
        <w:bidi w:val="0"/>
        <w:ind w:left="-1417" w:right="-1417"/>
        <w:jc w:val="both"/>
        <w:rPr>
          <w:rFonts w:asciiTheme="majorBidi" w:hAnsiTheme="majorBidi" w:cstheme="majorBidi"/>
          <w:sz w:val="28"/>
          <w:szCs w:val="28"/>
          <w:rtl/>
        </w:rPr>
      </w:pPr>
      <w:r w:rsidRPr="00951379">
        <w:rPr>
          <w:rFonts w:asciiTheme="majorBidi" w:hAnsiTheme="majorBidi" w:cstheme="majorBidi"/>
          <w:sz w:val="28"/>
          <w:szCs w:val="28"/>
        </w:rPr>
        <w:t>3- chemical bonding with denture base.</w:t>
      </w:r>
    </w:p>
    <w:p w:rsidR="00325BB8" w:rsidRPr="00951379" w:rsidRDefault="00325BB8" w:rsidP="00951379">
      <w:pPr>
        <w:pStyle w:val="a3"/>
        <w:bidi w:val="0"/>
        <w:ind w:left="-1417" w:right="-1417"/>
        <w:jc w:val="both"/>
        <w:rPr>
          <w:rFonts w:asciiTheme="majorBidi" w:hAnsiTheme="majorBidi" w:cstheme="majorBidi"/>
          <w:sz w:val="28"/>
          <w:szCs w:val="28"/>
          <w:rtl/>
        </w:rPr>
      </w:pPr>
      <w:r w:rsidRPr="00951379">
        <w:rPr>
          <w:rFonts w:asciiTheme="majorBidi" w:hAnsiTheme="majorBidi" w:cstheme="majorBidi"/>
          <w:sz w:val="28"/>
          <w:szCs w:val="28"/>
        </w:rPr>
        <w:t>4-easily ground &amp; polish.</w:t>
      </w:r>
    </w:p>
    <w:p w:rsidR="00325BB8" w:rsidRPr="00951379" w:rsidRDefault="00325BB8" w:rsidP="00951379">
      <w:pPr>
        <w:pStyle w:val="a3"/>
        <w:bidi w:val="0"/>
        <w:ind w:left="-1417" w:right="-1417"/>
        <w:jc w:val="both"/>
        <w:rPr>
          <w:rFonts w:asciiTheme="majorBidi" w:hAnsiTheme="majorBidi" w:cstheme="majorBidi"/>
          <w:sz w:val="28"/>
          <w:szCs w:val="28"/>
          <w:rtl/>
        </w:rPr>
      </w:pPr>
      <w:r w:rsidRPr="00951379">
        <w:rPr>
          <w:rFonts w:asciiTheme="majorBidi" w:hAnsiTheme="majorBidi" w:cstheme="majorBidi"/>
          <w:sz w:val="28"/>
          <w:szCs w:val="28"/>
        </w:rPr>
        <w:t>5-transmit less force to the mucosa.</w:t>
      </w:r>
    </w:p>
    <w:p w:rsidR="00847B36" w:rsidRDefault="00325BB8" w:rsidP="00847B36">
      <w:pPr>
        <w:pStyle w:val="a3"/>
        <w:ind w:left="-1417" w:right="-1417"/>
        <w:jc w:val="both"/>
        <w:rPr>
          <w:rFonts w:asciiTheme="majorBidi" w:hAnsiTheme="majorBidi" w:cstheme="majorBidi"/>
          <w:sz w:val="28"/>
          <w:szCs w:val="28"/>
          <w:rtl/>
          <w:lang w:bidi="ar-IQ"/>
        </w:rPr>
      </w:pPr>
      <w:r w:rsidRPr="00951379">
        <w:rPr>
          <w:rFonts w:asciiTheme="majorBidi" w:hAnsiTheme="majorBidi" w:cstheme="majorBidi"/>
          <w:sz w:val="28"/>
          <w:szCs w:val="28"/>
        </w:rPr>
        <w:t>6-no clicking on contact</w:t>
      </w:r>
      <w:r w:rsidR="00847B36">
        <w:rPr>
          <w:rFonts w:asciiTheme="majorBidi" w:hAnsiTheme="majorBidi" w:cstheme="majorBidi"/>
          <w:sz w:val="28"/>
          <w:szCs w:val="28"/>
        </w:rPr>
        <w:t xml:space="preserve">                                                                                                               </w:t>
      </w:r>
    </w:p>
    <w:p w:rsidR="00390267" w:rsidRPr="00847B36" w:rsidRDefault="00847B36" w:rsidP="00847B36">
      <w:pPr>
        <w:pStyle w:val="a3"/>
        <w:bidi w:val="0"/>
        <w:ind w:left="-1417" w:right="-1417"/>
        <w:rPr>
          <w:rFonts w:asciiTheme="majorBidi" w:hAnsiTheme="majorBidi" w:cstheme="majorBidi"/>
          <w:b/>
          <w:bCs/>
          <w:sz w:val="28"/>
          <w:szCs w:val="28"/>
          <w:rtl/>
        </w:rPr>
      </w:pPr>
      <w:r>
        <w:rPr>
          <w:rFonts w:asciiTheme="majorBidi" w:hAnsiTheme="majorBidi" w:cstheme="majorBidi"/>
          <w:sz w:val="28"/>
          <w:szCs w:val="28"/>
        </w:rPr>
        <w:t xml:space="preserve"> </w:t>
      </w:r>
      <w:r w:rsidRPr="00847B36">
        <w:rPr>
          <w:rFonts w:asciiTheme="majorBidi" w:hAnsiTheme="majorBidi" w:cstheme="majorBidi"/>
          <w:b/>
          <w:bCs/>
          <w:sz w:val="28"/>
          <w:szCs w:val="28"/>
        </w:rPr>
        <w:t xml:space="preserve">Porcelain teeth                                                </w:t>
      </w:r>
      <w:r w:rsidR="00390267" w:rsidRPr="00847B36">
        <w:rPr>
          <w:rFonts w:asciiTheme="majorBidi" w:hAnsiTheme="majorBidi" w:cstheme="majorBidi"/>
          <w:b/>
          <w:bCs/>
          <w:sz w:val="28"/>
          <w:szCs w:val="28"/>
        </w:rPr>
        <w:t xml:space="preserve">                                      </w:t>
      </w:r>
      <w:r w:rsidR="00951379" w:rsidRPr="00847B36">
        <w:rPr>
          <w:rFonts w:asciiTheme="majorBidi" w:hAnsiTheme="majorBidi" w:cstheme="majorBidi"/>
          <w:b/>
          <w:bCs/>
          <w:sz w:val="28"/>
          <w:szCs w:val="28"/>
        </w:rPr>
        <w:t xml:space="preserve">                             </w:t>
      </w:r>
      <w:r w:rsidR="00951379" w:rsidRPr="00847B36">
        <w:rPr>
          <w:rFonts w:asciiTheme="majorBidi" w:hAnsiTheme="majorBidi" w:cstheme="majorBidi" w:hint="cs"/>
          <w:b/>
          <w:bCs/>
          <w:sz w:val="28"/>
          <w:szCs w:val="28"/>
          <w:rtl/>
        </w:rPr>
        <w:t xml:space="preserve">    </w:t>
      </w:r>
    </w:p>
    <w:p w:rsidR="00390267" w:rsidRPr="00951379" w:rsidRDefault="00390267" w:rsidP="00847B36">
      <w:pPr>
        <w:pStyle w:val="a3"/>
        <w:bidi w:val="0"/>
        <w:ind w:left="-1417" w:right="-1417"/>
        <w:rPr>
          <w:rFonts w:asciiTheme="majorBidi" w:hAnsiTheme="majorBidi" w:cstheme="majorBidi"/>
          <w:sz w:val="28"/>
          <w:szCs w:val="28"/>
          <w:rtl/>
        </w:rPr>
      </w:pPr>
      <w:r w:rsidRPr="00951379">
        <w:rPr>
          <w:rFonts w:asciiTheme="majorBidi" w:hAnsiTheme="majorBidi" w:cstheme="majorBidi"/>
          <w:sz w:val="28"/>
          <w:szCs w:val="28"/>
        </w:rPr>
        <w:t>1-brittle, more abrasion resistance.</w:t>
      </w:r>
      <w:r w:rsidR="00847B36">
        <w:rPr>
          <w:rFonts w:asciiTheme="majorBidi" w:hAnsiTheme="majorBidi" w:cstheme="majorBidi"/>
          <w:sz w:val="28"/>
          <w:szCs w:val="28"/>
        </w:rPr>
        <w:t xml:space="preserve">                                                                        </w:t>
      </w:r>
    </w:p>
    <w:p w:rsidR="00390267" w:rsidRPr="00951379" w:rsidRDefault="00390267" w:rsidP="00847B36">
      <w:pPr>
        <w:pStyle w:val="a3"/>
        <w:bidi w:val="0"/>
        <w:ind w:left="-1417"/>
        <w:rPr>
          <w:rFonts w:asciiTheme="majorBidi" w:hAnsiTheme="majorBidi" w:cstheme="majorBidi"/>
          <w:sz w:val="28"/>
          <w:szCs w:val="28"/>
          <w:rtl/>
        </w:rPr>
      </w:pPr>
      <w:r w:rsidRPr="00951379">
        <w:rPr>
          <w:rFonts w:asciiTheme="majorBidi" w:hAnsiTheme="majorBidi" w:cstheme="majorBidi"/>
          <w:sz w:val="28"/>
          <w:szCs w:val="28"/>
        </w:rPr>
        <w:t>2- esthetic , does not stain.</w:t>
      </w:r>
    </w:p>
    <w:p w:rsidR="00390267" w:rsidRPr="00951379" w:rsidRDefault="00390267" w:rsidP="00847B36">
      <w:pPr>
        <w:pStyle w:val="a3"/>
        <w:bidi w:val="0"/>
        <w:ind w:left="-1417"/>
        <w:rPr>
          <w:rFonts w:asciiTheme="majorBidi" w:hAnsiTheme="majorBidi" w:cstheme="majorBidi"/>
          <w:sz w:val="28"/>
          <w:szCs w:val="28"/>
          <w:rtl/>
        </w:rPr>
      </w:pPr>
      <w:r w:rsidRPr="00951379">
        <w:rPr>
          <w:rFonts w:asciiTheme="majorBidi" w:hAnsiTheme="majorBidi" w:cstheme="majorBidi"/>
          <w:sz w:val="28"/>
          <w:szCs w:val="28"/>
        </w:rPr>
        <w:t>3-mechanical bonding by pin.</w:t>
      </w:r>
    </w:p>
    <w:p w:rsidR="00390267" w:rsidRPr="00951379" w:rsidRDefault="00390267" w:rsidP="00847B36">
      <w:pPr>
        <w:pStyle w:val="a3"/>
        <w:bidi w:val="0"/>
        <w:ind w:left="-1417"/>
        <w:rPr>
          <w:rFonts w:asciiTheme="majorBidi" w:hAnsiTheme="majorBidi" w:cstheme="majorBidi"/>
          <w:sz w:val="28"/>
          <w:szCs w:val="28"/>
          <w:rtl/>
        </w:rPr>
      </w:pPr>
      <w:r w:rsidRPr="00951379">
        <w:rPr>
          <w:rFonts w:asciiTheme="majorBidi" w:hAnsiTheme="majorBidi" w:cstheme="majorBidi"/>
          <w:sz w:val="28"/>
          <w:szCs w:val="28"/>
        </w:rPr>
        <w:t>4-difficult to grind &amp; polish.</w:t>
      </w:r>
    </w:p>
    <w:p w:rsidR="00390267" w:rsidRPr="00951379" w:rsidRDefault="00390267" w:rsidP="00847B36">
      <w:pPr>
        <w:pStyle w:val="a3"/>
        <w:bidi w:val="0"/>
        <w:ind w:left="-1417"/>
        <w:rPr>
          <w:rFonts w:asciiTheme="majorBidi" w:hAnsiTheme="majorBidi" w:cstheme="majorBidi"/>
          <w:sz w:val="28"/>
          <w:szCs w:val="28"/>
          <w:rtl/>
        </w:rPr>
      </w:pPr>
      <w:r w:rsidRPr="00951379">
        <w:rPr>
          <w:rFonts w:asciiTheme="majorBidi" w:hAnsiTheme="majorBidi" w:cstheme="majorBidi"/>
          <w:sz w:val="28"/>
          <w:szCs w:val="28"/>
        </w:rPr>
        <w:t>5-tranmit more forces to the mucosa.</w:t>
      </w:r>
    </w:p>
    <w:p w:rsidR="008B3251" w:rsidRPr="00951379" w:rsidRDefault="00390267" w:rsidP="00B330F4">
      <w:pPr>
        <w:pStyle w:val="a3"/>
        <w:bidi w:val="0"/>
        <w:ind w:left="-1417"/>
        <w:rPr>
          <w:rFonts w:asciiTheme="majorBidi" w:hAnsiTheme="majorBidi" w:cstheme="majorBidi"/>
          <w:sz w:val="28"/>
          <w:szCs w:val="28"/>
        </w:rPr>
      </w:pPr>
      <w:r w:rsidRPr="00951379">
        <w:rPr>
          <w:rFonts w:asciiTheme="majorBidi" w:hAnsiTheme="majorBidi" w:cstheme="majorBidi"/>
          <w:sz w:val="28"/>
          <w:szCs w:val="28"/>
        </w:rPr>
        <w:t>6-clicking on contact.</w:t>
      </w:r>
    </w:p>
    <w:sectPr w:rsidR="008B3251" w:rsidRPr="00951379" w:rsidSect="004A0101">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A91BC2"/>
    <w:multiLevelType w:val="hybridMultilevel"/>
    <w:tmpl w:val="82E2C002"/>
    <w:lvl w:ilvl="0" w:tplc="DB34FA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475EC"/>
    <w:rsid w:val="00002BFF"/>
    <w:rsid w:val="0009292A"/>
    <w:rsid w:val="000A49EC"/>
    <w:rsid w:val="000D0D4E"/>
    <w:rsid w:val="000F0495"/>
    <w:rsid w:val="000F4736"/>
    <w:rsid w:val="00135F17"/>
    <w:rsid w:val="00192260"/>
    <w:rsid w:val="00227D18"/>
    <w:rsid w:val="00312D20"/>
    <w:rsid w:val="00325BB8"/>
    <w:rsid w:val="00390267"/>
    <w:rsid w:val="003A31A6"/>
    <w:rsid w:val="003E4DCD"/>
    <w:rsid w:val="003F60E1"/>
    <w:rsid w:val="00472415"/>
    <w:rsid w:val="004A0101"/>
    <w:rsid w:val="0056321F"/>
    <w:rsid w:val="005924BB"/>
    <w:rsid w:val="00617800"/>
    <w:rsid w:val="00647422"/>
    <w:rsid w:val="007B7841"/>
    <w:rsid w:val="007E6AA1"/>
    <w:rsid w:val="00847B36"/>
    <w:rsid w:val="00893608"/>
    <w:rsid w:val="008B3251"/>
    <w:rsid w:val="008E5A57"/>
    <w:rsid w:val="00932507"/>
    <w:rsid w:val="00936615"/>
    <w:rsid w:val="00951379"/>
    <w:rsid w:val="009E4881"/>
    <w:rsid w:val="00A111DE"/>
    <w:rsid w:val="00A41FAB"/>
    <w:rsid w:val="00A64327"/>
    <w:rsid w:val="00A8513B"/>
    <w:rsid w:val="00B330F4"/>
    <w:rsid w:val="00B45472"/>
    <w:rsid w:val="00B70B9B"/>
    <w:rsid w:val="00BD1DC7"/>
    <w:rsid w:val="00C2312F"/>
    <w:rsid w:val="00C760F6"/>
    <w:rsid w:val="00C80895"/>
    <w:rsid w:val="00D43548"/>
    <w:rsid w:val="00D93ADD"/>
    <w:rsid w:val="00DC0245"/>
    <w:rsid w:val="00DC66F4"/>
    <w:rsid w:val="00DD2011"/>
    <w:rsid w:val="00E93FF2"/>
    <w:rsid w:val="00EE1708"/>
    <w:rsid w:val="00F475EC"/>
    <w:rsid w:val="00FD2AE8"/>
    <w:rsid w:val="00FF720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A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2011"/>
    <w:pPr>
      <w:ind w:left="720"/>
      <w:contextualSpacing/>
    </w:pPr>
  </w:style>
  <w:style w:type="paragraph" w:styleId="a4">
    <w:name w:val="Normal (Web)"/>
    <w:basedOn w:val="a"/>
    <w:uiPriority w:val="99"/>
    <w:semiHidden/>
    <w:unhideWhenUsed/>
    <w:rsid w:val="00325BB8"/>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2011"/>
    <w:pPr>
      <w:ind w:left="720"/>
      <w:contextualSpacing/>
    </w:pPr>
  </w:style>
  <w:style w:type="paragraph" w:styleId="a4">
    <w:name w:val="Normal (Web)"/>
    <w:basedOn w:val="a"/>
    <w:uiPriority w:val="99"/>
    <w:semiHidden/>
    <w:unhideWhenUsed/>
    <w:rsid w:val="00325BB8"/>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4424984">
      <w:bodyDiv w:val="1"/>
      <w:marLeft w:val="0"/>
      <w:marRight w:val="0"/>
      <w:marTop w:val="0"/>
      <w:marBottom w:val="0"/>
      <w:divBdr>
        <w:top w:val="none" w:sz="0" w:space="0" w:color="auto"/>
        <w:left w:val="none" w:sz="0" w:space="0" w:color="auto"/>
        <w:bottom w:val="none" w:sz="0" w:space="0" w:color="auto"/>
        <w:right w:val="none" w:sz="0" w:space="0" w:color="auto"/>
      </w:divBdr>
    </w:div>
    <w:div w:id="128128606">
      <w:bodyDiv w:val="1"/>
      <w:marLeft w:val="0"/>
      <w:marRight w:val="0"/>
      <w:marTop w:val="0"/>
      <w:marBottom w:val="0"/>
      <w:divBdr>
        <w:top w:val="none" w:sz="0" w:space="0" w:color="auto"/>
        <w:left w:val="none" w:sz="0" w:space="0" w:color="auto"/>
        <w:bottom w:val="none" w:sz="0" w:space="0" w:color="auto"/>
        <w:right w:val="none" w:sz="0" w:space="0" w:color="auto"/>
      </w:divBdr>
    </w:div>
    <w:div w:id="879050080">
      <w:bodyDiv w:val="1"/>
      <w:marLeft w:val="0"/>
      <w:marRight w:val="0"/>
      <w:marTop w:val="0"/>
      <w:marBottom w:val="0"/>
      <w:divBdr>
        <w:top w:val="none" w:sz="0" w:space="0" w:color="auto"/>
        <w:left w:val="none" w:sz="0" w:space="0" w:color="auto"/>
        <w:bottom w:val="none" w:sz="0" w:space="0" w:color="auto"/>
        <w:right w:val="none" w:sz="0" w:space="0" w:color="auto"/>
      </w:divBdr>
    </w:div>
    <w:div w:id="934020743">
      <w:bodyDiv w:val="1"/>
      <w:marLeft w:val="0"/>
      <w:marRight w:val="0"/>
      <w:marTop w:val="0"/>
      <w:marBottom w:val="0"/>
      <w:divBdr>
        <w:top w:val="none" w:sz="0" w:space="0" w:color="auto"/>
        <w:left w:val="none" w:sz="0" w:space="0" w:color="auto"/>
        <w:bottom w:val="none" w:sz="0" w:space="0" w:color="auto"/>
        <w:right w:val="none" w:sz="0" w:space="0" w:color="auto"/>
      </w:divBdr>
    </w:div>
    <w:div w:id="208463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1</Pages>
  <Words>897</Words>
  <Characters>5117</Characters>
  <Application>Microsoft Office Word</Application>
  <DocSecurity>0</DocSecurity>
  <Lines>42</Lines>
  <Paragraphs>12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dc:creator>
  <cp:keywords/>
  <dc:description/>
  <cp:lastModifiedBy>English</cp:lastModifiedBy>
  <cp:revision>22</cp:revision>
  <dcterms:created xsi:type="dcterms:W3CDTF">2013-11-29T18:23:00Z</dcterms:created>
  <dcterms:modified xsi:type="dcterms:W3CDTF">2015-03-24T12:09:00Z</dcterms:modified>
</cp:coreProperties>
</file>