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68B" w:rsidRDefault="0003668B" w:rsidP="0003668B">
      <w:pPr>
        <w:rPr>
          <w:rFonts w:cs="Simplified Arabic" w:hint="cs"/>
          <w:b/>
          <w:bCs/>
          <w:sz w:val="28"/>
          <w:szCs w:val="28"/>
          <w:rtl/>
          <w:lang w:bidi="ar-JO"/>
        </w:rPr>
      </w:pPr>
      <w:r>
        <w:rPr>
          <w:rFonts w:cs="Simplified Arabic" w:hint="cs"/>
          <w:b/>
          <w:bCs/>
          <w:sz w:val="28"/>
          <w:szCs w:val="28"/>
          <w:rtl/>
          <w:lang w:bidi="ar-JO"/>
        </w:rPr>
        <w:t xml:space="preserve">الوعي </w:t>
      </w:r>
      <w:proofErr w:type="spellStart"/>
      <w:r>
        <w:rPr>
          <w:rFonts w:cs="Simplified Arabic" w:hint="cs"/>
          <w:b/>
          <w:bCs/>
          <w:sz w:val="28"/>
          <w:szCs w:val="28"/>
          <w:rtl/>
          <w:lang w:bidi="ar-JO"/>
        </w:rPr>
        <w:t>السياحي:</w:t>
      </w:r>
      <w:proofErr w:type="spellEnd"/>
      <w:r>
        <w:rPr>
          <w:rFonts w:cs="Simplified Arabic" w:hint="cs"/>
          <w:b/>
          <w:bCs/>
          <w:sz w:val="28"/>
          <w:szCs w:val="28"/>
          <w:rtl/>
          <w:lang w:bidi="ar-JO"/>
        </w:rPr>
        <w:t xml:space="preserve"> المفهوم والأساليب</w:t>
      </w:r>
    </w:p>
    <w:p w:rsidR="0003668B" w:rsidRPr="004B278A" w:rsidRDefault="0003668B" w:rsidP="0003668B">
      <w:pPr>
        <w:spacing w:before="100" w:beforeAutospacing="1" w:after="100" w:afterAutospacing="1"/>
        <w:jc w:val="both"/>
        <w:rPr>
          <w:rFonts w:ascii="Tahoma" w:hAnsi="Tahoma" w:cs="Simplified Arabic"/>
          <w:color w:val="333333"/>
          <w:sz w:val="28"/>
          <w:szCs w:val="28"/>
          <w:rtl/>
        </w:rPr>
      </w:pPr>
      <w:r w:rsidRPr="004B278A">
        <w:rPr>
          <w:rFonts w:cs="Simplified Arabic" w:hint="cs"/>
          <w:sz w:val="28"/>
          <w:szCs w:val="28"/>
          <w:rtl/>
        </w:rPr>
        <w:t xml:space="preserve">يشكل الوعي السياحي أهمية كبيرة في تحسين الصورة السياحية في الأردن والتقليل من بعض الآثار السلبية التي ترافق صناعة السياحة </w:t>
      </w:r>
      <w:proofErr w:type="spellStart"/>
      <w:r w:rsidRPr="004B278A">
        <w:rPr>
          <w:rFonts w:cs="Simplified Arabic" w:hint="cs"/>
          <w:sz w:val="28"/>
          <w:szCs w:val="28"/>
          <w:rtl/>
        </w:rPr>
        <w:t>،</w:t>
      </w:r>
      <w:proofErr w:type="spellEnd"/>
      <w:r w:rsidRPr="004B278A">
        <w:rPr>
          <w:rFonts w:cs="Simplified Arabic" w:hint="cs"/>
          <w:sz w:val="28"/>
          <w:szCs w:val="28"/>
          <w:rtl/>
        </w:rPr>
        <w:t xml:space="preserve"> ويكون ذلك من خلال بناء مجتمع مثقف سياحيا </w:t>
      </w:r>
      <w:proofErr w:type="spellStart"/>
      <w:r w:rsidRPr="004B278A">
        <w:rPr>
          <w:rFonts w:cs="Simplified Arabic" w:hint="cs"/>
          <w:sz w:val="28"/>
          <w:szCs w:val="28"/>
          <w:rtl/>
        </w:rPr>
        <w:t>،</w:t>
      </w:r>
      <w:proofErr w:type="spellEnd"/>
      <w:r w:rsidRPr="004B278A">
        <w:rPr>
          <w:rFonts w:cs="Simplified Arabic" w:hint="cs"/>
          <w:sz w:val="28"/>
          <w:szCs w:val="28"/>
          <w:rtl/>
        </w:rPr>
        <w:t xml:space="preserve"> تبنى هذه الثقافة على أساس إدراك ووعي عالي لأهمية القطاع بما يساهم في تشكيل محيط سياحي سليم </w:t>
      </w:r>
      <w:proofErr w:type="spellStart"/>
      <w:r w:rsidRPr="004B278A">
        <w:rPr>
          <w:rFonts w:cs="Simplified Arabic" w:hint="cs"/>
          <w:sz w:val="28"/>
          <w:szCs w:val="28"/>
          <w:rtl/>
        </w:rPr>
        <w:t>،</w:t>
      </w:r>
      <w:proofErr w:type="spellEnd"/>
      <w:r w:rsidRPr="004B278A">
        <w:rPr>
          <w:rFonts w:cs="Simplified Arabic" w:hint="cs"/>
          <w:sz w:val="28"/>
          <w:szCs w:val="28"/>
          <w:rtl/>
        </w:rPr>
        <w:t xml:space="preserve"> وهذا الوعي لا يتحقق </w:t>
      </w:r>
      <w:r w:rsidRPr="004B278A">
        <w:rPr>
          <w:rFonts w:cs="Simplified Arabic"/>
          <w:sz w:val="28"/>
          <w:szCs w:val="28"/>
          <w:rtl/>
        </w:rPr>
        <w:t>إلا</w:t>
      </w:r>
      <w:r w:rsidRPr="004B278A">
        <w:rPr>
          <w:rFonts w:cs="Simplified Arabic" w:hint="cs"/>
          <w:sz w:val="28"/>
          <w:szCs w:val="28"/>
          <w:rtl/>
        </w:rPr>
        <w:t xml:space="preserve"> من خلال </w:t>
      </w:r>
      <w:proofErr w:type="spellStart"/>
      <w:r w:rsidRPr="004B278A">
        <w:rPr>
          <w:rFonts w:cs="Simplified Arabic" w:hint="cs"/>
          <w:sz w:val="28"/>
          <w:szCs w:val="28"/>
          <w:rtl/>
        </w:rPr>
        <w:t>تظافر</w:t>
      </w:r>
      <w:proofErr w:type="spellEnd"/>
      <w:r w:rsidRPr="004B278A">
        <w:rPr>
          <w:rFonts w:cs="Simplified Arabic" w:hint="cs"/>
          <w:sz w:val="28"/>
          <w:szCs w:val="28"/>
          <w:rtl/>
        </w:rPr>
        <w:t xml:space="preserve"> جهود كافة الجهات داخل المجتمع </w:t>
      </w:r>
      <w:proofErr w:type="spellStart"/>
      <w:r w:rsidRPr="004B278A">
        <w:rPr>
          <w:rFonts w:cs="Simplified Arabic" w:hint="cs"/>
          <w:sz w:val="28"/>
          <w:szCs w:val="28"/>
          <w:rtl/>
        </w:rPr>
        <w:t>،</w:t>
      </w:r>
      <w:proofErr w:type="spellEnd"/>
      <w:r w:rsidRPr="004B278A">
        <w:rPr>
          <w:rFonts w:cs="Simplified Arabic" w:hint="cs"/>
          <w:sz w:val="28"/>
          <w:szCs w:val="28"/>
          <w:rtl/>
        </w:rPr>
        <w:t xml:space="preserve"> ذلك لان عملية تطوير السياحة لا يتوقف مسارها على القطاعين الخاص والعام وإنما يتعداه إلى المواطن العادي باعتباره العنصر الأساس والمهم في عملية التنمية من جهة ومعيار </w:t>
      </w:r>
      <w:proofErr w:type="spellStart"/>
      <w:r w:rsidRPr="004B278A">
        <w:rPr>
          <w:rFonts w:cs="Simplified Arabic" w:hint="cs"/>
          <w:sz w:val="28"/>
          <w:szCs w:val="28"/>
          <w:rtl/>
        </w:rPr>
        <w:t>حقيقي</w:t>
      </w:r>
      <w:proofErr w:type="spellEnd"/>
      <w:r w:rsidRPr="004B278A">
        <w:rPr>
          <w:rFonts w:cs="Simplified Arabic" w:hint="cs"/>
          <w:sz w:val="28"/>
          <w:szCs w:val="28"/>
          <w:rtl/>
        </w:rPr>
        <w:t xml:space="preserve"> للرضى والتقدم الحضاري للمجتمع من جهة </w:t>
      </w:r>
      <w:r w:rsidRPr="004B278A">
        <w:rPr>
          <w:rFonts w:cs="Simplified Arabic"/>
          <w:sz w:val="28"/>
          <w:szCs w:val="28"/>
          <w:rtl/>
        </w:rPr>
        <w:t>أخرى</w:t>
      </w:r>
      <w:r w:rsidRPr="004B278A">
        <w:rPr>
          <w:rFonts w:cs="Simplified Arabic" w:hint="cs"/>
          <w:sz w:val="28"/>
          <w:szCs w:val="28"/>
          <w:rtl/>
        </w:rPr>
        <w:t xml:space="preserve"> </w:t>
      </w:r>
      <w:proofErr w:type="spellStart"/>
      <w:r w:rsidRPr="004B278A">
        <w:rPr>
          <w:rFonts w:cs="Simplified Arabic" w:hint="cs"/>
          <w:sz w:val="28"/>
          <w:szCs w:val="28"/>
          <w:rtl/>
        </w:rPr>
        <w:t>،</w:t>
      </w:r>
      <w:proofErr w:type="spellEnd"/>
      <w:r w:rsidRPr="004B278A">
        <w:rPr>
          <w:rFonts w:cs="Simplified Arabic" w:hint="cs"/>
          <w:sz w:val="28"/>
          <w:szCs w:val="28"/>
          <w:rtl/>
        </w:rPr>
        <w:t xml:space="preserve"> فالسياحة مرتبطة بسلوكيات الأفراد </w:t>
      </w:r>
      <w:proofErr w:type="spellStart"/>
      <w:r w:rsidRPr="004B278A">
        <w:rPr>
          <w:rFonts w:cs="Simplified Arabic" w:hint="cs"/>
          <w:sz w:val="28"/>
          <w:szCs w:val="28"/>
          <w:rtl/>
        </w:rPr>
        <w:t>،</w:t>
      </w:r>
      <w:proofErr w:type="spellEnd"/>
      <w:r w:rsidRPr="004B278A">
        <w:rPr>
          <w:rFonts w:cs="Simplified Arabic" w:hint="cs"/>
          <w:sz w:val="28"/>
          <w:szCs w:val="28"/>
          <w:rtl/>
        </w:rPr>
        <w:t xml:space="preserve"> ولن تنهض السياحة وتزدهر إلا إذا حضنها المجتمع ككل واعتبرها قضية مجتمع </w:t>
      </w:r>
      <w:proofErr w:type="spellStart"/>
      <w:r w:rsidRPr="004B278A">
        <w:rPr>
          <w:rFonts w:cs="Simplified Arabic" w:hint="cs"/>
          <w:sz w:val="28"/>
          <w:szCs w:val="28"/>
          <w:rtl/>
        </w:rPr>
        <w:t>،</w:t>
      </w:r>
      <w:proofErr w:type="spellEnd"/>
      <w:r w:rsidRPr="004B278A">
        <w:rPr>
          <w:rFonts w:cs="Simplified Arabic" w:hint="cs"/>
          <w:sz w:val="28"/>
          <w:szCs w:val="28"/>
          <w:rtl/>
        </w:rPr>
        <w:t xml:space="preserve"> للعمل على تصحيح الصورة وإعادة </w:t>
      </w:r>
      <w:proofErr w:type="spellStart"/>
      <w:r w:rsidRPr="004B278A">
        <w:rPr>
          <w:rFonts w:cs="Simplified Arabic" w:hint="cs"/>
          <w:sz w:val="28"/>
          <w:szCs w:val="28"/>
          <w:rtl/>
        </w:rPr>
        <w:t>تفعيل</w:t>
      </w:r>
      <w:proofErr w:type="spellEnd"/>
      <w:r w:rsidRPr="004B278A">
        <w:rPr>
          <w:rFonts w:cs="Simplified Arabic" w:hint="cs"/>
          <w:sz w:val="28"/>
          <w:szCs w:val="28"/>
          <w:rtl/>
        </w:rPr>
        <w:t xml:space="preserve"> الخطاب السياحي </w:t>
      </w:r>
      <w:proofErr w:type="spellStart"/>
      <w:r w:rsidRPr="004B278A">
        <w:rPr>
          <w:rFonts w:cs="Simplified Arabic" w:hint="cs"/>
          <w:sz w:val="28"/>
          <w:szCs w:val="28"/>
          <w:rtl/>
        </w:rPr>
        <w:t>،</w:t>
      </w:r>
      <w:proofErr w:type="spellEnd"/>
      <w:r w:rsidRPr="004B278A">
        <w:rPr>
          <w:rFonts w:cs="Simplified Arabic" w:hint="cs"/>
          <w:sz w:val="28"/>
          <w:szCs w:val="28"/>
          <w:rtl/>
        </w:rPr>
        <w:t xml:space="preserve"> والتأكيد على عدم افتراض وجود حالة الوعي التامة بينهم </w:t>
      </w:r>
      <w:proofErr w:type="spellStart"/>
      <w:r w:rsidRPr="004B278A">
        <w:rPr>
          <w:rFonts w:cs="Simplified Arabic" w:hint="cs"/>
          <w:sz w:val="28"/>
          <w:szCs w:val="28"/>
          <w:rtl/>
        </w:rPr>
        <w:t>،</w:t>
      </w:r>
      <w:proofErr w:type="spellEnd"/>
      <w:r w:rsidRPr="004B278A">
        <w:rPr>
          <w:rFonts w:cs="Simplified Arabic" w:hint="cs"/>
          <w:sz w:val="28"/>
          <w:szCs w:val="28"/>
          <w:rtl/>
        </w:rPr>
        <w:t xml:space="preserve"> </w:t>
      </w:r>
      <w:r w:rsidRPr="004B278A">
        <w:rPr>
          <w:rFonts w:cs="Simplified Arabic" w:hint="cs"/>
          <w:sz w:val="28"/>
          <w:szCs w:val="28"/>
          <w:rtl/>
          <w:lang w:bidi="ar-JO"/>
        </w:rPr>
        <w:t xml:space="preserve">لذا اعتبر الوعي السياحي </w:t>
      </w:r>
      <w:r w:rsidRPr="004B278A">
        <w:rPr>
          <w:rFonts w:cs="Simplified Arabic"/>
          <w:sz w:val="28"/>
          <w:szCs w:val="28"/>
          <w:rtl/>
        </w:rPr>
        <w:t xml:space="preserve">على أنه المعرفة والفهم والإدراك لمجموعة من القيم والاتجاهات والمبادئ السائدة في مجال </w:t>
      </w:r>
      <w:proofErr w:type="spellStart"/>
      <w:r w:rsidRPr="004B278A">
        <w:rPr>
          <w:rFonts w:cs="Simplified Arabic"/>
          <w:sz w:val="28"/>
          <w:szCs w:val="28"/>
          <w:rtl/>
        </w:rPr>
        <w:t>السياحة،</w:t>
      </w:r>
      <w:proofErr w:type="spellEnd"/>
      <w:r w:rsidRPr="004B278A">
        <w:rPr>
          <w:rFonts w:cs="Simplified Arabic"/>
          <w:sz w:val="28"/>
          <w:szCs w:val="28"/>
          <w:rtl/>
        </w:rPr>
        <w:t xml:space="preserve"> والتي تتيح  </w:t>
      </w:r>
      <w:r w:rsidRPr="004B278A">
        <w:rPr>
          <w:rFonts w:cs="Simplified Arabic" w:hint="cs"/>
          <w:sz w:val="28"/>
          <w:szCs w:val="28"/>
          <w:rtl/>
          <w:lang w:bidi="ar-JO"/>
        </w:rPr>
        <w:t>لإفراد المجتمع</w:t>
      </w:r>
      <w:r w:rsidRPr="004B278A">
        <w:rPr>
          <w:rFonts w:cs="Simplified Arabic"/>
          <w:sz w:val="28"/>
          <w:szCs w:val="28"/>
          <w:rtl/>
        </w:rPr>
        <w:t xml:space="preserve"> المشاركة </w:t>
      </w:r>
      <w:r w:rsidRPr="004B278A">
        <w:rPr>
          <w:rFonts w:cs="Simplified Arabic" w:hint="cs"/>
          <w:sz w:val="28"/>
          <w:szCs w:val="28"/>
          <w:rtl/>
          <w:lang w:bidi="ar-JO"/>
        </w:rPr>
        <w:t>بفاعلية</w:t>
      </w:r>
      <w:r w:rsidRPr="004B278A">
        <w:rPr>
          <w:rFonts w:cs="Simplified Arabic"/>
          <w:sz w:val="28"/>
          <w:szCs w:val="28"/>
          <w:rtl/>
        </w:rPr>
        <w:t xml:space="preserve"> في أوضاع مجتمعهم </w:t>
      </w:r>
      <w:proofErr w:type="spellStart"/>
      <w:r w:rsidRPr="004B278A">
        <w:rPr>
          <w:rFonts w:cs="Simplified Arabic"/>
          <w:sz w:val="28"/>
          <w:szCs w:val="28"/>
          <w:rtl/>
        </w:rPr>
        <w:t>ومشكلاته،</w:t>
      </w:r>
      <w:proofErr w:type="spellEnd"/>
      <w:r w:rsidRPr="004B278A">
        <w:rPr>
          <w:rFonts w:cs="Simplified Arabic"/>
          <w:sz w:val="28"/>
          <w:szCs w:val="28"/>
          <w:rtl/>
        </w:rPr>
        <w:t xml:space="preserve"> ويحددوا موقفهم </w:t>
      </w:r>
      <w:proofErr w:type="spellStart"/>
      <w:r w:rsidRPr="004B278A">
        <w:rPr>
          <w:rFonts w:cs="Simplified Arabic"/>
          <w:sz w:val="28"/>
          <w:szCs w:val="28"/>
          <w:rtl/>
        </w:rPr>
        <w:t>منها،</w:t>
      </w:r>
      <w:proofErr w:type="spellEnd"/>
      <w:r w:rsidRPr="004B278A">
        <w:rPr>
          <w:rFonts w:cs="Simplified Arabic"/>
          <w:sz w:val="28"/>
          <w:szCs w:val="28"/>
          <w:rtl/>
        </w:rPr>
        <w:t xml:space="preserve"> وتدفعهم للتحرك من أجل تطويرها والعمل على غرسها </w:t>
      </w:r>
      <w:r w:rsidRPr="004B278A">
        <w:rPr>
          <w:rFonts w:cs="Simplified Arabic" w:hint="cs"/>
          <w:sz w:val="28"/>
          <w:szCs w:val="28"/>
          <w:rtl/>
          <w:lang w:bidi="ar-JO"/>
        </w:rPr>
        <w:t>في أذهان الأجيال القادمة</w:t>
      </w:r>
      <w:r w:rsidRPr="004B278A">
        <w:rPr>
          <w:rFonts w:cs="Simplified Arabic"/>
          <w:sz w:val="28"/>
          <w:szCs w:val="28"/>
          <w:rtl/>
        </w:rPr>
        <w:t xml:space="preserve"> بما يساعد على تحقيق التنمية السياحية في </w:t>
      </w:r>
      <w:r w:rsidRPr="004B278A">
        <w:rPr>
          <w:rFonts w:cs="Simplified Arabic" w:hint="cs"/>
          <w:sz w:val="28"/>
          <w:szCs w:val="28"/>
          <w:rtl/>
          <w:lang w:bidi="ar-JO"/>
        </w:rPr>
        <w:t xml:space="preserve">الوطن </w:t>
      </w:r>
      <w:proofErr w:type="spellStart"/>
      <w:r w:rsidRPr="004B278A">
        <w:rPr>
          <w:rFonts w:cs="Simplified Arabic" w:hint="cs"/>
          <w:sz w:val="28"/>
          <w:szCs w:val="28"/>
          <w:rtl/>
          <w:lang w:bidi="ar-JO"/>
        </w:rPr>
        <w:t>،</w:t>
      </w:r>
      <w:proofErr w:type="spellEnd"/>
      <w:r w:rsidRPr="004B278A">
        <w:rPr>
          <w:rFonts w:cs="Simplified Arabic" w:hint="cs"/>
          <w:sz w:val="28"/>
          <w:szCs w:val="28"/>
          <w:rtl/>
          <w:lang w:bidi="ar-JO"/>
        </w:rPr>
        <w:t xml:space="preserve"> </w:t>
      </w:r>
      <w:r w:rsidRPr="004B278A">
        <w:rPr>
          <w:rFonts w:cs="Simplified Arabic" w:hint="cs"/>
          <w:sz w:val="28"/>
          <w:szCs w:val="28"/>
          <w:rtl/>
        </w:rPr>
        <w:t>كما يمثل الوعي السياحي ال</w:t>
      </w:r>
      <w:r w:rsidRPr="004B278A">
        <w:rPr>
          <w:rFonts w:ascii="Tahoma" w:hAnsi="Tahoma" w:cs="Simplified Arabic"/>
          <w:color w:val="333333"/>
          <w:sz w:val="28"/>
          <w:szCs w:val="28"/>
          <w:rtl/>
        </w:rPr>
        <w:t xml:space="preserve">محصلة </w:t>
      </w:r>
      <w:r w:rsidRPr="004B278A">
        <w:rPr>
          <w:rFonts w:ascii="Tahoma" w:hAnsi="Tahoma" w:cs="Simplified Arabic" w:hint="cs"/>
          <w:color w:val="333333"/>
          <w:sz w:val="28"/>
          <w:szCs w:val="28"/>
          <w:rtl/>
        </w:rPr>
        <w:t>النهائية ل</w:t>
      </w:r>
      <w:r w:rsidRPr="004B278A">
        <w:rPr>
          <w:rFonts w:ascii="Tahoma" w:hAnsi="Tahoma" w:cs="Simplified Arabic"/>
          <w:color w:val="333333"/>
          <w:sz w:val="28"/>
          <w:szCs w:val="28"/>
          <w:rtl/>
        </w:rPr>
        <w:t xml:space="preserve">لعلاقات والنتائج التي  تطرحها عملية التفاعل بين مختلف الأطراف الفاعلة في </w:t>
      </w:r>
      <w:proofErr w:type="spellStart"/>
      <w:r w:rsidRPr="004B278A">
        <w:rPr>
          <w:rFonts w:ascii="Tahoma" w:hAnsi="Tahoma" w:cs="Simplified Arabic"/>
          <w:color w:val="333333"/>
          <w:sz w:val="28"/>
          <w:szCs w:val="28"/>
          <w:rtl/>
        </w:rPr>
        <w:t>السياحة،</w:t>
      </w:r>
      <w:proofErr w:type="spellEnd"/>
      <w:r w:rsidRPr="004B278A">
        <w:rPr>
          <w:rFonts w:ascii="Tahoma" w:hAnsi="Tahoma" w:cs="Simplified Arabic"/>
          <w:color w:val="333333"/>
          <w:sz w:val="28"/>
          <w:szCs w:val="28"/>
          <w:rtl/>
        </w:rPr>
        <w:t xml:space="preserve"> والتي تبرز في كفاءة وف</w:t>
      </w:r>
      <w:r w:rsidRPr="004B278A">
        <w:rPr>
          <w:rFonts w:ascii="Tahoma" w:hAnsi="Tahoma" w:cs="Simplified Arabic" w:hint="cs"/>
          <w:color w:val="333333"/>
          <w:sz w:val="28"/>
          <w:szCs w:val="28"/>
          <w:rtl/>
        </w:rPr>
        <w:t>اع</w:t>
      </w:r>
      <w:r w:rsidRPr="004B278A">
        <w:rPr>
          <w:rFonts w:ascii="Tahoma" w:hAnsi="Tahoma" w:cs="Simplified Arabic"/>
          <w:color w:val="333333"/>
          <w:sz w:val="28"/>
          <w:szCs w:val="28"/>
          <w:rtl/>
        </w:rPr>
        <w:t>لية كل عنصر من عناصر المنتج السياحي في تمث</w:t>
      </w:r>
      <w:r w:rsidRPr="004B278A">
        <w:rPr>
          <w:rFonts w:ascii="Tahoma" w:hAnsi="Tahoma" w:cs="Simplified Arabic" w:hint="cs"/>
          <w:color w:val="333333"/>
          <w:sz w:val="28"/>
          <w:szCs w:val="28"/>
          <w:rtl/>
        </w:rPr>
        <w:t>ي</w:t>
      </w:r>
      <w:r w:rsidRPr="004B278A">
        <w:rPr>
          <w:rFonts w:ascii="Tahoma" w:hAnsi="Tahoma" w:cs="Simplified Arabic"/>
          <w:color w:val="333333"/>
          <w:sz w:val="28"/>
          <w:szCs w:val="28"/>
          <w:rtl/>
        </w:rPr>
        <w:t xml:space="preserve">ل الأهداف المطلوبة </w:t>
      </w:r>
      <w:proofErr w:type="spellStart"/>
      <w:r w:rsidRPr="004B278A">
        <w:rPr>
          <w:rFonts w:ascii="Tahoma" w:hAnsi="Tahoma" w:cs="Simplified Arabic"/>
          <w:color w:val="333333"/>
          <w:sz w:val="28"/>
          <w:szCs w:val="28"/>
          <w:rtl/>
        </w:rPr>
        <w:t>من</w:t>
      </w:r>
      <w:r w:rsidRPr="004B278A">
        <w:rPr>
          <w:rFonts w:ascii="Tahoma" w:hAnsi="Tahoma" w:cs="Simplified Arabic" w:hint="cs"/>
          <w:color w:val="333333"/>
          <w:sz w:val="28"/>
          <w:szCs w:val="28"/>
          <w:rtl/>
        </w:rPr>
        <w:t>ها</w:t>
      </w:r>
      <w:r w:rsidRPr="004B278A">
        <w:rPr>
          <w:rFonts w:ascii="Tahoma" w:hAnsi="Tahoma" w:cs="Simplified Arabic"/>
          <w:color w:val="333333"/>
          <w:sz w:val="28"/>
          <w:szCs w:val="28"/>
          <w:rtl/>
        </w:rPr>
        <w:t>،</w:t>
      </w:r>
      <w:proofErr w:type="spellEnd"/>
      <w:r w:rsidRPr="004B278A">
        <w:rPr>
          <w:rFonts w:ascii="Tahoma" w:hAnsi="Tahoma" w:cs="Simplified Arabic"/>
          <w:color w:val="333333"/>
          <w:sz w:val="28"/>
          <w:szCs w:val="28"/>
          <w:rtl/>
        </w:rPr>
        <w:t xml:space="preserve"> وهؤلاء الفاعلون هم</w:t>
      </w:r>
      <w:r w:rsidRPr="004B278A">
        <w:rPr>
          <w:rFonts w:ascii="Tahoma" w:hAnsi="Tahoma" w:cs="Simplified Arabic" w:hint="cs"/>
          <w:color w:val="333333"/>
          <w:sz w:val="28"/>
          <w:szCs w:val="28"/>
          <w:rtl/>
        </w:rPr>
        <w:t xml:space="preserve"> أطراف عديدة منهم</w:t>
      </w:r>
      <w:r w:rsidRPr="004B278A">
        <w:rPr>
          <w:rFonts w:ascii="Tahoma" w:hAnsi="Tahoma" w:cs="Simplified Arabic"/>
          <w:color w:val="333333"/>
          <w:sz w:val="28"/>
          <w:szCs w:val="28"/>
          <w:rtl/>
        </w:rPr>
        <w:t xml:space="preserve">  المؤسسات الرسمية </w:t>
      </w:r>
      <w:r w:rsidRPr="004B278A">
        <w:rPr>
          <w:rFonts w:ascii="Tahoma" w:hAnsi="Tahoma" w:cs="Simplified Arabic" w:hint="cs"/>
          <w:color w:val="333333"/>
          <w:sz w:val="28"/>
          <w:szCs w:val="28"/>
          <w:rtl/>
        </w:rPr>
        <w:t xml:space="preserve">والقطاع الخاص الذين ينظرون إلى الوعي المجتمعي باعتباره أداة أساسية من أدوات التنمية </w:t>
      </w:r>
      <w:proofErr w:type="spellStart"/>
      <w:r w:rsidRPr="004B278A">
        <w:rPr>
          <w:rFonts w:ascii="Tahoma" w:hAnsi="Tahoma" w:cs="Simplified Arabic"/>
          <w:color w:val="333333"/>
          <w:sz w:val="28"/>
          <w:szCs w:val="28"/>
          <w:rtl/>
        </w:rPr>
        <w:t>،</w:t>
      </w:r>
      <w:proofErr w:type="spellEnd"/>
      <w:r w:rsidRPr="004B278A">
        <w:rPr>
          <w:rFonts w:ascii="Tahoma" w:hAnsi="Tahoma" w:cs="Simplified Arabic"/>
          <w:color w:val="333333"/>
          <w:sz w:val="28"/>
          <w:szCs w:val="28"/>
          <w:rtl/>
        </w:rPr>
        <w:t xml:space="preserve"> بينما يبقى المجتمع هو المتلقي والمستخدم الأخير لنتائج التنمية في هذا القطاع. </w:t>
      </w:r>
      <w:proofErr w:type="spellStart"/>
      <w:r w:rsidRPr="004B278A">
        <w:rPr>
          <w:rFonts w:ascii="Tahoma" w:hAnsi="Tahoma" w:cs="Simplified Arabic"/>
          <w:color w:val="333333"/>
          <w:sz w:val="28"/>
          <w:szCs w:val="28"/>
          <w:rtl/>
        </w:rPr>
        <w:t>،</w:t>
      </w:r>
      <w:proofErr w:type="spellEnd"/>
      <w:r w:rsidRPr="004B278A">
        <w:rPr>
          <w:rFonts w:ascii="Tahoma" w:hAnsi="Tahoma" w:cs="Simplified Arabic"/>
          <w:color w:val="333333"/>
          <w:sz w:val="28"/>
          <w:szCs w:val="28"/>
          <w:rtl/>
        </w:rPr>
        <w:t xml:space="preserve"> </w:t>
      </w:r>
      <w:r w:rsidRPr="004B278A">
        <w:rPr>
          <w:rFonts w:ascii="Tahoma" w:hAnsi="Tahoma" w:cs="Simplified Arabic" w:hint="cs"/>
          <w:color w:val="333333"/>
          <w:sz w:val="28"/>
          <w:szCs w:val="28"/>
          <w:rtl/>
        </w:rPr>
        <w:t>و</w:t>
      </w:r>
      <w:r w:rsidRPr="004B278A">
        <w:rPr>
          <w:rFonts w:ascii="Tahoma" w:hAnsi="Tahoma" w:cs="Simplified Arabic"/>
          <w:color w:val="333333"/>
          <w:sz w:val="28"/>
          <w:szCs w:val="28"/>
          <w:rtl/>
        </w:rPr>
        <w:t xml:space="preserve">هناك أمثلة عالمية ودراسات منذ عقود تثبت كيف يسهم الوعي السياحي المجتمعي والمؤسسي في خلق تنمية سياحية وثراء مجتمعي مقابل ما يمكن </w:t>
      </w:r>
      <w:r w:rsidRPr="004B278A">
        <w:rPr>
          <w:rFonts w:ascii="Tahoma" w:hAnsi="Tahoma" w:cs="Simplified Arabic" w:hint="cs"/>
          <w:color w:val="333333"/>
          <w:sz w:val="28"/>
          <w:szCs w:val="28"/>
          <w:rtl/>
        </w:rPr>
        <w:t>أن</w:t>
      </w:r>
      <w:r w:rsidRPr="004B278A">
        <w:rPr>
          <w:rFonts w:ascii="Tahoma" w:hAnsi="Tahoma" w:cs="Simplified Arabic"/>
          <w:color w:val="333333"/>
          <w:sz w:val="28"/>
          <w:szCs w:val="28"/>
          <w:rtl/>
        </w:rPr>
        <w:t xml:space="preserve"> يحدث </w:t>
      </w:r>
      <w:r w:rsidRPr="004B278A">
        <w:rPr>
          <w:rFonts w:ascii="Tahoma" w:hAnsi="Tahoma" w:cs="Simplified Arabic" w:hint="cs"/>
          <w:color w:val="333333"/>
          <w:sz w:val="28"/>
          <w:szCs w:val="28"/>
          <w:rtl/>
        </w:rPr>
        <w:t>إذا</w:t>
      </w:r>
      <w:r w:rsidRPr="004B278A">
        <w:rPr>
          <w:rFonts w:ascii="Tahoma" w:hAnsi="Tahoma" w:cs="Simplified Arabic"/>
          <w:color w:val="333333"/>
          <w:sz w:val="28"/>
          <w:szCs w:val="28"/>
          <w:rtl/>
        </w:rPr>
        <w:t xml:space="preserve"> ما أُهملت مسائل بناء اتجاهات جديدة وصديقة للتنمية </w:t>
      </w:r>
      <w:proofErr w:type="spellStart"/>
      <w:r w:rsidRPr="004B278A">
        <w:rPr>
          <w:rFonts w:ascii="Tahoma" w:hAnsi="Tahoma" w:cs="Simplified Arabic"/>
          <w:color w:val="333333"/>
          <w:sz w:val="28"/>
          <w:szCs w:val="28"/>
          <w:rtl/>
        </w:rPr>
        <w:t>السياحية،</w:t>
      </w:r>
      <w:proofErr w:type="spellEnd"/>
      <w:r w:rsidRPr="004B278A">
        <w:rPr>
          <w:rFonts w:ascii="Tahoma" w:hAnsi="Tahoma" w:cs="Simplified Arabic"/>
          <w:color w:val="333333"/>
          <w:sz w:val="28"/>
          <w:szCs w:val="28"/>
          <w:rtl/>
        </w:rPr>
        <w:t xml:space="preserve"> ويمكن المقارنة في هذا الشأن </w:t>
      </w:r>
      <w:r w:rsidRPr="004B278A">
        <w:rPr>
          <w:rFonts w:ascii="Tahoma" w:hAnsi="Tahoma" w:cs="Simplified Arabic" w:hint="cs"/>
          <w:color w:val="333333"/>
          <w:sz w:val="28"/>
          <w:szCs w:val="28"/>
          <w:rtl/>
        </w:rPr>
        <w:t>مع الكثير من الدول التي تتصدر قائمة الدول الكبار في عدد السياح والإيرادات السياحية</w:t>
      </w:r>
      <w:r w:rsidRPr="004B278A">
        <w:rPr>
          <w:rFonts w:ascii="Tahoma" w:hAnsi="Tahoma" w:cs="Simplified Arabic"/>
          <w:color w:val="333333"/>
          <w:sz w:val="28"/>
          <w:szCs w:val="28"/>
          <w:rtl/>
        </w:rPr>
        <w:t>.</w:t>
      </w:r>
    </w:p>
    <w:p w:rsidR="0003668B" w:rsidRDefault="0003668B" w:rsidP="0003668B">
      <w:pPr>
        <w:jc w:val="both"/>
        <w:rPr>
          <w:rFonts w:ascii="Tahoma" w:hAnsi="Tahoma" w:cs="Simplified Arabic" w:hint="cs"/>
          <w:color w:val="333333"/>
          <w:sz w:val="28"/>
          <w:szCs w:val="28"/>
          <w:rtl/>
          <w:lang w:bidi="ar-JO"/>
        </w:rPr>
      </w:pPr>
      <w:r w:rsidRPr="00B62D60">
        <w:rPr>
          <w:rFonts w:ascii="Tahoma" w:hAnsi="Tahoma" w:cs="Simplified Arabic"/>
          <w:color w:val="333333"/>
          <w:sz w:val="28"/>
          <w:szCs w:val="28"/>
          <w:rtl/>
        </w:rPr>
        <w:t xml:space="preserve">والمسألة الأخرى أن </w:t>
      </w:r>
      <w:r>
        <w:rPr>
          <w:rFonts w:ascii="Tahoma" w:hAnsi="Tahoma" w:cs="Simplified Arabic" w:hint="cs"/>
          <w:color w:val="333333"/>
          <w:sz w:val="28"/>
          <w:szCs w:val="28"/>
          <w:rtl/>
          <w:lang w:bidi="ar-JO"/>
        </w:rPr>
        <w:t>وعي وإدراك المواطن بأهمية</w:t>
      </w:r>
      <w:r w:rsidRPr="00B62D60">
        <w:rPr>
          <w:rFonts w:ascii="Tahoma" w:hAnsi="Tahoma" w:cs="Simplified Arabic"/>
          <w:color w:val="333333"/>
          <w:sz w:val="28"/>
          <w:szCs w:val="28"/>
          <w:rtl/>
        </w:rPr>
        <w:t xml:space="preserve"> السياحي لا يرتبط بالجانب الاقتصادي</w:t>
      </w:r>
      <w:r>
        <w:rPr>
          <w:rFonts w:ascii="Tahoma" w:hAnsi="Tahoma" w:cs="Simplified Arabic" w:hint="cs"/>
          <w:color w:val="333333"/>
          <w:sz w:val="28"/>
          <w:szCs w:val="28"/>
          <w:rtl/>
          <w:lang w:bidi="ar-JO"/>
        </w:rPr>
        <w:t xml:space="preserve"> فقط</w:t>
      </w:r>
      <w:r w:rsidRPr="00B62D60">
        <w:rPr>
          <w:rFonts w:ascii="Tahoma" w:hAnsi="Tahoma" w:cs="Simplified Arabic"/>
          <w:color w:val="333333"/>
          <w:sz w:val="28"/>
          <w:szCs w:val="28"/>
          <w:rtl/>
        </w:rPr>
        <w:t xml:space="preserve"> بل </w:t>
      </w:r>
      <w:r>
        <w:rPr>
          <w:rFonts w:ascii="Tahoma" w:hAnsi="Tahoma" w:cs="Simplified Arabic" w:hint="cs"/>
          <w:color w:val="333333"/>
          <w:sz w:val="28"/>
          <w:szCs w:val="28"/>
          <w:rtl/>
          <w:lang w:bidi="ar-JO"/>
        </w:rPr>
        <w:t>يرتبط</w:t>
      </w:r>
      <w:r w:rsidRPr="00B62D60">
        <w:rPr>
          <w:rFonts w:ascii="Tahoma" w:hAnsi="Tahoma" w:cs="Simplified Arabic"/>
          <w:color w:val="333333"/>
          <w:sz w:val="28"/>
          <w:szCs w:val="28"/>
          <w:rtl/>
        </w:rPr>
        <w:t xml:space="preserve"> </w:t>
      </w:r>
      <w:r>
        <w:rPr>
          <w:rFonts w:ascii="Tahoma" w:hAnsi="Tahoma" w:cs="Simplified Arabic" w:hint="cs"/>
          <w:color w:val="333333"/>
          <w:sz w:val="28"/>
          <w:szCs w:val="28"/>
          <w:rtl/>
          <w:lang w:bidi="ar-JO"/>
        </w:rPr>
        <w:t>ب</w:t>
      </w:r>
      <w:r w:rsidRPr="00B62D60">
        <w:rPr>
          <w:rFonts w:ascii="Tahoma" w:hAnsi="Tahoma" w:cs="Simplified Arabic"/>
          <w:color w:val="333333"/>
          <w:sz w:val="28"/>
          <w:szCs w:val="28"/>
          <w:rtl/>
        </w:rPr>
        <w:t xml:space="preserve">الخصوصية الثقافية </w:t>
      </w:r>
      <w:r>
        <w:rPr>
          <w:rFonts w:ascii="Tahoma" w:hAnsi="Tahoma" w:cs="Simplified Arabic" w:hint="cs"/>
          <w:color w:val="333333"/>
          <w:sz w:val="28"/>
          <w:szCs w:val="28"/>
          <w:rtl/>
          <w:lang w:bidi="ar-JO"/>
        </w:rPr>
        <w:t xml:space="preserve">للدولة </w:t>
      </w:r>
      <w:r w:rsidRPr="00B62D60">
        <w:rPr>
          <w:rFonts w:ascii="Tahoma" w:hAnsi="Tahoma" w:cs="Simplified Arabic"/>
          <w:color w:val="333333"/>
          <w:sz w:val="28"/>
          <w:szCs w:val="28"/>
          <w:rtl/>
        </w:rPr>
        <w:t xml:space="preserve">ويحمل مضامين </w:t>
      </w:r>
      <w:r>
        <w:rPr>
          <w:rFonts w:ascii="Tahoma" w:hAnsi="Tahoma" w:cs="Simplified Arabic" w:hint="cs"/>
          <w:color w:val="333333"/>
          <w:sz w:val="28"/>
          <w:szCs w:val="28"/>
          <w:rtl/>
          <w:lang w:bidi="ar-JO"/>
        </w:rPr>
        <w:t>متعددة</w:t>
      </w:r>
      <w:r w:rsidRPr="00B62D60">
        <w:rPr>
          <w:rFonts w:ascii="Tahoma" w:hAnsi="Tahoma" w:cs="Simplified Arabic"/>
          <w:color w:val="333333"/>
          <w:sz w:val="28"/>
          <w:szCs w:val="28"/>
          <w:rtl/>
        </w:rPr>
        <w:t xml:space="preserve"> مرتبطة بالهوية والانتماء</w:t>
      </w:r>
      <w:r>
        <w:rPr>
          <w:rFonts w:ascii="Tahoma" w:hAnsi="Tahoma" w:cs="Simplified Arabic" w:hint="cs"/>
          <w:color w:val="333333"/>
          <w:sz w:val="28"/>
          <w:szCs w:val="28"/>
          <w:rtl/>
          <w:lang w:bidi="ar-JO"/>
        </w:rPr>
        <w:t xml:space="preserve">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وهذه المفاهيم  تحتاج إلى تنشئة اجتماعية قائمة على نقل وبث القيم والعادات والتقاليد والمفاهيم وكل ما هو ذا قيمة في ثقافة أو حضارة الوطن والتي تساهم في الوصول إلى حالة عالية من الوعي السياحي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وعليه فان الإطراف التي تساهم في بناء الوعي هي متعددة ومن بينها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المدارس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w:t>
      </w:r>
      <w:proofErr w:type="spellStart"/>
      <w:r>
        <w:rPr>
          <w:rFonts w:ascii="Tahoma" w:hAnsi="Tahoma" w:cs="Simplified Arabic" w:hint="cs"/>
          <w:color w:val="333333"/>
          <w:sz w:val="28"/>
          <w:szCs w:val="28"/>
          <w:rtl/>
          <w:lang w:bidi="ar-JO"/>
        </w:rPr>
        <w:lastRenderedPageBreak/>
        <w:t>الجامعات،</w:t>
      </w:r>
      <w:proofErr w:type="spellEnd"/>
      <w:r>
        <w:rPr>
          <w:rFonts w:ascii="Tahoma" w:hAnsi="Tahoma" w:cs="Simplified Arabic" w:hint="cs"/>
          <w:color w:val="333333"/>
          <w:sz w:val="28"/>
          <w:szCs w:val="28"/>
          <w:rtl/>
          <w:lang w:bidi="ar-JO"/>
        </w:rPr>
        <w:t xml:space="preserve"> قادة الرأي وصناع السياسات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الأسرة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المراكز الثقافية والاجتماعية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الاتحادا</w:t>
      </w:r>
      <w:r>
        <w:rPr>
          <w:rFonts w:ascii="Tahoma" w:hAnsi="Tahoma" w:cs="Simplified Arabic" w:hint="eastAsia"/>
          <w:color w:val="333333"/>
          <w:sz w:val="28"/>
          <w:szCs w:val="28"/>
          <w:rtl/>
          <w:lang w:bidi="ar-JO"/>
        </w:rPr>
        <w:t>ت</w:t>
      </w:r>
      <w:r>
        <w:rPr>
          <w:rFonts w:ascii="Tahoma" w:hAnsi="Tahoma" w:cs="Simplified Arabic" w:hint="cs"/>
          <w:color w:val="333333"/>
          <w:sz w:val="28"/>
          <w:szCs w:val="28"/>
          <w:rtl/>
          <w:lang w:bidi="ar-JO"/>
        </w:rPr>
        <w:t xml:space="preserve"> والجمعيات المحلية والوطنية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المجتمعات المحلية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المؤسسات السياحية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المؤسسات الحكومية وغيرها من الأطراف القادرة على خلق حالة جديدة من التطبيع الاجتماعي التي بدورها تؤدي إلى حالة من المزاج الثقافي الايجابي تجاه السياحة ،والشكل (2</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التالي يبين الجهود التي يمكن أن تبذلها هذه الأطراف وغيرها في بناء الوعي مع الإشارة إلى النجاحات التي يمكن أن تحققها.</w:t>
      </w:r>
    </w:p>
    <w:p w:rsidR="0003668B" w:rsidRPr="00F85DCE" w:rsidRDefault="0003668B" w:rsidP="0003668B">
      <w:pPr>
        <w:spacing w:before="100" w:beforeAutospacing="1" w:after="100" w:afterAutospacing="1"/>
        <w:jc w:val="center"/>
        <w:rPr>
          <w:rFonts w:cs="Simplified Arabic" w:hint="cs"/>
          <w:b/>
          <w:bCs/>
          <w:rtl/>
          <w:lang w:bidi="ar-JO"/>
        </w:rPr>
      </w:pPr>
      <w:r w:rsidRPr="00F85DCE">
        <w:rPr>
          <w:rFonts w:cs="Simplified Arabic" w:hint="cs"/>
          <w:b/>
          <w:bCs/>
          <w:rtl/>
          <w:lang w:bidi="ar-JO"/>
        </w:rPr>
        <w:t>الشكل (</w:t>
      </w:r>
      <w:r>
        <w:rPr>
          <w:rFonts w:cs="Simplified Arabic" w:hint="cs"/>
          <w:b/>
          <w:bCs/>
          <w:rtl/>
          <w:lang w:bidi="ar-JO"/>
        </w:rPr>
        <w:t>2</w:t>
      </w:r>
      <w:proofErr w:type="spellStart"/>
      <w:r w:rsidRPr="00F85DCE">
        <w:rPr>
          <w:rFonts w:cs="Simplified Arabic" w:hint="cs"/>
          <w:b/>
          <w:bCs/>
          <w:rtl/>
          <w:lang w:bidi="ar-JO"/>
        </w:rPr>
        <w:t>)</w:t>
      </w:r>
      <w:proofErr w:type="spellEnd"/>
      <w:r w:rsidRPr="00F85DCE">
        <w:rPr>
          <w:rFonts w:cs="Simplified Arabic" w:hint="cs"/>
          <w:b/>
          <w:bCs/>
          <w:rtl/>
          <w:lang w:bidi="ar-JO"/>
        </w:rPr>
        <w:t xml:space="preserve"> يبين دور </w:t>
      </w:r>
      <w:r>
        <w:rPr>
          <w:rFonts w:cs="Simplified Arabic" w:hint="cs"/>
          <w:b/>
          <w:bCs/>
          <w:rtl/>
          <w:lang w:bidi="ar-JO"/>
        </w:rPr>
        <w:t>القطاعات المستهدفة في المجتمع</w:t>
      </w:r>
      <w:r w:rsidRPr="00F85DCE">
        <w:rPr>
          <w:rFonts w:cs="Simplified Arabic" w:hint="cs"/>
          <w:b/>
          <w:bCs/>
          <w:rtl/>
          <w:lang w:bidi="ar-JO"/>
        </w:rPr>
        <w:t xml:space="preserve"> في بناء الوعي</w:t>
      </w:r>
      <w:r>
        <w:rPr>
          <w:rFonts w:cs="Simplified Arabic" w:hint="cs"/>
          <w:b/>
          <w:bCs/>
          <w:rtl/>
          <w:lang w:bidi="ar-JO"/>
        </w:rPr>
        <w:t xml:space="preserve"> السياحي.</w:t>
      </w:r>
      <w:r w:rsidRPr="00F85DCE">
        <w:rPr>
          <w:rFonts w:cs="Simplified Arabic" w:hint="cs"/>
          <w:b/>
          <w:bCs/>
          <w:rtl/>
          <w:lang w:bidi="ar-JO"/>
        </w:rPr>
        <w:t xml:space="preserve"> </w:t>
      </w:r>
    </w:p>
    <w:tbl>
      <w:tblPr>
        <w:bidiVisual/>
        <w:tblW w:w="8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4"/>
        <w:gridCol w:w="2160"/>
        <w:gridCol w:w="2756"/>
        <w:gridCol w:w="2628"/>
      </w:tblGrid>
      <w:tr w:rsidR="0003668B" w:rsidRPr="00166721" w:rsidTr="008660A9">
        <w:trPr>
          <w:trHeight w:val="99"/>
        </w:trPr>
        <w:tc>
          <w:tcPr>
            <w:tcW w:w="1214" w:type="dxa"/>
            <w:shd w:val="clear" w:color="auto" w:fill="C0C0C0"/>
          </w:tcPr>
          <w:p w:rsidR="0003668B" w:rsidRPr="00166721" w:rsidRDefault="0003668B" w:rsidP="008660A9">
            <w:pPr>
              <w:jc w:val="center"/>
              <w:rPr>
                <w:rFonts w:cs="Simplified Arabic" w:hint="cs"/>
                <w:b/>
                <w:bCs/>
                <w:sz w:val="18"/>
                <w:szCs w:val="18"/>
                <w:rtl/>
                <w:lang w:bidi="ar-JO"/>
              </w:rPr>
            </w:pPr>
            <w:r w:rsidRPr="00166721">
              <w:rPr>
                <w:rFonts w:cs="Simplified Arabic" w:hint="cs"/>
                <w:b/>
                <w:bCs/>
                <w:sz w:val="18"/>
                <w:szCs w:val="18"/>
                <w:rtl/>
                <w:lang w:bidi="ar-JO"/>
              </w:rPr>
              <w:t>القطاعات المستهدفة</w:t>
            </w:r>
          </w:p>
        </w:tc>
        <w:tc>
          <w:tcPr>
            <w:tcW w:w="2160" w:type="dxa"/>
            <w:shd w:val="clear" w:color="auto" w:fill="C0C0C0"/>
          </w:tcPr>
          <w:p w:rsidR="0003668B" w:rsidRPr="00166721" w:rsidRDefault="0003668B" w:rsidP="008660A9">
            <w:pPr>
              <w:jc w:val="center"/>
              <w:rPr>
                <w:rFonts w:cs="Simplified Arabic" w:hint="cs"/>
                <w:b/>
                <w:bCs/>
                <w:sz w:val="18"/>
                <w:szCs w:val="18"/>
                <w:rtl/>
                <w:lang w:bidi="ar-JO"/>
              </w:rPr>
            </w:pPr>
            <w:r w:rsidRPr="00166721">
              <w:rPr>
                <w:rFonts w:cs="Simplified Arabic" w:hint="cs"/>
                <w:b/>
                <w:bCs/>
                <w:sz w:val="18"/>
                <w:szCs w:val="18"/>
                <w:rtl/>
                <w:lang w:bidi="ar-JO"/>
              </w:rPr>
              <w:t>النتائج المتوقعة من القطاعات المستهدفة</w:t>
            </w:r>
          </w:p>
        </w:tc>
        <w:tc>
          <w:tcPr>
            <w:tcW w:w="2756" w:type="dxa"/>
            <w:shd w:val="clear" w:color="auto" w:fill="C0C0C0"/>
          </w:tcPr>
          <w:p w:rsidR="0003668B" w:rsidRPr="00166721" w:rsidRDefault="0003668B" w:rsidP="008660A9">
            <w:pPr>
              <w:jc w:val="center"/>
              <w:rPr>
                <w:rFonts w:cs="Simplified Arabic" w:hint="cs"/>
                <w:b/>
                <w:bCs/>
                <w:sz w:val="18"/>
                <w:szCs w:val="18"/>
                <w:rtl/>
                <w:lang w:bidi="ar-JO"/>
              </w:rPr>
            </w:pPr>
            <w:r w:rsidRPr="00166721">
              <w:rPr>
                <w:rFonts w:cs="Simplified Arabic" w:hint="cs"/>
                <w:b/>
                <w:bCs/>
                <w:sz w:val="18"/>
                <w:szCs w:val="18"/>
                <w:rtl/>
                <w:lang w:bidi="ar-JO"/>
              </w:rPr>
              <w:t>الجهود المبذولة من هذه القطاعات لبناء الوعي</w:t>
            </w:r>
          </w:p>
        </w:tc>
        <w:tc>
          <w:tcPr>
            <w:tcW w:w="2628" w:type="dxa"/>
            <w:shd w:val="clear" w:color="auto" w:fill="C0C0C0"/>
          </w:tcPr>
          <w:p w:rsidR="0003668B" w:rsidRPr="00166721" w:rsidRDefault="0003668B" w:rsidP="008660A9">
            <w:pPr>
              <w:jc w:val="center"/>
              <w:rPr>
                <w:rFonts w:cs="Simplified Arabic" w:hint="cs"/>
                <w:b/>
                <w:bCs/>
                <w:sz w:val="18"/>
                <w:szCs w:val="18"/>
                <w:rtl/>
                <w:lang w:bidi="ar-JO"/>
              </w:rPr>
            </w:pPr>
            <w:r w:rsidRPr="00166721">
              <w:rPr>
                <w:rFonts w:cs="Simplified Arabic" w:hint="cs"/>
                <w:b/>
                <w:bCs/>
                <w:sz w:val="18"/>
                <w:szCs w:val="18"/>
                <w:rtl/>
                <w:lang w:bidi="ar-JO"/>
              </w:rPr>
              <w:t>مؤشرات النجاح للقطاعات المستهدفة</w:t>
            </w:r>
          </w:p>
        </w:tc>
      </w:tr>
      <w:tr w:rsidR="0003668B" w:rsidRPr="00166721" w:rsidTr="008660A9">
        <w:trPr>
          <w:trHeight w:val="99"/>
        </w:trPr>
        <w:tc>
          <w:tcPr>
            <w:tcW w:w="1214" w:type="dxa"/>
            <w:shd w:val="clear" w:color="auto" w:fill="C0C0C0"/>
          </w:tcPr>
          <w:p w:rsidR="0003668B" w:rsidRPr="00166721" w:rsidRDefault="0003668B" w:rsidP="008660A9">
            <w:pPr>
              <w:rPr>
                <w:rFonts w:cs="Simplified Arabic" w:hint="cs"/>
                <w:b/>
                <w:bCs/>
                <w:sz w:val="18"/>
                <w:szCs w:val="18"/>
                <w:highlight w:val="lightGray"/>
                <w:rtl/>
                <w:lang w:bidi="ar-JO"/>
              </w:rPr>
            </w:pPr>
            <w:r w:rsidRPr="00166721">
              <w:rPr>
                <w:rFonts w:cs="Simplified Arabic" w:hint="cs"/>
                <w:b/>
                <w:bCs/>
                <w:sz w:val="18"/>
                <w:szCs w:val="18"/>
                <w:rtl/>
                <w:lang w:bidi="ar-JO"/>
              </w:rPr>
              <w:t>صناع السياسات وقادة الرأي</w:t>
            </w:r>
          </w:p>
        </w:tc>
        <w:tc>
          <w:tcPr>
            <w:tcW w:w="2160" w:type="dxa"/>
          </w:tcPr>
          <w:p w:rsidR="0003668B" w:rsidRPr="00166721" w:rsidRDefault="0003668B" w:rsidP="008660A9">
            <w:pPr>
              <w:jc w:val="both"/>
              <w:rPr>
                <w:rFonts w:cs="Simplified Arabic" w:hint="cs"/>
                <w:sz w:val="18"/>
                <w:szCs w:val="18"/>
                <w:rtl/>
                <w:lang w:bidi="ar-JO"/>
              </w:rPr>
            </w:pPr>
            <w:r w:rsidRPr="00166721">
              <w:rPr>
                <w:rFonts w:cs="Simplified Arabic" w:hint="cs"/>
                <w:sz w:val="18"/>
                <w:szCs w:val="18"/>
                <w:rtl/>
                <w:lang w:bidi="ar-JO"/>
              </w:rPr>
              <w:t xml:space="preserve">يستطيع صناع السياسات في الوطن التعريف بالقيمة الاقتصادية للسياحة وتقديم الدعم التشريعي والقانوني للرقي بالقطاع وذلك لخلق جماعات مؤيدة </w:t>
            </w:r>
            <w:proofErr w:type="spellStart"/>
            <w:r w:rsidRPr="00166721">
              <w:rPr>
                <w:rFonts w:cs="Simplified Arabic" w:hint="cs"/>
                <w:sz w:val="18"/>
                <w:szCs w:val="18"/>
                <w:rtl/>
                <w:lang w:bidi="ar-JO"/>
              </w:rPr>
              <w:t>لوزراة</w:t>
            </w:r>
            <w:proofErr w:type="spellEnd"/>
            <w:r w:rsidRPr="00166721">
              <w:rPr>
                <w:rFonts w:cs="Simplified Arabic" w:hint="cs"/>
                <w:sz w:val="18"/>
                <w:szCs w:val="18"/>
                <w:rtl/>
                <w:lang w:bidi="ar-JO"/>
              </w:rPr>
              <w:t xml:space="preserve"> السياحة ودائرة الآثار العامة وهيئة تنشيط السياحة</w:t>
            </w:r>
          </w:p>
        </w:tc>
        <w:tc>
          <w:tcPr>
            <w:tcW w:w="2756" w:type="dxa"/>
          </w:tcPr>
          <w:p w:rsidR="0003668B" w:rsidRPr="00166721" w:rsidRDefault="0003668B" w:rsidP="0003668B">
            <w:pPr>
              <w:numPr>
                <w:ilvl w:val="0"/>
                <w:numId w:val="17"/>
              </w:numPr>
              <w:rPr>
                <w:rFonts w:cs="Simplified Arabic" w:hint="cs"/>
                <w:sz w:val="18"/>
                <w:szCs w:val="18"/>
                <w:rtl/>
                <w:lang w:bidi="ar-JO"/>
              </w:rPr>
            </w:pPr>
            <w:r w:rsidRPr="00166721">
              <w:rPr>
                <w:rFonts w:cs="Simplified Arabic" w:hint="cs"/>
                <w:sz w:val="18"/>
                <w:szCs w:val="18"/>
                <w:rtl/>
                <w:lang w:bidi="ar-JO"/>
              </w:rPr>
              <w:t>تسليط الأضواء على القيمة الاقتصادية للسياحة.</w:t>
            </w:r>
          </w:p>
          <w:p w:rsidR="0003668B" w:rsidRPr="00166721" w:rsidRDefault="0003668B" w:rsidP="0003668B">
            <w:pPr>
              <w:numPr>
                <w:ilvl w:val="0"/>
                <w:numId w:val="17"/>
              </w:numPr>
              <w:rPr>
                <w:rFonts w:cs="Simplified Arabic" w:hint="cs"/>
                <w:sz w:val="18"/>
                <w:szCs w:val="18"/>
                <w:rtl/>
                <w:lang w:bidi="ar-JO"/>
              </w:rPr>
            </w:pPr>
            <w:r w:rsidRPr="00166721">
              <w:rPr>
                <w:rFonts w:cs="Simplified Arabic" w:hint="cs"/>
                <w:sz w:val="18"/>
                <w:szCs w:val="18"/>
                <w:rtl/>
                <w:lang w:bidi="ar-JO"/>
              </w:rPr>
              <w:t>إعادة صياغة وتشكيل السياسة العامة الخاصة بالقطاع السياحي.</w:t>
            </w:r>
          </w:p>
          <w:p w:rsidR="0003668B" w:rsidRPr="00166721" w:rsidRDefault="0003668B" w:rsidP="0003668B">
            <w:pPr>
              <w:numPr>
                <w:ilvl w:val="0"/>
                <w:numId w:val="17"/>
              </w:numPr>
              <w:rPr>
                <w:rFonts w:cs="Simplified Arabic" w:hint="cs"/>
                <w:sz w:val="18"/>
                <w:szCs w:val="18"/>
                <w:rtl/>
                <w:lang w:bidi="ar-JO"/>
              </w:rPr>
            </w:pPr>
            <w:r w:rsidRPr="00166721">
              <w:rPr>
                <w:rFonts w:cs="Simplified Arabic" w:hint="cs"/>
                <w:sz w:val="18"/>
                <w:szCs w:val="18"/>
                <w:rtl/>
                <w:lang w:bidi="ar-JO"/>
              </w:rPr>
              <w:t>توسيع الدعم المالي لوزارة السياحة ودائرة الآثار العامة وهيئة تنشيط السياحة.</w:t>
            </w:r>
          </w:p>
          <w:p w:rsidR="0003668B" w:rsidRPr="00166721" w:rsidRDefault="0003668B" w:rsidP="008660A9">
            <w:pPr>
              <w:rPr>
                <w:rFonts w:cs="Simplified Arabic" w:hint="cs"/>
                <w:sz w:val="18"/>
                <w:szCs w:val="18"/>
                <w:rtl/>
                <w:lang w:bidi="ar-JO"/>
              </w:rPr>
            </w:pPr>
          </w:p>
        </w:tc>
        <w:tc>
          <w:tcPr>
            <w:tcW w:w="2628" w:type="dxa"/>
          </w:tcPr>
          <w:p w:rsidR="0003668B" w:rsidRPr="00166721" w:rsidRDefault="0003668B" w:rsidP="0003668B">
            <w:pPr>
              <w:numPr>
                <w:ilvl w:val="0"/>
                <w:numId w:val="17"/>
              </w:numPr>
              <w:jc w:val="both"/>
              <w:rPr>
                <w:rFonts w:cs="Simplified Arabic" w:hint="cs"/>
                <w:sz w:val="18"/>
                <w:szCs w:val="18"/>
                <w:rtl/>
                <w:lang w:bidi="ar-JO"/>
              </w:rPr>
            </w:pPr>
            <w:r w:rsidRPr="00166721">
              <w:rPr>
                <w:rFonts w:cs="Simplified Arabic" w:hint="cs"/>
                <w:sz w:val="18"/>
                <w:szCs w:val="18"/>
                <w:rtl/>
                <w:lang w:bidi="ar-JO"/>
              </w:rPr>
              <w:t>زيادة الدعم لسن السياسات والتشريعات ذات العلاقة بالسياحة.</w:t>
            </w:r>
          </w:p>
          <w:p w:rsidR="0003668B" w:rsidRPr="00166721" w:rsidRDefault="0003668B" w:rsidP="0003668B">
            <w:pPr>
              <w:numPr>
                <w:ilvl w:val="0"/>
                <w:numId w:val="17"/>
              </w:numPr>
              <w:jc w:val="both"/>
              <w:rPr>
                <w:rFonts w:cs="Simplified Arabic" w:hint="cs"/>
                <w:sz w:val="18"/>
                <w:szCs w:val="18"/>
                <w:rtl/>
                <w:lang w:bidi="ar-JO"/>
              </w:rPr>
            </w:pPr>
            <w:r w:rsidRPr="00166721">
              <w:rPr>
                <w:rFonts w:cs="Simplified Arabic" w:hint="cs"/>
                <w:sz w:val="18"/>
                <w:szCs w:val="18"/>
                <w:rtl/>
                <w:lang w:bidi="ar-JO"/>
              </w:rPr>
              <w:t>تحسن في حالة التأييد لقطاع السياحة.</w:t>
            </w:r>
          </w:p>
          <w:p w:rsidR="0003668B" w:rsidRPr="00166721" w:rsidRDefault="0003668B" w:rsidP="0003668B">
            <w:pPr>
              <w:numPr>
                <w:ilvl w:val="0"/>
                <w:numId w:val="17"/>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زيادة تبني سلوك المبادرة الموجه في السياحة.</w:t>
            </w:r>
          </w:p>
        </w:tc>
      </w:tr>
      <w:tr w:rsidR="0003668B" w:rsidRPr="00166721" w:rsidTr="008660A9">
        <w:trPr>
          <w:trHeight w:val="99"/>
        </w:trPr>
        <w:tc>
          <w:tcPr>
            <w:tcW w:w="1214" w:type="dxa"/>
            <w:shd w:val="clear" w:color="auto" w:fill="C0C0C0"/>
          </w:tcPr>
          <w:p w:rsidR="0003668B" w:rsidRPr="00166721" w:rsidRDefault="0003668B" w:rsidP="008660A9">
            <w:pPr>
              <w:rPr>
                <w:rFonts w:cs="Simplified Arabic" w:hint="cs"/>
                <w:b/>
                <w:bCs/>
                <w:sz w:val="18"/>
                <w:szCs w:val="18"/>
                <w:rtl/>
                <w:lang w:bidi="ar-JO"/>
              </w:rPr>
            </w:pPr>
            <w:r w:rsidRPr="00166721">
              <w:rPr>
                <w:rFonts w:cs="Simplified Arabic" w:hint="cs"/>
                <w:b/>
                <w:bCs/>
                <w:sz w:val="18"/>
                <w:szCs w:val="18"/>
                <w:rtl/>
                <w:lang w:bidi="ar-JO"/>
              </w:rPr>
              <w:t>الجماهير العامة</w:t>
            </w:r>
          </w:p>
        </w:tc>
        <w:tc>
          <w:tcPr>
            <w:tcW w:w="2160" w:type="dxa"/>
          </w:tcPr>
          <w:p w:rsidR="0003668B" w:rsidRPr="00166721" w:rsidRDefault="0003668B" w:rsidP="008660A9">
            <w:pPr>
              <w:jc w:val="both"/>
              <w:rPr>
                <w:rFonts w:cs="Simplified Arabic" w:hint="cs"/>
                <w:sz w:val="18"/>
                <w:szCs w:val="18"/>
                <w:rtl/>
                <w:lang w:bidi="ar-JO"/>
              </w:rPr>
            </w:pPr>
            <w:r w:rsidRPr="00166721">
              <w:rPr>
                <w:rFonts w:cs="Simplified Arabic" w:hint="cs"/>
                <w:sz w:val="18"/>
                <w:szCs w:val="18"/>
                <w:rtl/>
                <w:lang w:bidi="ar-JO"/>
              </w:rPr>
              <w:t xml:space="preserve">معرفة المنافع الاقتصادية والاجتماعية التي يزدهر </w:t>
            </w:r>
            <w:proofErr w:type="spellStart"/>
            <w:r w:rsidRPr="00166721">
              <w:rPr>
                <w:rFonts w:cs="Simplified Arabic" w:hint="cs"/>
                <w:sz w:val="18"/>
                <w:szCs w:val="18"/>
                <w:rtl/>
                <w:lang w:bidi="ar-JO"/>
              </w:rPr>
              <w:t>بها</w:t>
            </w:r>
            <w:proofErr w:type="spellEnd"/>
            <w:r w:rsidRPr="00166721">
              <w:rPr>
                <w:rFonts w:cs="Simplified Arabic" w:hint="cs"/>
                <w:sz w:val="18"/>
                <w:szCs w:val="18"/>
                <w:rtl/>
                <w:lang w:bidi="ar-JO"/>
              </w:rPr>
              <w:t xml:space="preserve"> القطاع وسلوك الضيافة الجيد واحترام البيئة والآثار والتراث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فضلا عن الدعم القوي الذي تقدمه هذه الجماهير فيما يتعلق بالتوظيف في القطاع والمساهمة في المشروعات السياحية</w:t>
            </w:r>
          </w:p>
        </w:tc>
        <w:tc>
          <w:tcPr>
            <w:tcW w:w="2756" w:type="dxa"/>
          </w:tcPr>
          <w:p w:rsidR="0003668B" w:rsidRPr="00166721" w:rsidRDefault="0003668B" w:rsidP="0003668B">
            <w:pPr>
              <w:numPr>
                <w:ilvl w:val="0"/>
                <w:numId w:val="17"/>
              </w:numPr>
              <w:rPr>
                <w:rFonts w:cs="Simplified Arabic" w:hint="cs"/>
                <w:sz w:val="18"/>
                <w:szCs w:val="18"/>
                <w:rtl/>
                <w:lang w:bidi="ar-JO"/>
              </w:rPr>
            </w:pPr>
            <w:r w:rsidRPr="00166721">
              <w:rPr>
                <w:rFonts w:cs="Simplified Arabic" w:hint="cs"/>
                <w:sz w:val="18"/>
                <w:szCs w:val="18"/>
                <w:rtl/>
                <w:lang w:bidi="ar-JO"/>
              </w:rPr>
              <w:t xml:space="preserve">التشجيع على قبول المنافع الوظيفية في السياحة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والاستثمارات في المشروعات السياحية.</w:t>
            </w:r>
          </w:p>
          <w:p w:rsidR="0003668B" w:rsidRPr="00166721" w:rsidRDefault="0003668B" w:rsidP="0003668B">
            <w:pPr>
              <w:numPr>
                <w:ilvl w:val="0"/>
                <w:numId w:val="17"/>
              </w:numPr>
              <w:rPr>
                <w:rFonts w:cs="Simplified Arabic" w:hint="cs"/>
                <w:sz w:val="18"/>
                <w:szCs w:val="18"/>
                <w:rtl/>
                <w:lang w:bidi="ar-JO"/>
              </w:rPr>
            </w:pPr>
            <w:r w:rsidRPr="00166721">
              <w:rPr>
                <w:rFonts w:cs="Simplified Arabic" w:hint="cs"/>
                <w:sz w:val="18"/>
                <w:szCs w:val="18"/>
                <w:rtl/>
                <w:lang w:bidi="ar-JO"/>
              </w:rPr>
              <w:t>ممارسة السلوكيات النابعة من الترحاب واحترام السياح.</w:t>
            </w:r>
          </w:p>
          <w:p w:rsidR="0003668B" w:rsidRPr="00166721" w:rsidRDefault="0003668B" w:rsidP="0003668B">
            <w:pPr>
              <w:numPr>
                <w:ilvl w:val="0"/>
                <w:numId w:val="18"/>
              </w:numPr>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احترام البيئة والآثار والتراث.</w:t>
            </w:r>
          </w:p>
        </w:tc>
        <w:tc>
          <w:tcPr>
            <w:tcW w:w="2628" w:type="dxa"/>
          </w:tcPr>
          <w:p w:rsidR="0003668B" w:rsidRPr="00166721" w:rsidRDefault="0003668B" w:rsidP="0003668B">
            <w:pPr>
              <w:numPr>
                <w:ilvl w:val="0"/>
                <w:numId w:val="18"/>
              </w:numPr>
              <w:jc w:val="both"/>
              <w:rPr>
                <w:rFonts w:cs="Simplified Arabic" w:hint="cs"/>
                <w:sz w:val="18"/>
                <w:szCs w:val="18"/>
                <w:rtl/>
                <w:lang w:bidi="ar-JO"/>
              </w:rPr>
            </w:pPr>
            <w:r w:rsidRPr="00166721">
              <w:rPr>
                <w:rFonts w:cs="Simplified Arabic" w:hint="cs"/>
                <w:sz w:val="18"/>
                <w:szCs w:val="18"/>
                <w:rtl/>
                <w:lang w:bidi="ar-JO"/>
              </w:rPr>
              <w:t>نسبة كبيرة من السكان تعي أهمية السياحة.</w:t>
            </w:r>
          </w:p>
          <w:p w:rsidR="0003668B" w:rsidRPr="00166721" w:rsidRDefault="0003668B" w:rsidP="0003668B">
            <w:pPr>
              <w:numPr>
                <w:ilvl w:val="0"/>
                <w:numId w:val="18"/>
              </w:numPr>
              <w:jc w:val="both"/>
              <w:rPr>
                <w:rFonts w:cs="Simplified Arabic" w:hint="cs"/>
                <w:sz w:val="18"/>
                <w:szCs w:val="18"/>
                <w:lang w:bidi="ar-JO"/>
              </w:rPr>
            </w:pPr>
            <w:r w:rsidRPr="00166721">
              <w:rPr>
                <w:rFonts w:cs="Simplified Arabic" w:hint="cs"/>
                <w:sz w:val="18"/>
                <w:szCs w:val="18"/>
                <w:rtl/>
                <w:lang w:bidi="ar-JO"/>
              </w:rPr>
              <w:t>التعامل اللطيف مع السياح</w:t>
            </w:r>
          </w:p>
          <w:p w:rsidR="0003668B" w:rsidRPr="00166721" w:rsidRDefault="0003668B" w:rsidP="0003668B">
            <w:pPr>
              <w:numPr>
                <w:ilvl w:val="0"/>
                <w:numId w:val="18"/>
              </w:numPr>
              <w:jc w:val="both"/>
              <w:rPr>
                <w:rFonts w:cs="Simplified Arabic" w:hint="cs"/>
                <w:sz w:val="18"/>
                <w:szCs w:val="18"/>
                <w:rtl/>
                <w:lang w:bidi="ar-JO"/>
              </w:rPr>
            </w:pPr>
            <w:r w:rsidRPr="00166721">
              <w:rPr>
                <w:rFonts w:cs="Simplified Arabic" w:hint="cs"/>
                <w:sz w:val="18"/>
                <w:szCs w:val="18"/>
                <w:rtl/>
                <w:lang w:bidi="ar-JO"/>
              </w:rPr>
              <w:t xml:space="preserve">المحافظة على مصادر السياحة البشرية والطبيعية </w:t>
            </w:r>
          </w:p>
        </w:tc>
      </w:tr>
      <w:tr w:rsidR="0003668B" w:rsidRPr="00166721" w:rsidTr="008660A9">
        <w:trPr>
          <w:trHeight w:val="99"/>
        </w:trPr>
        <w:tc>
          <w:tcPr>
            <w:tcW w:w="1214" w:type="dxa"/>
            <w:shd w:val="clear" w:color="auto" w:fill="C0C0C0"/>
          </w:tcPr>
          <w:p w:rsidR="0003668B" w:rsidRPr="00166721" w:rsidRDefault="0003668B" w:rsidP="008660A9">
            <w:pPr>
              <w:rPr>
                <w:rFonts w:cs="Simplified Arabic" w:hint="cs"/>
                <w:b/>
                <w:bCs/>
                <w:sz w:val="18"/>
                <w:szCs w:val="18"/>
                <w:rtl/>
                <w:lang w:bidi="ar-JO"/>
              </w:rPr>
            </w:pPr>
            <w:r w:rsidRPr="00166721">
              <w:rPr>
                <w:rFonts w:cs="Simplified Arabic" w:hint="cs"/>
                <w:b/>
                <w:bCs/>
                <w:sz w:val="18"/>
                <w:szCs w:val="18"/>
                <w:rtl/>
                <w:lang w:bidi="ar-JO"/>
              </w:rPr>
              <w:t>المنافع الوظيفية</w:t>
            </w:r>
          </w:p>
        </w:tc>
        <w:tc>
          <w:tcPr>
            <w:tcW w:w="2160" w:type="dxa"/>
          </w:tcPr>
          <w:p w:rsidR="0003668B" w:rsidRPr="00166721" w:rsidRDefault="0003668B" w:rsidP="008660A9">
            <w:pPr>
              <w:jc w:val="both"/>
              <w:rPr>
                <w:rFonts w:cs="Simplified Arabic" w:hint="cs"/>
                <w:sz w:val="18"/>
                <w:szCs w:val="18"/>
                <w:rtl/>
                <w:lang w:bidi="ar-JO"/>
              </w:rPr>
            </w:pPr>
            <w:r w:rsidRPr="00166721">
              <w:rPr>
                <w:rFonts w:cs="Simplified Arabic" w:hint="cs"/>
                <w:sz w:val="18"/>
                <w:szCs w:val="18"/>
                <w:rtl/>
                <w:lang w:bidi="ar-JO"/>
              </w:rPr>
              <w:t>إدراك المدرسين في الجامعات والمدارس لأهمية الفرص الوظيفية التي يوفرها القطاع وترغيب ودعم الطلبة للعمل في السياحة</w:t>
            </w:r>
          </w:p>
        </w:tc>
        <w:tc>
          <w:tcPr>
            <w:tcW w:w="2756" w:type="dxa"/>
          </w:tcPr>
          <w:p w:rsidR="0003668B" w:rsidRPr="00166721" w:rsidRDefault="0003668B" w:rsidP="0003668B">
            <w:pPr>
              <w:numPr>
                <w:ilvl w:val="0"/>
                <w:numId w:val="18"/>
              </w:numPr>
              <w:jc w:val="both"/>
              <w:rPr>
                <w:rFonts w:cs="Simplified Arabic" w:hint="cs"/>
                <w:sz w:val="18"/>
                <w:szCs w:val="18"/>
                <w:rtl/>
                <w:lang w:bidi="ar-JO"/>
              </w:rPr>
            </w:pPr>
            <w:r w:rsidRPr="00166721">
              <w:rPr>
                <w:rFonts w:cs="Simplified Arabic" w:hint="cs"/>
                <w:sz w:val="18"/>
                <w:szCs w:val="18"/>
                <w:rtl/>
                <w:lang w:bidi="ar-JO"/>
              </w:rPr>
              <w:t>تحسين ادوار الشباب الناصحين حول السياحة.</w:t>
            </w:r>
          </w:p>
          <w:p w:rsidR="0003668B" w:rsidRPr="00166721" w:rsidRDefault="0003668B" w:rsidP="0003668B">
            <w:pPr>
              <w:numPr>
                <w:ilvl w:val="0"/>
                <w:numId w:val="18"/>
              </w:numPr>
              <w:jc w:val="both"/>
              <w:rPr>
                <w:rFonts w:cs="Simplified Arabic" w:hint="cs"/>
                <w:sz w:val="18"/>
                <w:szCs w:val="18"/>
                <w:lang w:bidi="ar-JO"/>
              </w:rPr>
            </w:pPr>
            <w:r w:rsidRPr="00166721">
              <w:rPr>
                <w:rFonts w:cs="Simplified Arabic" w:hint="cs"/>
                <w:sz w:val="18"/>
                <w:szCs w:val="18"/>
                <w:rtl/>
                <w:lang w:bidi="ar-JO"/>
              </w:rPr>
              <w:t>إعجاب الطلبة بالسياحة والفرص الوظيفية المتاحة.</w:t>
            </w:r>
          </w:p>
          <w:p w:rsidR="0003668B" w:rsidRPr="00166721" w:rsidRDefault="0003668B" w:rsidP="0003668B">
            <w:pPr>
              <w:numPr>
                <w:ilvl w:val="0"/>
                <w:numId w:val="18"/>
              </w:numPr>
              <w:jc w:val="both"/>
              <w:rPr>
                <w:rFonts w:cs="Simplified Arabic" w:hint="cs"/>
                <w:sz w:val="18"/>
                <w:szCs w:val="18"/>
                <w:rtl/>
                <w:lang w:bidi="ar-JO"/>
              </w:rPr>
            </w:pPr>
            <w:r w:rsidRPr="00166721">
              <w:rPr>
                <w:rFonts w:cs="Simplified Arabic" w:hint="cs"/>
                <w:sz w:val="18"/>
                <w:szCs w:val="18"/>
                <w:rtl/>
                <w:lang w:bidi="ar-JO"/>
              </w:rPr>
              <w:t>الترويج للسلوكيات المرحبة بالضيوف والقائمة على الاحترام.</w:t>
            </w:r>
          </w:p>
        </w:tc>
        <w:tc>
          <w:tcPr>
            <w:tcW w:w="2628" w:type="dxa"/>
          </w:tcPr>
          <w:p w:rsidR="0003668B" w:rsidRPr="00166721" w:rsidRDefault="0003668B" w:rsidP="0003668B">
            <w:pPr>
              <w:numPr>
                <w:ilvl w:val="0"/>
                <w:numId w:val="18"/>
              </w:numPr>
              <w:jc w:val="both"/>
              <w:rPr>
                <w:rFonts w:cs="Simplified Arabic" w:hint="cs"/>
                <w:sz w:val="18"/>
                <w:szCs w:val="18"/>
                <w:rtl/>
                <w:lang w:bidi="ar-JO"/>
              </w:rPr>
            </w:pPr>
            <w:r w:rsidRPr="00166721">
              <w:rPr>
                <w:rFonts w:cs="Simplified Arabic" w:hint="cs"/>
                <w:sz w:val="18"/>
                <w:szCs w:val="18"/>
                <w:rtl/>
                <w:lang w:bidi="ar-JO"/>
              </w:rPr>
              <w:t>كثير من الأساتذة يوجهون العملية التعليمية لصالح القطاع.</w:t>
            </w:r>
          </w:p>
          <w:p w:rsidR="0003668B" w:rsidRPr="00166721" w:rsidRDefault="0003668B" w:rsidP="0003668B">
            <w:pPr>
              <w:numPr>
                <w:ilvl w:val="0"/>
                <w:numId w:val="18"/>
              </w:numPr>
              <w:jc w:val="both"/>
              <w:rPr>
                <w:rFonts w:cs="Simplified Arabic" w:hint="cs"/>
                <w:sz w:val="18"/>
                <w:szCs w:val="18"/>
                <w:rtl/>
                <w:lang w:bidi="ar-JO"/>
              </w:rPr>
            </w:pPr>
            <w:r w:rsidRPr="00166721">
              <w:rPr>
                <w:rFonts w:cs="Simplified Arabic" w:hint="cs"/>
                <w:sz w:val="18"/>
                <w:szCs w:val="18"/>
                <w:rtl/>
                <w:lang w:bidi="ar-JO"/>
              </w:rPr>
              <w:t>زيادة عدد المدارس والتخصصات الجامعية في السياحة.</w:t>
            </w:r>
          </w:p>
          <w:p w:rsidR="0003668B" w:rsidRPr="00166721" w:rsidRDefault="0003668B" w:rsidP="0003668B">
            <w:pPr>
              <w:numPr>
                <w:ilvl w:val="0"/>
                <w:numId w:val="18"/>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توصيات أكثر للعمل في السياحة.</w:t>
            </w:r>
          </w:p>
        </w:tc>
      </w:tr>
      <w:tr w:rsidR="0003668B" w:rsidRPr="00166721" w:rsidTr="008660A9">
        <w:trPr>
          <w:trHeight w:val="99"/>
        </w:trPr>
        <w:tc>
          <w:tcPr>
            <w:tcW w:w="1214" w:type="dxa"/>
            <w:shd w:val="clear" w:color="auto" w:fill="C0C0C0"/>
          </w:tcPr>
          <w:p w:rsidR="0003668B" w:rsidRPr="00166721" w:rsidRDefault="0003668B" w:rsidP="008660A9">
            <w:pPr>
              <w:rPr>
                <w:rFonts w:cs="Simplified Arabic" w:hint="cs"/>
                <w:b/>
                <w:bCs/>
                <w:sz w:val="18"/>
                <w:szCs w:val="18"/>
                <w:rtl/>
                <w:lang w:bidi="ar-JO"/>
              </w:rPr>
            </w:pPr>
            <w:r w:rsidRPr="00166721">
              <w:rPr>
                <w:rFonts w:cs="Simplified Arabic" w:hint="cs"/>
                <w:b/>
                <w:bCs/>
                <w:sz w:val="18"/>
                <w:szCs w:val="18"/>
                <w:rtl/>
                <w:lang w:bidi="ar-JO"/>
              </w:rPr>
              <w:t>الطلبة</w:t>
            </w:r>
          </w:p>
        </w:tc>
        <w:tc>
          <w:tcPr>
            <w:tcW w:w="2160" w:type="dxa"/>
          </w:tcPr>
          <w:p w:rsidR="0003668B" w:rsidRPr="00166721" w:rsidRDefault="0003668B" w:rsidP="008660A9">
            <w:pPr>
              <w:jc w:val="both"/>
              <w:rPr>
                <w:rFonts w:cs="Simplified Arabic" w:hint="cs"/>
                <w:sz w:val="18"/>
                <w:szCs w:val="18"/>
                <w:rtl/>
                <w:lang w:bidi="ar-JO"/>
              </w:rPr>
            </w:pPr>
            <w:r w:rsidRPr="00166721">
              <w:rPr>
                <w:rFonts w:cs="Simplified Arabic" w:hint="cs"/>
                <w:sz w:val="18"/>
                <w:szCs w:val="18"/>
                <w:rtl/>
                <w:lang w:bidi="ar-JO"/>
              </w:rPr>
              <w:t xml:space="preserve">سوف </w:t>
            </w:r>
            <w:proofErr w:type="spellStart"/>
            <w:r w:rsidRPr="00166721">
              <w:rPr>
                <w:rFonts w:cs="Simplified Arabic" w:hint="cs"/>
                <w:sz w:val="18"/>
                <w:szCs w:val="18"/>
                <w:rtl/>
                <w:lang w:bidi="ar-JO"/>
              </w:rPr>
              <w:t>يبداء</w:t>
            </w:r>
            <w:proofErr w:type="spellEnd"/>
            <w:r w:rsidRPr="00166721">
              <w:rPr>
                <w:rFonts w:cs="Simplified Arabic" w:hint="cs"/>
                <w:sz w:val="18"/>
                <w:szCs w:val="18"/>
                <w:rtl/>
                <w:lang w:bidi="ar-JO"/>
              </w:rPr>
              <w:t xml:space="preserve"> الطلبة يدركون أهمية قطاع السياحة في اقتصادهم وحياتهم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والفرص الوظيفية الواعدة في الضيافة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فضلا عن إدراك أهمية سلوكيات الترحاب واحترام السياح واحترام البيئة والآثار والتراث والمنتجات السياحية الوطنية</w:t>
            </w:r>
          </w:p>
        </w:tc>
        <w:tc>
          <w:tcPr>
            <w:tcW w:w="2756" w:type="dxa"/>
          </w:tcPr>
          <w:p w:rsidR="0003668B" w:rsidRPr="00166721" w:rsidRDefault="0003668B" w:rsidP="0003668B">
            <w:pPr>
              <w:numPr>
                <w:ilvl w:val="0"/>
                <w:numId w:val="18"/>
              </w:numPr>
              <w:jc w:val="both"/>
              <w:rPr>
                <w:rFonts w:cs="Simplified Arabic" w:hint="cs"/>
                <w:sz w:val="18"/>
                <w:szCs w:val="18"/>
                <w:rtl/>
                <w:lang w:bidi="ar-JO"/>
              </w:rPr>
            </w:pPr>
            <w:r w:rsidRPr="00166721">
              <w:rPr>
                <w:rFonts w:cs="Simplified Arabic" w:hint="cs"/>
                <w:sz w:val="18"/>
                <w:szCs w:val="18"/>
                <w:rtl/>
                <w:lang w:bidi="ar-JO"/>
              </w:rPr>
              <w:t>إدراك قيمة السياحة في البلد كمدخل لأسباب العيش الكريم.</w:t>
            </w:r>
          </w:p>
          <w:p w:rsidR="0003668B" w:rsidRPr="00166721" w:rsidRDefault="0003668B" w:rsidP="0003668B">
            <w:pPr>
              <w:numPr>
                <w:ilvl w:val="0"/>
                <w:numId w:val="18"/>
              </w:numPr>
              <w:jc w:val="both"/>
              <w:rPr>
                <w:rFonts w:cs="Simplified Arabic" w:hint="cs"/>
                <w:sz w:val="18"/>
                <w:szCs w:val="18"/>
                <w:rtl/>
                <w:lang w:bidi="ar-JO"/>
              </w:rPr>
            </w:pPr>
            <w:r w:rsidRPr="00166721">
              <w:rPr>
                <w:rFonts w:cs="Simplified Arabic" w:hint="cs"/>
                <w:sz w:val="18"/>
                <w:szCs w:val="18"/>
                <w:rtl/>
                <w:lang w:bidi="ar-JO"/>
              </w:rPr>
              <w:t>البحث عن الوظائف في صناعة السياحة.</w:t>
            </w:r>
          </w:p>
          <w:p w:rsidR="0003668B" w:rsidRPr="00166721" w:rsidRDefault="0003668B" w:rsidP="0003668B">
            <w:pPr>
              <w:numPr>
                <w:ilvl w:val="0"/>
                <w:numId w:val="19"/>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احترام البيئة والآثار والتراث.</w:t>
            </w:r>
          </w:p>
        </w:tc>
        <w:tc>
          <w:tcPr>
            <w:tcW w:w="2628" w:type="dxa"/>
          </w:tcPr>
          <w:p w:rsidR="0003668B" w:rsidRPr="00166721" w:rsidRDefault="0003668B" w:rsidP="0003668B">
            <w:pPr>
              <w:numPr>
                <w:ilvl w:val="0"/>
                <w:numId w:val="19"/>
              </w:numPr>
              <w:jc w:val="both"/>
              <w:rPr>
                <w:rFonts w:cs="Simplified Arabic" w:hint="cs"/>
                <w:sz w:val="18"/>
                <w:szCs w:val="18"/>
                <w:rtl/>
                <w:lang w:bidi="ar-JO"/>
              </w:rPr>
            </w:pPr>
            <w:r w:rsidRPr="00166721">
              <w:rPr>
                <w:rFonts w:cs="Simplified Arabic" w:hint="cs"/>
                <w:sz w:val="18"/>
                <w:szCs w:val="18"/>
                <w:rtl/>
                <w:lang w:bidi="ar-JO"/>
              </w:rPr>
              <w:t xml:space="preserve">زيادة عدد الطلبة الدارسين لتخصصات السياحة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وإدراج مواد دراسية في متطلبات الجامعة والكلية حول السياحة.</w:t>
            </w:r>
          </w:p>
          <w:p w:rsidR="0003668B" w:rsidRPr="00166721" w:rsidRDefault="0003668B" w:rsidP="0003668B">
            <w:pPr>
              <w:numPr>
                <w:ilvl w:val="0"/>
                <w:numId w:val="22"/>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زيادة عدد الخريجين المدربين في تخصصات السياحة والضيافة.</w:t>
            </w:r>
          </w:p>
        </w:tc>
      </w:tr>
      <w:tr w:rsidR="0003668B" w:rsidRPr="00166721" w:rsidTr="008660A9">
        <w:trPr>
          <w:trHeight w:val="2043"/>
        </w:trPr>
        <w:tc>
          <w:tcPr>
            <w:tcW w:w="1214" w:type="dxa"/>
            <w:shd w:val="clear" w:color="auto" w:fill="C0C0C0"/>
          </w:tcPr>
          <w:p w:rsidR="0003668B" w:rsidRPr="00166721" w:rsidRDefault="0003668B" w:rsidP="008660A9">
            <w:pPr>
              <w:rPr>
                <w:rFonts w:cs="Simplified Arabic" w:hint="cs"/>
                <w:b/>
                <w:bCs/>
                <w:sz w:val="18"/>
                <w:szCs w:val="18"/>
                <w:rtl/>
                <w:lang w:bidi="ar-JO"/>
              </w:rPr>
            </w:pPr>
            <w:r w:rsidRPr="00166721">
              <w:rPr>
                <w:rFonts w:cs="Simplified Arabic" w:hint="cs"/>
                <w:b/>
                <w:bCs/>
                <w:sz w:val="18"/>
                <w:szCs w:val="18"/>
                <w:rtl/>
                <w:lang w:bidi="ar-JO"/>
              </w:rPr>
              <w:lastRenderedPageBreak/>
              <w:t>العاملين في قطاع السياحة</w:t>
            </w:r>
          </w:p>
        </w:tc>
        <w:tc>
          <w:tcPr>
            <w:tcW w:w="2160" w:type="dxa"/>
          </w:tcPr>
          <w:p w:rsidR="0003668B" w:rsidRPr="00166721" w:rsidRDefault="0003668B" w:rsidP="008660A9">
            <w:pPr>
              <w:jc w:val="both"/>
              <w:rPr>
                <w:rFonts w:cs="Simplified Arabic" w:hint="cs"/>
                <w:sz w:val="18"/>
                <w:szCs w:val="18"/>
                <w:rtl/>
                <w:lang w:bidi="ar-JO"/>
              </w:rPr>
            </w:pPr>
            <w:r w:rsidRPr="00166721">
              <w:rPr>
                <w:rFonts w:cs="Simplified Arabic" w:hint="cs"/>
                <w:sz w:val="18"/>
                <w:szCs w:val="18"/>
                <w:rtl/>
                <w:lang w:bidi="ar-JO"/>
              </w:rPr>
              <w:t xml:space="preserve">العاملين سوف يكونون </w:t>
            </w:r>
            <w:proofErr w:type="spellStart"/>
            <w:r w:rsidRPr="00166721">
              <w:rPr>
                <w:rFonts w:cs="Simplified Arabic" w:hint="cs"/>
                <w:sz w:val="18"/>
                <w:szCs w:val="18"/>
                <w:rtl/>
                <w:lang w:bidi="ar-JO"/>
              </w:rPr>
              <w:t>نماذجا</w:t>
            </w:r>
            <w:proofErr w:type="spellEnd"/>
            <w:r w:rsidRPr="00166721">
              <w:rPr>
                <w:rFonts w:cs="Simplified Arabic" w:hint="cs"/>
                <w:sz w:val="18"/>
                <w:szCs w:val="18"/>
                <w:rtl/>
                <w:lang w:bidi="ar-JO"/>
              </w:rPr>
              <w:t xml:space="preserve"> ناجحة في سلوكيات الضيافة واحترام السياح وغيرها من السلوكيات الأخلاقية التي تعود على السائح بالرضا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فضلا عن إدراك المنافع الوظيفية التي تر</w:t>
            </w:r>
            <w:r>
              <w:rPr>
                <w:rFonts w:cs="Simplified Arabic" w:hint="cs"/>
                <w:sz w:val="18"/>
                <w:szCs w:val="18"/>
                <w:rtl/>
                <w:lang w:bidi="ar-JO"/>
              </w:rPr>
              <w:t>غ</w:t>
            </w:r>
            <w:r w:rsidRPr="00166721">
              <w:rPr>
                <w:rFonts w:cs="Simplified Arabic" w:hint="cs"/>
                <w:sz w:val="18"/>
                <w:szCs w:val="18"/>
                <w:rtl/>
                <w:lang w:bidi="ar-JO"/>
              </w:rPr>
              <w:t xml:space="preserve">بهم بالاستمرار بالعمل في القطاع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وان العمل في السياحة يشكل قيمة اقتصادية واجتماعية عالية في المجتمع</w:t>
            </w:r>
          </w:p>
        </w:tc>
        <w:tc>
          <w:tcPr>
            <w:tcW w:w="2756" w:type="dxa"/>
          </w:tcPr>
          <w:p w:rsidR="0003668B" w:rsidRPr="00166721" w:rsidRDefault="0003668B" w:rsidP="0003668B">
            <w:pPr>
              <w:numPr>
                <w:ilvl w:val="0"/>
                <w:numId w:val="19"/>
              </w:numPr>
              <w:jc w:val="both"/>
              <w:rPr>
                <w:rFonts w:cs="Simplified Arabic" w:hint="cs"/>
                <w:sz w:val="18"/>
                <w:szCs w:val="18"/>
                <w:rtl/>
                <w:lang w:bidi="ar-JO"/>
              </w:rPr>
            </w:pPr>
            <w:r w:rsidRPr="00166721">
              <w:rPr>
                <w:rFonts w:cs="Simplified Arabic" w:hint="cs"/>
                <w:sz w:val="18"/>
                <w:szCs w:val="18"/>
                <w:rtl/>
                <w:lang w:bidi="ar-JO"/>
              </w:rPr>
              <w:t>تحسين سلوكيات الضيافة الجيدة والسلوكيات تجاه السياح.</w:t>
            </w:r>
          </w:p>
          <w:p w:rsidR="0003668B" w:rsidRPr="00166721" w:rsidRDefault="0003668B" w:rsidP="0003668B">
            <w:pPr>
              <w:numPr>
                <w:ilvl w:val="0"/>
                <w:numId w:val="19"/>
              </w:numPr>
              <w:jc w:val="both"/>
              <w:rPr>
                <w:rFonts w:cs="Simplified Arabic" w:hint="cs"/>
                <w:sz w:val="18"/>
                <w:szCs w:val="18"/>
                <w:rtl/>
                <w:lang w:bidi="ar-JO"/>
              </w:rPr>
            </w:pPr>
            <w:r w:rsidRPr="00166721">
              <w:rPr>
                <w:rFonts w:cs="Simplified Arabic" w:hint="cs"/>
                <w:sz w:val="18"/>
                <w:szCs w:val="18"/>
                <w:rtl/>
                <w:lang w:bidi="ar-JO"/>
              </w:rPr>
              <w:t xml:space="preserve">الترويج لسلوكيات الاحتفاظ بالوظيفة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والتطور الوظيفي.</w:t>
            </w:r>
          </w:p>
          <w:p w:rsidR="0003668B" w:rsidRPr="00166721" w:rsidRDefault="0003668B" w:rsidP="0003668B">
            <w:pPr>
              <w:numPr>
                <w:ilvl w:val="0"/>
                <w:numId w:val="19"/>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تقبل الممارسات البيئية والسلوك الأخلاقي مع الضيوف والسياح.</w:t>
            </w:r>
          </w:p>
        </w:tc>
        <w:tc>
          <w:tcPr>
            <w:tcW w:w="2628" w:type="dxa"/>
          </w:tcPr>
          <w:p w:rsidR="0003668B" w:rsidRPr="00166721" w:rsidRDefault="0003668B" w:rsidP="0003668B">
            <w:pPr>
              <w:numPr>
                <w:ilvl w:val="0"/>
                <w:numId w:val="19"/>
              </w:numPr>
              <w:jc w:val="both"/>
              <w:rPr>
                <w:rFonts w:cs="Simplified Arabic" w:hint="cs"/>
                <w:sz w:val="18"/>
                <w:szCs w:val="18"/>
                <w:rtl/>
                <w:lang w:bidi="ar-JO"/>
              </w:rPr>
            </w:pPr>
            <w:r w:rsidRPr="00166721">
              <w:rPr>
                <w:rFonts w:cs="Simplified Arabic" w:hint="cs"/>
                <w:sz w:val="18"/>
                <w:szCs w:val="18"/>
                <w:rtl/>
                <w:lang w:bidi="ar-JO"/>
              </w:rPr>
              <w:t>زيادة أعداد العاملين الخاضعين للتدريب لأجل التطوي</w:t>
            </w:r>
            <w:r w:rsidRPr="00166721">
              <w:rPr>
                <w:rFonts w:cs="Simplified Arabic" w:hint="eastAsia"/>
                <w:sz w:val="18"/>
                <w:szCs w:val="18"/>
                <w:rtl/>
                <w:lang w:bidi="ar-JO"/>
              </w:rPr>
              <w:t>ر</w:t>
            </w:r>
            <w:r w:rsidRPr="00166721">
              <w:rPr>
                <w:rFonts w:cs="Simplified Arabic" w:hint="cs"/>
                <w:sz w:val="18"/>
                <w:szCs w:val="18"/>
                <w:rtl/>
                <w:lang w:bidi="ar-JO"/>
              </w:rPr>
              <w:t xml:space="preserve"> الوظيفي.</w:t>
            </w:r>
          </w:p>
          <w:p w:rsidR="0003668B" w:rsidRPr="00166721" w:rsidRDefault="0003668B" w:rsidP="0003668B">
            <w:pPr>
              <w:numPr>
                <w:ilvl w:val="0"/>
                <w:numId w:val="19"/>
              </w:numPr>
              <w:jc w:val="both"/>
              <w:rPr>
                <w:rFonts w:cs="Simplified Arabic" w:hint="cs"/>
                <w:sz w:val="18"/>
                <w:szCs w:val="18"/>
                <w:rtl/>
                <w:lang w:bidi="ar-JO"/>
              </w:rPr>
            </w:pPr>
            <w:r w:rsidRPr="00166721">
              <w:rPr>
                <w:rFonts w:cs="Simplified Arabic" w:hint="cs"/>
                <w:sz w:val="18"/>
                <w:szCs w:val="18"/>
                <w:rtl/>
                <w:lang w:bidi="ar-JO"/>
              </w:rPr>
              <w:t>زيادة مستوى الخدمات التي تتوافق وأفضل المعايير.</w:t>
            </w:r>
          </w:p>
          <w:p w:rsidR="0003668B" w:rsidRPr="00166721" w:rsidRDefault="0003668B" w:rsidP="0003668B">
            <w:pPr>
              <w:numPr>
                <w:ilvl w:val="0"/>
                <w:numId w:val="19"/>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زيادة مستوى الاحتفاظ بالعاملين.</w:t>
            </w:r>
          </w:p>
        </w:tc>
      </w:tr>
      <w:tr w:rsidR="0003668B" w:rsidRPr="00166721" w:rsidTr="008660A9">
        <w:trPr>
          <w:trHeight w:val="1427"/>
        </w:trPr>
        <w:tc>
          <w:tcPr>
            <w:tcW w:w="1214" w:type="dxa"/>
            <w:shd w:val="clear" w:color="auto" w:fill="C0C0C0"/>
          </w:tcPr>
          <w:p w:rsidR="0003668B" w:rsidRPr="00166721" w:rsidRDefault="0003668B" w:rsidP="008660A9">
            <w:pPr>
              <w:rPr>
                <w:rFonts w:cs="Simplified Arabic" w:hint="cs"/>
                <w:b/>
                <w:bCs/>
                <w:sz w:val="18"/>
                <w:szCs w:val="18"/>
                <w:rtl/>
                <w:lang w:bidi="ar-JO"/>
              </w:rPr>
            </w:pPr>
            <w:r w:rsidRPr="00166721">
              <w:rPr>
                <w:rFonts w:cs="Simplified Arabic" w:hint="cs"/>
                <w:b/>
                <w:bCs/>
                <w:sz w:val="18"/>
                <w:szCs w:val="18"/>
                <w:rtl/>
                <w:lang w:bidi="ar-JO"/>
              </w:rPr>
              <w:t>المدراء والمالكين للأعمال السياحية</w:t>
            </w:r>
          </w:p>
        </w:tc>
        <w:tc>
          <w:tcPr>
            <w:tcW w:w="2160" w:type="dxa"/>
          </w:tcPr>
          <w:p w:rsidR="0003668B" w:rsidRPr="00166721" w:rsidRDefault="0003668B" w:rsidP="008660A9">
            <w:pPr>
              <w:jc w:val="both"/>
              <w:rPr>
                <w:rFonts w:cs="Simplified Arabic" w:hint="cs"/>
                <w:sz w:val="18"/>
                <w:szCs w:val="18"/>
                <w:rtl/>
                <w:lang w:bidi="ar-JO"/>
              </w:rPr>
            </w:pPr>
            <w:r w:rsidRPr="00166721">
              <w:rPr>
                <w:rFonts w:cs="Simplified Arabic" w:hint="cs"/>
                <w:sz w:val="18"/>
                <w:szCs w:val="18"/>
                <w:rtl/>
                <w:lang w:bidi="ar-JO"/>
              </w:rPr>
              <w:t xml:space="preserve">تقديم الدعم الكبير للعاملين في السياحة من تدريب وحوافز منافسة للقطاعات الأخرى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وهذا بدوره سوف يساعد على تطوير التسهيلات وتحسين الخدمات المقدمة </w:t>
            </w:r>
          </w:p>
        </w:tc>
        <w:tc>
          <w:tcPr>
            <w:tcW w:w="2756" w:type="dxa"/>
          </w:tcPr>
          <w:p w:rsidR="0003668B" w:rsidRPr="00166721" w:rsidRDefault="0003668B" w:rsidP="0003668B">
            <w:pPr>
              <w:numPr>
                <w:ilvl w:val="0"/>
                <w:numId w:val="19"/>
              </w:numPr>
              <w:jc w:val="both"/>
              <w:rPr>
                <w:rFonts w:cs="Simplified Arabic" w:hint="cs"/>
                <w:sz w:val="18"/>
                <w:szCs w:val="18"/>
                <w:rtl/>
                <w:lang w:bidi="ar-JO"/>
              </w:rPr>
            </w:pPr>
            <w:r w:rsidRPr="00166721">
              <w:rPr>
                <w:rFonts w:cs="Simplified Arabic" w:hint="cs"/>
                <w:sz w:val="18"/>
                <w:szCs w:val="18"/>
                <w:rtl/>
                <w:lang w:bidi="ar-JO"/>
              </w:rPr>
              <w:t>التأكيد على أهمية الاستثمار في القوى العاملة.</w:t>
            </w:r>
          </w:p>
          <w:p w:rsidR="0003668B" w:rsidRPr="00166721" w:rsidRDefault="0003668B" w:rsidP="0003668B">
            <w:pPr>
              <w:numPr>
                <w:ilvl w:val="0"/>
                <w:numId w:val="19"/>
              </w:numPr>
              <w:jc w:val="both"/>
              <w:rPr>
                <w:rFonts w:cs="Simplified Arabic" w:hint="cs"/>
                <w:sz w:val="18"/>
                <w:szCs w:val="18"/>
                <w:rtl/>
                <w:lang w:bidi="ar-JO"/>
              </w:rPr>
            </w:pPr>
            <w:r w:rsidRPr="00166721">
              <w:rPr>
                <w:rFonts w:cs="Simplified Arabic" w:hint="cs"/>
                <w:sz w:val="18"/>
                <w:szCs w:val="18"/>
                <w:rtl/>
                <w:lang w:bidi="ar-JO"/>
              </w:rPr>
              <w:t>الحث المستمر على تحسين التسهيلات المقدمة.</w:t>
            </w:r>
          </w:p>
          <w:p w:rsidR="0003668B" w:rsidRPr="00166721" w:rsidRDefault="0003668B" w:rsidP="0003668B">
            <w:pPr>
              <w:numPr>
                <w:ilvl w:val="0"/>
                <w:numId w:val="20"/>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تقبل الممارسات البيئية الحساسة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والسلوك الأخلاقي مع السياح والعاملين.</w:t>
            </w:r>
          </w:p>
        </w:tc>
        <w:tc>
          <w:tcPr>
            <w:tcW w:w="2628" w:type="dxa"/>
          </w:tcPr>
          <w:p w:rsidR="0003668B" w:rsidRPr="00166721" w:rsidRDefault="0003668B" w:rsidP="0003668B">
            <w:pPr>
              <w:numPr>
                <w:ilvl w:val="0"/>
                <w:numId w:val="20"/>
              </w:numPr>
              <w:jc w:val="both"/>
              <w:rPr>
                <w:rFonts w:cs="Simplified Arabic" w:hint="cs"/>
                <w:sz w:val="18"/>
                <w:szCs w:val="18"/>
                <w:rtl/>
                <w:lang w:bidi="ar-JO"/>
              </w:rPr>
            </w:pPr>
            <w:r w:rsidRPr="00166721">
              <w:rPr>
                <w:rFonts w:cs="Simplified Arabic" w:hint="cs"/>
                <w:sz w:val="18"/>
                <w:szCs w:val="18"/>
                <w:rtl/>
                <w:lang w:bidi="ar-JO"/>
              </w:rPr>
              <w:t>زيادة مستوى التدريب المهني المقدم للعاملين.</w:t>
            </w:r>
          </w:p>
          <w:p w:rsidR="0003668B" w:rsidRPr="00166721" w:rsidRDefault="0003668B" w:rsidP="0003668B">
            <w:pPr>
              <w:numPr>
                <w:ilvl w:val="0"/>
                <w:numId w:val="20"/>
              </w:numPr>
              <w:jc w:val="both"/>
              <w:rPr>
                <w:rFonts w:cs="Simplified Arabic" w:hint="cs"/>
                <w:sz w:val="18"/>
                <w:szCs w:val="18"/>
                <w:rtl/>
                <w:lang w:bidi="ar-JO"/>
              </w:rPr>
            </w:pPr>
            <w:r w:rsidRPr="00166721">
              <w:rPr>
                <w:rFonts w:cs="Simplified Arabic" w:hint="cs"/>
                <w:sz w:val="18"/>
                <w:szCs w:val="18"/>
                <w:rtl/>
                <w:lang w:bidi="ar-JO"/>
              </w:rPr>
              <w:t>زيادة مستوى الاستثمار في تطوير التسهيلات لتلتقي وتوقعات السياح الدوليين.</w:t>
            </w:r>
          </w:p>
          <w:p w:rsidR="0003668B" w:rsidRPr="00166721" w:rsidRDefault="0003668B" w:rsidP="0003668B">
            <w:pPr>
              <w:numPr>
                <w:ilvl w:val="0"/>
                <w:numId w:val="20"/>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افتتاح اعمال سياحية جديدة.</w:t>
            </w:r>
          </w:p>
        </w:tc>
      </w:tr>
      <w:tr w:rsidR="0003668B" w:rsidRPr="00166721" w:rsidTr="008660A9">
        <w:trPr>
          <w:trHeight w:val="1222"/>
        </w:trPr>
        <w:tc>
          <w:tcPr>
            <w:tcW w:w="1214" w:type="dxa"/>
            <w:shd w:val="clear" w:color="auto" w:fill="C0C0C0"/>
          </w:tcPr>
          <w:p w:rsidR="0003668B" w:rsidRPr="00166721" w:rsidRDefault="0003668B" w:rsidP="008660A9">
            <w:pPr>
              <w:rPr>
                <w:rFonts w:cs="Simplified Arabic" w:hint="cs"/>
                <w:b/>
                <w:bCs/>
                <w:sz w:val="18"/>
                <w:szCs w:val="18"/>
                <w:rtl/>
                <w:lang w:bidi="ar-JO"/>
              </w:rPr>
            </w:pPr>
            <w:r w:rsidRPr="00166721">
              <w:rPr>
                <w:rFonts w:cs="Simplified Arabic" w:hint="cs"/>
                <w:b/>
                <w:bCs/>
                <w:sz w:val="18"/>
                <w:szCs w:val="18"/>
                <w:rtl/>
                <w:lang w:bidi="ar-JO"/>
              </w:rPr>
              <w:t>وسائل الأعلام</w:t>
            </w:r>
          </w:p>
        </w:tc>
        <w:tc>
          <w:tcPr>
            <w:tcW w:w="2160" w:type="dxa"/>
          </w:tcPr>
          <w:p w:rsidR="0003668B" w:rsidRPr="00166721" w:rsidRDefault="0003668B" w:rsidP="008660A9">
            <w:pPr>
              <w:jc w:val="both"/>
              <w:rPr>
                <w:rFonts w:cs="Simplified Arabic" w:hint="cs"/>
                <w:sz w:val="18"/>
                <w:szCs w:val="18"/>
                <w:rtl/>
                <w:lang w:bidi="ar-JO"/>
              </w:rPr>
            </w:pPr>
            <w:r w:rsidRPr="00166721">
              <w:rPr>
                <w:rFonts w:cs="Simplified Arabic" w:hint="cs"/>
                <w:sz w:val="18"/>
                <w:szCs w:val="18"/>
                <w:rtl/>
                <w:lang w:bidi="ar-JO"/>
              </w:rPr>
              <w:t xml:space="preserve">وسائل الأعلام بأشكالها المختلفة سوف تنمي المعرفة بالمنافع الاقتصادية والاجتماعية للسياحة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فضلا عن النشر المتوازن للأخبار السياحية ورفع ال</w:t>
            </w:r>
            <w:r>
              <w:rPr>
                <w:rFonts w:cs="Simplified Arabic" w:hint="cs"/>
                <w:sz w:val="18"/>
                <w:szCs w:val="18"/>
                <w:rtl/>
                <w:lang w:bidi="ar-JO"/>
              </w:rPr>
              <w:t>غ</w:t>
            </w:r>
            <w:r w:rsidRPr="00166721">
              <w:rPr>
                <w:rFonts w:cs="Simplified Arabic" w:hint="cs"/>
                <w:sz w:val="18"/>
                <w:szCs w:val="18"/>
                <w:rtl/>
                <w:lang w:bidi="ar-JO"/>
              </w:rPr>
              <w:t>طاء عن الإعلام السلبي عن السياحة.</w:t>
            </w:r>
          </w:p>
        </w:tc>
        <w:tc>
          <w:tcPr>
            <w:tcW w:w="2756" w:type="dxa"/>
          </w:tcPr>
          <w:p w:rsidR="0003668B" w:rsidRPr="00166721" w:rsidRDefault="0003668B" w:rsidP="0003668B">
            <w:pPr>
              <w:numPr>
                <w:ilvl w:val="0"/>
                <w:numId w:val="20"/>
              </w:numPr>
              <w:jc w:val="both"/>
              <w:rPr>
                <w:rFonts w:cs="Simplified Arabic" w:hint="cs"/>
                <w:sz w:val="18"/>
                <w:szCs w:val="18"/>
                <w:rtl/>
                <w:lang w:bidi="ar-JO"/>
              </w:rPr>
            </w:pPr>
            <w:r w:rsidRPr="00166721">
              <w:rPr>
                <w:rFonts w:cs="Simplified Arabic" w:hint="cs"/>
                <w:sz w:val="18"/>
                <w:szCs w:val="18"/>
                <w:rtl/>
                <w:lang w:bidi="ar-JO"/>
              </w:rPr>
              <w:t>تحسين المعرفة بقيمة السياحة.</w:t>
            </w:r>
          </w:p>
          <w:p w:rsidR="0003668B" w:rsidRPr="00166721" w:rsidRDefault="0003668B" w:rsidP="0003668B">
            <w:pPr>
              <w:numPr>
                <w:ilvl w:val="0"/>
                <w:numId w:val="20"/>
              </w:numPr>
              <w:jc w:val="both"/>
              <w:rPr>
                <w:rFonts w:cs="Simplified Arabic" w:hint="cs"/>
                <w:sz w:val="18"/>
                <w:szCs w:val="18"/>
                <w:rtl/>
                <w:lang w:bidi="ar-JO"/>
              </w:rPr>
            </w:pPr>
            <w:r w:rsidRPr="00166721">
              <w:rPr>
                <w:rFonts w:cs="Simplified Arabic" w:hint="cs"/>
                <w:sz w:val="18"/>
                <w:szCs w:val="18"/>
                <w:rtl/>
                <w:lang w:bidi="ar-JO"/>
              </w:rPr>
              <w:t>زيادة المعرفة بالمنافع الاقتصادية والاجتماعية للقطاع.</w:t>
            </w:r>
          </w:p>
          <w:p w:rsidR="0003668B" w:rsidRPr="00166721" w:rsidRDefault="0003668B" w:rsidP="0003668B">
            <w:pPr>
              <w:numPr>
                <w:ilvl w:val="0"/>
                <w:numId w:val="20"/>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تشجيع التغطية الإعلامية والمتوازنة للتطورات في قطاع السياحة.</w:t>
            </w:r>
          </w:p>
        </w:tc>
        <w:tc>
          <w:tcPr>
            <w:tcW w:w="2628" w:type="dxa"/>
          </w:tcPr>
          <w:p w:rsidR="0003668B" w:rsidRPr="00166721" w:rsidRDefault="0003668B" w:rsidP="0003668B">
            <w:pPr>
              <w:numPr>
                <w:ilvl w:val="0"/>
                <w:numId w:val="20"/>
              </w:numPr>
              <w:jc w:val="both"/>
              <w:rPr>
                <w:rFonts w:cs="Simplified Arabic" w:hint="cs"/>
                <w:sz w:val="18"/>
                <w:szCs w:val="18"/>
                <w:rtl/>
                <w:lang w:bidi="ar-JO"/>
              </w:rPr>
            </w:pPr>
            <w:r w:rsidRPr="00166721">
              <w:rPr>
                <w:rFonts w:cs="Simplified Arabic" w:hint="cs"/>
                <w:sz w:val="18"/>
                <w:szCs w:val="18"/>
                <w:rtl/>
                <w:lang w:bidi="ar-JO"/>
              </w:rPr>
              <w:t>تغطية اكبر للأخبار والأنشطة السياحية.</w:t>
            </w:r>
          </w:p>
          <w:p w:rsidR="0003668B" w:rsidRPr="00166721" w:rsidRDefault="0003668B" w:rsidP="0003668B">
            <w:pPr>
              <w:numPr>
                <w:ilvl w:val="0"/>
                <w:numId w:val="20"/>
              </w:numPr>
              <w:jc w:val="both"/>
              <w:rPr>
                <w:rFonts w:cs="Simplified Arabic" w:hint="cs"/>
                <w:sz w:val="18"/>
                <w:szCs w:val="18"/>
                <w:rtl/>
                <w:lang w:bidi="ar-JO"/>
              </w:rPr>
            </w:pPr>
            <w:r w:rsidRPr="00166721">
              <w:rPr>
                <w:rFonts w:cs="Simplified Arabic" w:hint="cs"/>
                <w:sz w:val="18"/>
                <w:szCs w:val="18"/>
                <w:rtl/>
                <w:lang w:bidi="ar-JO"/>
              </w:rPr>
              <w:t>زيادة الوعي حول حقيقة قطاع السياحة.</w:t>
            </w:r>
          </w:p>
          <w:p w:rsidR="0003668B" w:rsidRPr="00166721" w:rsidRDefault="0003668B" w:rsidP="0003668B">
            <w:pPr>
              <w:numPr>
                <w:ilvl w:val="0"/>
                <w:numId w:val="20"/>
              </w:numPr>
              <w:jc w:val="both"/>
              <w:rPr>
                <w:rFonts w:cs="Simplified Arabic" w:hint="cs"/>
                <w:sz w:val="18"/>
                <w:szCs w:val="18"/>
                <w:rtl/>
                <w:lang w:bidi="ar-JO"/>
              </w:rPr>
            </w:pP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تأييد إعادة صياغة السياسات الخاصة بالسياحة.</w:t>
            </w:r>
          </w:p>
        </w:tc>
      </w:tr>
      <w:tr w:rsidR="0003668B" w:rsidRPr="00166721" w:rsidTr="008660A9">
        <w:trPr>
          <w:trHeight w:val="2043"/>
        </w:trPr>
        <w:tc>
          <w:tcPr>
            <w:tcW w:w="1214" w:type="dxa"/>
            <w:shd w:val="clear" w:color="auto" w:fill="C0C0C0"/>
          </w:tcPr>
          <w:p w:rsidR="0003668B" w:rsidRPr="00166721" w:rsidRDefault="0003668B" w:rsidP="008660A9">
            <w:pPr>
              <w:rPr>
                <w:rFonts w:cs="Simplified Arabic" w:hint="cs"/>
                <w:b/>
                <w:bCs/>
                <w:sz w:val="18"/>
                <w:szCs w:val="18"/>
                <w:rtl/>
                <w:lang w:bidi="ar-JO"/>
              </w:rPr>
            </w:pPr>
            <w:r w:rsidRPr="00166721">
              <w:rPr>
                <w:rFonts w:cs="Simplified Arabic" w:hint="cs"/>
                <w:b/>
                <w:bCs/>
                <w:sz w:val="18"/>
                <w:szCs w:val="18"/>
                <w:rtl/>
                <w:lang w:bidi="ar-JO"/>
              </w:rPr>
              <w:t>المجتمع المحلي</w:t>
            </w:r>
          </w:p>
        </w:tc>
        <w:tc>
          <w:tcPr>
            <w:tcW w:w="2160" w:type="dxa"/>
          </w:tcPr>
          <w:p w:rsidR="0003668B" w:rsidRPr="00166721" w:rsidRDefault="0003668B" w:rsidP="008660A9">
            <w:pPr>
              <w:jc w:val="both"/>
              <w:rPr>
                <w:rFonts w:cs="Simplified Arabic" w:hint="cs"/>
                <w:sz w:val="18"/>
                <w:szCs w:val="18"/>
                <w:rtl/>
                <w:lang w:bidi="ar-JO"/>
              </w:rPr>
            </w:pPr>
            <w:r w:rsidRPr="00166721">
              <w:rPr>
                <w:rFonts w:cs="Simplified Arabic" w:hint="cs"/>
                <w:sz w:val="18"/>
                <w:szCs w:val="18"/>
                <w:rtl/>
                <w:lang w:bidi="ar-JO"/>
              </w:rPr>
              <w:t xml:space="preserve">كل شخص في المجتمع المحلي سوف يظهر أفضل الخبرات في التعامل مع السائح من خلال السلوكيات الأخلاقية النابعة من ثقافة المجتمع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وتقديم أفضل السلع والخدمات للسياح والمساهمة في إنشاء المشروعات الصغيرة والمتوسطة في السياحة </w:t>
            </w:r>
            <w:proofErr w:type="spellStart"/>
            <w:r w:rsidRPr="00166721">
              <w:rPr>
                <w:rFonts w:cs="Simplified Arabic" w:hint="cs"/>
                <w:sz w:val="18"/>
                <w:szCs w:val="18"/>
                <w:rtl/>
                <w:lang w:bidi="ar-JO"/>
              </w:rPr>
              <w:t>،</w:t>
            </w:r>
            <w:proofErr w:type="spellEnd"/>
            <w:r w:rsidRPr="00166721">
              <w:rPr>
                <w:rFonts w:cs="Simplified Arabic" w:hint="cs"/>
                <w:sz w:val="18"/>
                <w:szCs w:val="18"/>
                <w:rtl/>
                <w:lang w:bidi="ar-JO"/>
              </w:rPr>
              <w:t xml:space="preserve"> واحترام البيئة والآثار والتراث </w:t>
            </w:r>
            <w:proofErr w:type="spellStart"/>
            <w:r w:rsidRPr="00166721">
              <w:rPr>
                <w:rFonts w:cs="Simplified Arabic" w:hint="cs"/>
                <w:sz w:val="18"/>
                <w:szCs w:val="18"/>
                <w:rtl/>
                <w:lang w:bidi="ar-JO"/>
              </w:rPr>
              <w:t>.</w:t>
            </w:r>
            <w:proofErr w:type="spellEnd"/>
          </w:p>
        </w:tc>
        <w:tc>
          <w:tcPr>
            <w:tcW w:w="2756" w:type="dxa"/>
          </w:tcPr>
          <w:p w:rsidR="0003668B" w:rsidRPr="00166721" w:rsidRDefault="0003668B" w:rsidP="0003668B">
            <w:pPr>
              <w:numPr>
                <w:ilvl w:val="0"/>
                <w:numId w:val="20"/>
              </w:numPr>
              <w:jc w:val="both"/>
              <w:rPr>
                <w:rFonts w:cs="Simplified Arabic" w:hint="cs"/>
                <w:sz w:val="18"/>
                <w:szCs w:val="18"/>
                <w:rtl/>
                <w:lang w:bidi="ar-JO"/>
              </w:rPr>
            </w:pPr>
            <w:r w:rsidRPr="00166721">
              <w:rPr>
                <w:rFonts w:cs="Simplified Arabic" w:hint="cs"/>
                <w:sz w:val="18"/>
                <w:szCs w:val="18"/>
                <w:rtl/>
                <w:lang w:bidi="ar-JO"/>
              </w:rPr>
              <w:t>الحث على إنشاء المشروعات الصغيرة والمتوسطة لدعم السياحة.</w:t>
            </w:r>
          </w:p>
          <w:p w:rsidR="0003668B" w:rsidRPr="00166721" w:rsidRDefault="0003668B" w:rsidP="0003668B">
            <w:pPr>
              <w:numPr>
                <w:ilvl w:val="0"/>
                <w:numId w:val="20"/>
              </w:numPr>
              <w:jc w:val="both"/>
              <w:rPr>
                <w:rFonts w:cs="Simplified Arabic" w:hint="cs"/>
                <w:sz w:val="18"/>
                <w:szCs w:val="18"/>
                <w:rtl/>
                <w:lang w:bidi="ar-JO"/>
              </w:rPr>
            </w:pPr>
            <w:r w:rsidRPr="00166721">
              <w:rPr>
                <w:rFonts w:cs="Simplified Arabic" w:hint="cs"/>
                <w:sz w:val="18"/>
                <w:szCs w:val="18"/>
                <w:rtl/>
                <w:lang w:bidi="ar-JO"/>
              </w:rPr>
              <w:t>تطوير السلوكيات الخاصة بالضيافة مع السياح.</w:t>
            </w:r>
          </w:p>
          <w:p w:rsidR="0003668B" w:rsidRPr="00166721" w:rsidRDefault="0003668B" w:rsidP="0003668B">
            <w:pPr>
              <w:numPr>
                <w:ilvl w:val="0"/>
                <w:numId w:val="21"/>
              </w:numPr>
              <w:jc w:val="both"/>
              <w:rPr>
                <w:rFonts w:cs="Simplified Arabic" w:hint="cs"/>
                <w:sz w:val="18"/>
                <w:szCs w:val="18"/>
                <w:rtl/>
                <w:lang w:bidi="ar-JO"/>
              </w:rPr>
            </w:pPr>
            <w:r w:rsidRPr="00166721">
              <w:rPr>
                <w:rFonts w:cs="Simplified Arabic" w:hint="cs"/>
                <w:sz w:val="18"/>
                <w:szCs w:val="18"/>
                <w:rtl/>
                <w:lang w:bidi="ar-JO"/>
              </w:rPr>
              <w:t>الاستفادة من ممارسات وخبرات وثقافات السياح.</w:t>
            </w:r>
          </w:p>
        </w:tc>
        <w:tc>
          <w:tcPr>
            <w:tcW w:w="2628" w:type="dxa"/>
          </w:tcPr>
          <w:p w:rsidR="0003668B" w:rsidRPr="00166721" w:rsidRDefault="0003668B" w:rsidP="0003668B">
            <w:pPr>
              <w:numPr>
                <w:ilvl w:val="0"/>
                <w:numId w:val="21"/>
              </w:numPr>
              <w:jc w:val="both"/>
              <w:rPr>
                <w:rFonts w:cs="Simplified Arabic" w:hint="cs"/>
                <w:sz w:val="18"/>
                <w:szCs w:val="18"/>
                <w:rtl/>
                <w:lang w:bidi="ar-JO"/>
              </w:rPr>
            </w:pPr>
            <w:r w:rsidRPr="00166721">
              <w:rPr>
                <w:rFonts w:cs="Simplified Arabic" w:hint="cs"/>
                <w:sz w:val="18"/>
                <w:szCs w:val="18"/>
                <w:rtl/>
                <w:lang w:bidi="ar-JO"/>
              </w:rPr>
              <w:t>المجتمعات القريبة والمحيطة بالجاذبات السياحية تعمل على افتتاح وتجديد المشروعات المتوسطة والصغيرة الداعمة للسياحة.</w:t>
            </w:r>
          </w:p>
          <w:p w:rsidR="0003668B" w:rsidRPr="00166721" w:rsidRDefault="0003668B" w:rsidP="0003668B">
            <w:pPr>
              <w:numPr>
                <w:ilvl w:val="0"/>
                <w:numId w:val="21"/>
              </w:numPr>
              <w:jc w:val="both"/>
              <w:rPr>
                <w:rFonts w:cs="Simplified Arabic" w:hint="cs"/>
                <w:sz w:val="18"/>
                <w:szCs w:val="18"/>
                <w:rtl/>
                <w:lang w:bidi="ar-JO"/>
              </w:rPr>
            </w:pPr>
            <w:r w:rsidRPr="00166721">
              <w:rPr>
                <w:rFonts w:cs="Simplified Arabic" w:hint="cs"/>
                <w:sz w:val="18"/>
                <w:szCs w:val="18"/>
                <w:rtl/>
                <w:lang w:bidi="ar-JO"/>
              </w:rPr>
              <w:t xml:space="preserve">المجتمعات المحلية تتحمل مسؤولية نحو التراث </w:t>
            </w:r>
            <w:r>
              <w:rPr>
                <w:rFonts w:cs="Simplified Arabic" w:hint="cs"/>
                <w:sz w:val="18"/>
                <w:szCs w:val="18"/>
                <w:rtl/>
                <w:lang w:bidi="ar-JO"/>
              </w:rPr>
              <w:t xml:space="preserve">والمحافظة على </w:t>
            </w:r>
            <w:r w:rsidRPr="00166721">
              <w:rPr>
                <w:rFonts w:cs="Simplified Arabic" w:hint="cs"/>
                <w:sz w:val="18"/>
                <w:szCs w:val="18"/>
                <w:rtl/>
                <w:lang w:bidi="ar-JO"/>
              </w:rPr>
              <w:t>البيئة.</w:t>
            </w:r>
          </w:p>
          <w:p w:rsidR="0003668B" w:rsidRPr="00166721" w:rsidRDefault="0003668B" w:rsidP="0003668B">
            <w:pPr>
              <w:numPr>
                <w:ilvl w:val="0"/>
                <w:numId w:val="21"/>
              </w:numPr>
              <w:jc w:val="both"/>
              <w:rPr>
                <w:rFonts w:cs="Simplified Arabic" w:hint="cs"/>
                <w:sz w:val="18"/>
                <w:szCs w:val="18"/>
                <w:rtl/>
                <w:lang w:bidi="ar-JO"/>
              </w:rPr>
            </w:pPr>
            <w:r w:rsidRPr="00166721">
              <w:rPr>
                <w:rFonts w:cs="Simplified Arabic" w:hint="cs"/>
                <w:sz w:val="18"/>
                <w:szCs w:val="18"/>
                <w:rtl/>
                <w:lang w:bidi="ar-JO"/>
              </w:rPr>
              <w:t>المجتمعات المحلية تعرف وتحترم السياح والثقافات المتعددة.</w:t>
            </w:r>
          </w:p>
        </w:tc>
      </w:tr>
    </w:tbl>
    <w:p w:rsidR="0003668B" w:rsidRDefault="0003668B" w:rsidP="0003668B">
      <w:pPr>
        <w:jc w:val="both"/>
        <w:rPr>
          <w:rFonts w:ascii="Tahoma" w:hAnsi="Tahoma" w:cs="Simplified Arabic" w:hint="cs"/>
          <w:color w:val="333333"/>
          <w:sz w:val="28"/>
          <w:szCs w:val="28"/>
          <w:rtl/>
        </w:rPr>
      </w:pPr>
    </w:p>
    <w:p w:rsidR="0003668B" w:rsidRDefault="0003668B" w:rsidP="0003668B">
      <w:pPr>
        <w:jc w:val="both"/>
        <w:rPr>
          <w:rFonts w:ascii="Tahoma" w:hAnsi="Tahoma" w:cs="Simplified Arabic" w:hint="cs"/>
          <w:color w:val="333333"/>
          <w:sz w:val="28"/>
          <w:szCs w:val="28"/>
          <w:rtl/>
          <w:lang w:bidi="ar-JO"/>
        </w:rPr>
      </w:pPr>
      <w:r>
        <w:rPr>
          <w:rFonts w:ascii="Tahoma" w:hAnsi="Tahoma" w:cs="Simplified Arabic" w:hint="cs"/>
          <w:color w:val="333333"/>
          <w:sz w:val="28"/>
          <w:szCs w:val="28"/>
          <w:rtl/>
          <w:lang w:bidi="ar-JO"/>
        </w:rPr>
        <w:t xml:space="preserve">     لقد تعددت الأساليب المستخدمة في بناء الوعي السياحي في المجتمعات السياحية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علما أن هذه الأساليب تعتمد على الخصوصية الثقافية لكل مجتمع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وقد تبنت العديد من الدراسات ضرورة استخدام ثلاثة مداخل أساسية في بناء الوعي السياحي </w:t>
      </w:r>
      <w:proofErr w:type="spellStart"/>
      <w:r>
        <w:rPr>
          <w:rFonts w:ascii="Tahoma" w:hAnsi="Tahoma" w:cs="Simplified Arabic" w:hint="cs"/>
          <w:color w:val="333333"/>
          <w:sz w:val="28"/>
          <w:szCs w:val="28"/>
          <w:rtl/>
          <w:lang w:bidi="ar-JO"/>
        </w:rPr>
        <w:t>وهي:</w:t>
      </w:r>
      <w:proofErr w:type="spellEnd"/>
      <w:r>
        <w:rPr>
          <w:rFonts w:ascii="Tahoma" w:hAnsi="Tahoma" w:cs="Simplified Arabic" w:hint="cs"/>
          <w:color w:val="333333"/>
          <w:sz w:val="28"/>
          <w:szCs w:val="28"/>
          <w:rtl/>
          <w:lang w:bidi="ar-JO"/>
        </w:rPr>
        <w:t xml:space="preserve"> التخطيط السياحي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التعليم السياحي ،والتسويق السياحي </w:t>
      </w:r>
      <w:proofErr w:type="spellStart"/>
      <w:r>
        <w:rPr>
          <w:rFonts w:ascii="Tahoma" w:hAnsi="Tahoma" w:cs="Simplified Arabic" w:hint="cs"/>
          <w:color w:val="333333"/>
          <w:sz w:val="28"/>
          <w:szCs w:val="28"/>
          <w:rtl/>
          <w:lang w:bidi="ar-JO"/>
        </w:rPr>
        <w:t>(</w:t>
      </w:r>
      <w:r w:rsidRPr="003B5BFB">
        <w:rPr>
          <w:color w:val="333333"/>
          <w:sz w:val="28"/>
          <w:szCs w:val="28"/>
          <w:lang w:bidi="ar-JO"/>
        </w:rPr>
        <w:t>Dluzewska</w:t>
      </w:r>
      <w:proofErr w:type="spellEnd"/>
      <w:r w:rsidRPr="003B5BFB">
        <w:rPr>
          <w:color w:val="333333"/>
          <w:sz w:val="28"/>
          <w:szCs w:val="28"/>
          <w:lang w:bidi="ar-JO"/>
        </w:rPr>
        <w:t xml:space="preserve">, 2008 ; </w:t>
      </w:r>
      <w:proofErr w:type="spellStart"/>
      <w:r w:rsidRPr="003B5BFB">
        <w:rPr>
          <w:color w:val="333333"/>
          <w:sz w:val="28"/>
          <w:szCs w:val="28"/>
          <w:lang w:bidi="ar-JO"/>
        </w:rPr>
        <w:t>F</w:t>
      </w:r>
      <w:r>
        <w:rPr>
          <w:color w:val="333333"/>
          <w:sz w:val="28"/>
          <w:szCs w:val="28"/>
          <w:lang w:bidi="ar-JO"/>
        </w:rPr>
        <w:t>rent</w:t>
      </w:r>
      <w:proofErr w:type="spellEnd"/>
      <w:r>
        <w:rPr>
          <w:color w:val="333333"/>
          <w:sz w:val="28"/>
          <w:szCs w:val="28"/>
          <w:lang w:bidi="ar-JO"/>
        </w:rPr>
        <w:t xml:space="preserve">, 2009 ; Wharton, 2008 ;  </w:t>
      </w:r>
      <w:proofErr w:type="spellStart"/>
      <w:r>
        <w:rPr>
          <w:color w:val="333333"/>
          <w:sz w:val="28"/>
          <w:szCs w:val="28"/>
          <w:lang w:bidi="ar-JO"/>
        </w:rPr>
        <w:t>Zehrer</w:t>
      </w:r>
      <w:proofErr w:type="spellEnd"/>
      <w:r>
        <w:rPr>
          <w:color w:val="333333"/>
          <w:sz w:val="28"/>
          <w:szCs w:val="28"/>
          <w:lang w:bidi="ar-JO"/>
        </w:rPr>
        <w:t xml:space="preserve"> &amp; </w:t>
      </w:r>
      <w:proofErr w:type="spellStart"/>
      <w:r>
        <w:rPr>
          <w:color w:val="333333"/>
          <w:sz w:val="28"/>
          <w:szCs w:val="28"/>
          <w:lang w:bidi="ar-JO"/>
        </w:rPr>
        <w:t>Siller</w:t>
      </w:r>
      <w:proofErr w:type="spellEnd"/>
      <w:r>
        <w:rPr>
          <w:color w:val="333333"/>
          <w:sz w:val="28"/>
          <w:szCs w:val="28"/>
          <w:lang w:bidi="ar-JO"/>
        </w:rPr>
        <w:t xml:space="preserve">, 2007 ; </w:t>
      </w:r>
      <w:proofErr w:type="spellStart"/>
      <w:r w:rsidRPr="00227C9A">
        <w:rPr>
          <w:color w:val="333333"/>
          <w:sz w:val="28"/>
          <w:szCs w:val="28"/>
          <w:lang w:bidi="ar-JO"/>
        </w:rPr>
        <w:t>D</w:t>
      </w:r>
      <w:r>
        <w:rPr>
          <w:color w:val="333333"/>
          <w:sz w:val="28"/>
          <w:szCs w:val="28"/>
          <w:lang w:bidi="ar-JO"/>
        </w:rPr>
        <w:t>emir</w:t>
      </w:r>
      <w:proofErr w:type="spellEnd"/>
      <w:r>
        <w:rPr>
          <w:color w:val="333333"/>
          <w:sz w:val="28"/>
          <w:szCs w:val="28"/>
          <w:lang w:bidi="ar-JO"/>
        </w:rPr>
        <w:t>, 2004.</w:t>
      </w:r>
      <w:r>
        <w:rPr>
          <w:rFonts w:ascii="Tahoma" w:hAnsi="Tahoma" w:cs="Simplified Arabic" w:hint="cs"/>
          <w:color w:val="333333"/>
          <w:sz w:val="28"/>
          <w:szCs w:val="28"/>
          <w:rtl/>
          <w:lang w:bidi="ar-JO"/>
        </w:rPr>
        <w:t xml:space="preserve">   </w:t>
      </w:r>
      <w:r>
        <w:rPr>
          <w:rFonts w:ascii="Tahoma" w:hAnsi="Tahoma" w:cs="Simplified Arabic"/>
          <w:color w:val="333333"/>
          <w:sz w:val="28"/>
          <w:szCs w:val="28"/>
          <w:lang w:bidi="ar-JO"/>
        </w:rPr>
        <w:t xml:space="preserve">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على اعتبار أن الأدوات التي تستخدم في تفسير هذه المداخل مختلفة من مجتمع الى اخر </w:t>
      </w:r>
      <w:proofErr w:type="spellStart"/>
      <w:r>
        <w:rPr>
          <w:rFonts w:ascii="Tahoma" w:hAnsi="Tahoma" w:cs="Simplified Arabic" w:hint="cs"/>
          <w:color w:val="333333"/>
          <w:sz w:val="28"/>
          <w:szCs w:val="28"/>
          <w:rtl/>
          <w:lang w:bidi="ar-JO"/>
        </w:rPr>
        <w:t>،</w:t>
      </w:r>
      <w:proofErr w:type="spellEnd"/>
      <w:r>
        <w:rPr>
          <w:rFonts w:ascii="Tahoma" w:hAnsi="Tahoma" w:cs="Simplified Arabic" w:hint="cs"/>
          <w:color w:val="333333"/>
          <w:sz w:val="28"/>
          <w:szCs w:val="28"/>
          <w:rtl/>
          <w:lang w:bidi="ar-JO"/>
        </w:rPr>
        <w:t xml:space="preserve"> وفيما يلي استعراض لهذه المداخل والأدوات المستخدمة في تفسيرها:</w:t>
      </w:r>
    </w:p>
    <w:p w:rsidR="0003668B" w:rsidRDefault="0003668B" w:rsidP="0003668B">
      <w:pPr>
        <w:jc w:val="both"/>
        <w:rPr>
          <w:rFonts w:cs="Simplified Arabic" w:hint="cs"/>
          <w:sz w:val="28"/>
          <w:szCs w:val="28"/>
          <w:rtl/>
          <w:lang w:bidi="ar-JO"/>
        </w:rPr>
      </w:pPr>
      <w:r>
        <w:rPr>
          <w:rFonts w:cs="Simplified Arabic" w:hint="cs"/>
          <w:b/>
          <w:bCs/>
          <w:sz w:val="28"/>
          <w:szCs w:val="28"/>
          <w:rtl/>
          <w:lang w:bidi="ar-JO"/>
        </w:rPr>
        <w:lastRenderedPageBreak/>
        <w:t>أولا</w:t>
      </w:r>
      <w:r w:rsidRPr="008909C8">
        <w:rPr>
          <w:rFonts w:cs="Simplified Arabic" w:hint="cs"/>
          <w:b/>
          <w:bCs/>
          <w:sz w:val="28"/>
          <w:szCs w:val="28"/>
          <w:rtl/>
          <w:lang w:bidi="ar-JO"/>
        </w:rPr>
        <w:t xml:space="preserve">:التعليم </w:t>
      </w:r>
      <w:proofErr w:type="spellStart"/>
      <w:r w:rsidRPr="008909C8">
        <w:rPr>
          <w:rFonts w:cs="Simplified Arabic" w:hint="cs"/>
          <w:b/>
          <w:bCs/>
          <w:sz w:val="28"/>
          <w:szCs w:val="28"/>
          <w:rtl/>
          <w:lang w:bidi="ar-JO"/>
        </w:rPr>
        <w:t>السياحي:</w:t>
      </w:r>
      <w:proofErr w:type="spellEnd"/>
      <w:r>
        <w:rPr>
          <w:rFonts w:cs="Simplified Arabic" w:hint="cs"/>
          <w:sz w:val="28"/>
          <w:szCs w:val="28"/>
          <w:rtl/>
          <w:lang w:bidi="ar-JO"/>
        </w:rPr>
        <w:t xml:space="preserve"> وهنا تظهر أهمية التعليم والتعلم معا على اعتبار ان بناء الوعي السياحي هو من مسؤولية الأسرة الأردنية قبل كل شيء ومن ثم هو دور الجامعات والمدارس </w:t>
      </w:r>
      <w:proofErr w:type="spellStart"/>
      <w:r>
        <w:rPr>
          <w:rFonts w:cs="Simplified Arabic" w:hint="cs"/>
          <w:sz w:val="28"/>
          <w:szCs w:val="28"/>
          <w:rtl/>
          <w:lang w:bidi="ar-JO"/>
        </w:rPr>
        <w:t>،</w:t>
      </w:r>
      <w:proofErr w:type="spellEnd"/>
      <w:r>
        <w:rPr>
          <w:rFonts w:cs="Simplified Arabic" w:hint="cs"/>
          <w:sz w:val="28"/>
          <w:szCs w:val="28"/>
          <w:rtl/>
          <w:lang w:bidi="ar-JO"/>
        </w:rPr>
        <w:t xml:space="preserve"> ويكون ذلك من خلال إدخال التعليم السياحي في المناهج الدراسية في المدارس والجامعات وإنشاء كليات وتخصصات تعنى بتخريج المتخصصين في السياحة والضيافة </w:t>
      </w:r>
      <w:proofErr w:type="spellStart"/>
      <w:r>
        <w:rPr>
          <w:rFonts w:cs="Simplified Arabic" w:hint="cs"/>
          <w:sz w:val="28"/>
          <w:szCs w:val="28"/>
          <w:rtl/>
          <w:lang w:bidi="ar-JO"/>
        </w:rPr>
        <w:t>،</w:t>
      </w:r>
      <w:proofErr w:type="spellEnd"/>
      <w:r>
        <w:rPr>
          <w:rFonts w:cs="Simplified Arabic" w:hint="cs"/>
          <w:sz w:val="28"/>
          <w:szCs w:val="28"/>
          <w:rtl/>
          <w:lang w:bidi="ar-JO"/>
        </w:rPr>
        <w:t xml:space="preserve"> كما أن الأستاذ في التعليم الأولي والعالي يلعب دورا أساسيا في تعليم السياحة وتعليم التراث والتربية المتحفية وتدعيم السلوكيات الايجابية تجاهها </w:t>
      </w:r>
      <w:proofErr w:type="spellStart"/>
      <w:r>
        <w:rPr>
          <w:rFonts w:cs="Simplified Arabic" w:hint="cs"/>
          <w:sz w:val="28"/>
          <w:szCs w:val="28"/>
          <w:rtl/>
          <w:lang w:bidi="ar-JO"/>
        </w:rPr>
        <w:t>،</w:t>
      </w:r>
      <w:proofErr w:type="spellEnd"/>
      <w:r>
        <w:rPr>
          <w:rFonts w:cs="Simplified Arabic" w:hint="cs"/>
          <w:sz w:val="28"/>
          <w:szCs w:val="28"/>
          <w:rtl/>
          <w:lang w:bidi="ar-JO"/>
        </w:rPr>
        <w:t xml:space="preserve"> كما يمكن لشخصيات وقادة الرأي في المجتمع أن تكون لهم مساهمة في هذا البناء من خلال إلقاء محاضرا</w:t>
      </w:r>
      <w:r>
        <w:rPr>
          <w:rFonts w:cs="Simplified Arabic" w:hint="eastAsia"/>
          <w:sz w:val="28"/>
          <w:szCs w:val="28"/>
          <w:rtl/>
          <w:lang w:bidi="ar-JO"/>
        </w:rPr>
        <w:t>ت</w:t>
      </w:r>
      <w:r>
        <w:rPr>
          <w:rFonts w:cs="Simplified Arabic" w:hint="cs"/>
          <w:sz w:val="28"/>
          <w:szCs w:val="28"/>
          <w:rtl/>
          <w:lang w:bidi="ar-JO"/>
        </w:rPr>
        <w:t xml:space="preserve"> والمشاركة في الندوات والمؤتمرات التي تعنى بالسياحة </w:t>
      </w:r>
      <w:proofErr w:type="spellStart"/>
      <w:r>
        <w:rPr>
          <w:rFonts w:cs="Simplified Arabic" w:hint="cs"/>
          <w:sz w:val="28"/>
          <w:szCs w:val="28"/>
          <w:rtl/>
          <w:lang w:bidi="ar-JO"/>
        </w:rPr>
        <w:t>.</w:t>
      </w:r>
      <w:proofErr w:type="spellEnd"/>
    </w:p>
    <w:p w:rsidR="0003668B" w:rsidRDefault="0003668B" w:rsidP="0003668B">
      <w:pPr>
        <w:jc w:val="both"/>
        <w:rPr>
          <w:rFonts w:cs="Simplified Arabic" w:hint="cs"/>
          <w:sz w:val="28"/>
          <w:szCs w:val="28"/>
          <w:rtl/>
          <w:lang w:bidi="ar-JO"/>
        </w:rPr>
      </w:pPr>
      <w:r>
        <w:rPr>
          <w:rFonts w:cs="Simplified Arabic" w:hint="cs"/>
          <w:b/>
          <w:bCs/>
          <w:sz w:val="28"/>
          <w:szCs w:val="28"/>
          <w:rtl/>
          <w:lang w:bidi="ar-JO"/>
        </w:rPr>
        <w:t xml:space="preserve">ثانيا:التخطيط </w:t>
      </w:r>
      <w:proofErr w:type="spellStart"/>
      <w:r>
        <w:rPr>
          <w:rFonts w:cs="Simplified Arabic" w:hint="cs"/>
          <w:b/>
          <w:bCs/>
          <w:sz w:val="28"/>
          <w:szCs w:val="28"/>
          <w:rtl/>
          <w:lang w:bidi="ar-JO"/>
        </w:rPr>
        <w:t>السياحي:</w:t>
      </w:r>
      <w:proofErr w:type="spellEnd"/>
      <w:r>
        <w:rPr>
          <w:rFonts w:cs="Simplified Arabic" w:hint="cs"/>
          <w:sz w:val="28"/>
          <w:szCs w:val="28"/>
          <w:rtl/>
          <w:lang w:bidi="ar-JO"/>
        </w:rPr>
        <w:t xml:space="preserve"> ويكون ذلك من خلال إشراك كافة أفراد المجتمع في عملية التخطيط هذه من خلال الاستماع إلى أفكارهم البناءة </w:t>
      </w:r>
      <w:proofErr w:type="spellStart"/>
      <w:r>
        <w:rPr>
          <w:rFonts w:cs="Simplified Arabic" w:hint="cs"/>
          <w:sz w:val="28"/>
          <w:szCs w:val="28"/>
          <w:rtl/>
          <w:lang w:bidi="ar-JO"/>
        </w:rPr>
        <w:t>وتفعيل</w:t>
      </w:r>
      <w:proofErr w:type="spellEnd"/>
      <w:r>
        <w:rPr>
          <w:rFonts w:cs="Simplified Arabic" w:hint="cs"/>
          <w:sz w:val="28"/>
          <w:szCs w:val="28"/>
          <w:rtl/>
          <w:lang w:bidi="ar-JO"/>
        </w:rPr>
        <w:t xml:space="preserve"> هذه الأفكار في إطار التنمية السياحية </w:t>
      </w:r>
      <w:proofErr w:type="spellStart"/>
      <w:r>
        <w:rPr>
          <w:rFonts w:cs="Simplified Arabic" w:hint="cs"/>
          <w:sz w:val="28"/>
          <w:szCs w:val="28"/>
          <w:rtl/>
          <w:lang w:bidi="ar-JO"/>
        </w:rPr>
        <w:t>،</w:t>
      </w:r>
      <w:proofErr w:type="spellEnd"/>
      <w:r>
        <w:rPr>
          <w:rFonts w:cs="Simplified Arabic" w:hint="cs"/>
          <w:sz w:val="28"/>
          <w:szCs w:val="28"/>
          <w:rtl/>
          <w:lang w:bidi="ar-JO"/>
        </w:rPr>
        <w:t xml:space="preserve"> فضلا عن إشراكهم في الاستثمارات السياحية حتى يسود الشعور لديهم بان المردود السياحي لا </w:t>
      </w:r>
      <w:proofErr w:type="spellStart"/>
      <w:r>
        <w:rPr>
          <w:rFonts w:cs="Simplified Arabic" w:hint="cs"/>
          <w:sz w:val="28"/>
          <w:szCs w:val="28"/>
          <w:rtl/>
          <w:lang w:bidi="ar-JO"/>
        </w:rPr>
        <w:t>سيما</w:t>
      </w:r>
      <w:proofErr w:type="spellEnd"/>
      <w:r>
        <w:rPr>
          <w:rFonts w:cs="Simplified Arabic" w:hint="cs"/>
          <w:sz w:val="28"/>
          <w:szCs w:val="28"/>
          <w:rtl/>
          <w:lang w:bidi="ar-JO"/>
        </w:rPr>
        <w:t xml:space="preserve"> العائد الاقتصادي هو لكافة أطراف المجتمع وليس حكرا على فئة معينة </w:t>
      </w:r>
      <w:proofErr w:type="spellStart"/>
      <w:r>
        <w:rPr>
          <w:rFonts w:cs="Simplified Arabic" w:hint="cs"/>
          <w:sz w:val="28"/>
          <w:szCs w:val="28"/>
          <w:rtl/>
          <w:lang w:bidi="ar-JO"/>
        </w:rPr>
        <w:t>،</w:t>
      </w:r>
      <w:proofErr w:type="spellEnd"/>
      <w:r>
        <w:rPr>
          <w:rFonts w:cs="Simplified Arabic" w:hint="cs"/>
          <w:sz w:val="28"/>
          <w:szCs w:val="28"/>
          <w:rtl/>
          <w:lang w:bidi="ar-JO"/>
        </w:rPr>
        <w:t xml:space="preserve"> كما يجب إيجاد آليات للتواصل بين السائح والمواطن في المجتمعات السياحية في مختلف أنحاء الدولة.</w:t>
      </w:r>
    </w:p>
    <w:p w:rsidR="0003668B" w:rsidRPr="008909C8" w:rsidRDefault="0003668B" w:rsidP="0003668B">
      <w:pPr>
        <w:jc w:val="both"/>
        <w:rPr>
          <w:rFonts w:cs="Simplified Arabic" w:hint="cs"/>
          <w:sz w:val="28"/>
          <w:szCs w:val="28"/>
          <w:rtl/>
          <w:lang w:bidi="ar-JO"/>
        </w:rPr>
      </w:pPr>
      <w:r w:rsidRPr="00D12297">
        <w:rPr>
          <w:rFonts w:cs="Simplified Arabic" w:hint="cs"/>
          <w:b/>
          <w:bCs/>
          <w:sz w:val="28"/>
          <w:szCs w:val="28"/>
          <w:rtl/>
          <w:lang w:bidi="ar-JO"/>
        </w:rPr>
        <w:t xml:space="preserve">ثالثا:التسويق </w:t>
      </w:r>
      <w:proofErr w:type="spellStart"/>
      <w:r w:rsidRPr="00D12297">
        <w:rPr>
          <w:rFonts w:cs="Simplified Arabic" w:hint="cs"/>
          <w:b/>
          <w:bCs/>
          <w:sz w:val="28"/>
          <w:szCs w:val="28"/>
          <w:rtl/>
          <w:lang w:bidi="ar-JO"/>
        </w:rPr>
        <w:t>السياحي:</w:t>
      </w:r>
      <w:proofErr w:type="spellEnd"/>
      <w:r>
        <w:rPr>
          <w:rFonts w:cs="Simplified Arabic" w:hint="cs"/>
          <w:sz w:val="28"/>
          <w:szCs w:val="28"/>
          <w:rtl/>
          <w:lang w:bidi="ar-JO"/>
        </w:rPr>
        <w:t xml:space="preserve"> يشكل التسويق النشاط التصديري الوحيد في قطاع السياحة وهو أداة فاعلة في بناء الوعي السياحي </w:t>
      </w:r>
      <w:proofErr w:type="spellStart"/>
      <w:r>
        <w:rPr>
          <w:rFonts w:cs="Simplified Arabic" w:hint="cs"/>
          <w:sz w:val="28"/>
          <w:szCs w:val="28"/>
          <w:rtl/>
          <w:lang w:bidi="ar-JO"/>
        </w:rPr>
        <w:t>،</w:t>
      </w:r>
      <w:proofErr w:type="spellEnd"/>
      <w:r>
        <w:rPr>
          <w:rFonts w:cs="Simplified Arabic" w:hint="cs"/>
          <w:sz w:val="28"/>
          <w:szCs w:val="28"/>
          <w:rtl/>
          <w:lang w:bidi="ar-JO"/>
        </w:rPr>
        <w:t xml:space="preserve"> ويمكن أن يكون ذلك من خلال مختلف أدوات الاتصال التسويقية المسموعة والمرئية على اختلاف إشكالها ومن </w:t>
      </w:r>
      <w:proofErr w:type="spellStart"/>
      <w:r>
        <w:rPr>
          <w:rFonts w:cs="Simplified Arabic" w:hint="cs"/>
          <w:sz w:val="28"/>
          <w:szCs w:val="28"/>
          <w:rtl/>
          <w:lang w:bidi="ar-JO"/>
        </w:rPr>
        <w:t>بينها:</w:t>
      </w:r>
      <w:proofErr w:type="spellEnd"/>
      <w:r>
        <w:rPr>
          <w:rFonts w:cs="Simplified Arabic" w:hint="cs"/>
          <w:sz w:val="28"/>
          <w:szCs w:val="28"/>
          <w:rtl/>
          <w:lang w:bidi="ar-JO"/>
        </w:rPr>
        <w:t xml:space="preserve"> المواقع الالكترونية </w:t>
      </w:r>
      <w:proofErr w:type="spellStart"/>
      <w:r>
        <w:rPr>
          <w:rFonts w:cs="Simplified Arabic" w:hint="cs"/>
          <w:sz w:val="28"/>
          <w:szCs w:val="28"/>
          <w:rtl/>
          <w:lang w:bidi="ar-JO"/>
        </w:rPr>
        <w:t>،</w:t>
      </w:r>
      <w:proofErr w:type="spellEnd"/>
      <w:r>
        <w:rPr>
          <w:rFonts w:cs="Simplified Arabic" w:hint="cs"/>
          <w:sz w:val="28"/>
          <w:szCs w:val="28"/>
          <w:rtl/>
          <w:lang w:bidi="ar-JO"/>
        </w:rPr>
        <w:t xml:space="preserve"> شاشة التلفزيون المحلي والفضائي </w:t>
      </w:r>
      <w:proofErr w:type="spellStart"/>
      <w:r>
        <w:rPr>
          <w:rFonts w:cs="Simplified Arabic" w:hint="cs"/>
          <w:sz w:val="28"/>
          <w:szCs w:val="28"/>
          <w:rtl/>
          <w:lang w:bidi="ar-JO"/>
        </w:rPr>
        <w:t>،</w:t>
      </w:r>
      <w:proofErr w:type="spellEnd"/>
      <w:r>
        <w:rPr>
          <w:rFonts w:cs="Simplified Arabic" w:hint="cs"/>
          <w:sz w:val="28"/>
          <w:szCs w:val="28"/>
          <w:rtl/>
          <w:lang w:bidi="ar-JO"/>
        </w:rPr>
        <w:t xml:space="preserve"> </w:t>
      </w:r>
      <w:proofErr w:type="spellStart"/>
      <w:r>
        <w:rPr>
          <w:rFonts w:cs="Simplified Arabic" w:hint="cs"/>
          <w:sz w:val="28"/>
          <w:szCs w:val="28"/>
          <w:rtl/>
          <w:lang w:bidi="ar-JO"/>
        </w:rPr>
        <w:t>الموبايل</w:t>
      </w:r>
      <w:proofErr w:type="spellEnd"/>
      <w:r>
        <w:rPr>
          <w:rFonts w:cs="Simplified Arabic" w:hint="cs"/>
          <w:sz w:val="28"/>
          <w:szCs w:val="28"/>
          <w:rtl/>
          <w:lang w:bidi="ar-JO"/>
        </w:rPr>
        <w:t xml:space="preserve"> </w:t>
      </w:r>
      <w:proofErr w:type="spellStart"/>
      <w:r>
        <w:rPr>
          <w:rFonts w:cs="Simplified Arabic" w:hint="cs"/>
          <w:sz w:val="28"/>
          <w:szCs w:val="28"/>
          <w:rtl/>
          <w:lang w:bidi="ar-JO"/>
        </w:rPr>
        <w:t>،</w:t>
      </w:r>
      <w:proofErr w:type="spellEnd"/>
      <w:r>
        <w:rPr>
          <w:rFonts w:cs="Simplified Arabic" w:hint="cs"/>
          <w:sz w:val="28"/>
          <w:szCs w:val="28"/>
          <w:rtl/>
          <w:lang w:bidi="ar-JO"/>
        </w:rPr>
        <w:t xml:space="preserve"> الصحف </w:t>
      </w:r>
      <w:proofErr w:type="spellStart"/>
      <w:r>
        <w:rPr>
          <w:rFonts w:cs="Simplified Arabic" w:hint="cs"/>
          <w:sz w:val="28"/>
          <w:szCs w:val="28"/>
          <w:rtl/>
          <w:lang w:bidi="ar-JO"/>
        </w:rPr>
        <w:t>،</w:t>
      </w:r>
      <w:proofErr w:type="spellEnd"/>
      <w:r>
        <w:rPr>
          <w:rFonts w:cs="Simplified Arabic" w:hint="cs"/>
          <w:sz w:val="28"/>
          <w:szCs w:val="28"/>
          <w:rtl/>
          <w:lang w:bidi="ar-JO"/>
        </w:rPr>
        <w:t xml:space="preserve"> المطبوعات والمنشورات </w:t>
      </w:r>
      <w:proofErr w:type="spellStart"/>
      <w:r>
        <w:rPr>
          <w:rFonts w:cs="Simplified Arabic" w:hint="cs"/>
          <w:sz w:val="28"/>
          <w:szCs w:val="28"/>
          <w:rtl/>
          <w:lang w:bidi="ar-JO"/>
        </w:rPr>
        <w:t>،</w:t>
      </w:r>
      <w:proofErr w:type="spellEnd"/>
      <w:r>
        <w:rPr>
          <w:rFonts w:cs="Simplified Arabic" w:hint="cs"/>
          <w:sz w:val="28"/>
          <w:szCs w:val="28"/>
          <w:rtl/>
          <w:lang w:bidi="ar-JO"/>
        </w:rPr>
        <w:t xml:space="preserve"> الكتب والمقالات </w:t>
      </w:r>
      <w:proofErr w:type="spellStart"/>
      <w:r>
        <w:rPr>
          <w:rFonts w:cs="Simplified Arabic" w:hint="cs"/>
          <w:sz w:val="28"/>
          <w:szCs w:val="28"/>
          <w:rtl/>
          <w:lang w:bidi="ar-JO"/>
        </w:rPr>
        <w:t>،</w:t>
      </w:r>
      <w:proofErr w:type="spellEnd"/>
      <w:r>
        <w:rPr>
          <w:rFonts w:cs="Simplified Arabic" w:hint="cs"/>
          <w:sz w:val="28"/>
          <w:szCs w:val="28"/>
          <w:rtl/>
          <w:lang w:bidi="ar-JO"/>
        </w:rPr>
        <w:t xml:space="preserve"> المجلات المتخصصة بالسياحة </w:t>
      </w:r>
      <w:proofErr w:type="spellStart"/>
      <w:r>
        <w:rPr>
          <w:rFonts w:cs="Simplified Arabic" w:hint="cs"/>
          <w:sz w:val="28"/>
          <w:szCs w:val="28"/>
          <w:rtl/>
          <w:lang w:bidi="ar-JO"/>
        </w:rPr>
        <w:t>،</w:t>
      </w:r>
      <w:proofErr w:type="spellEnd"/>
      <w:r>
        <w:rPr>
          <w:rFonts w:cs="Simplified Arabic" w:hint="cs"/>
          <w:sz w:val="28"/>
          <w:szCs w:val="28"/>
          <w:rtl/>
          <w:lang w:bidi="ar-JO"/>
        </w:rPr>
        <w:t xml:space="preserve"> الأفلام التسجيلية </w:t>
      </w:r>
      <w:proofErr w:type="spellStart"/>
      <w:r>
        <w:rPr>
          <w:rFonts w:cs="Simplified Arabic" w:hint="cs"/>
          <w:sz w:val="28"/>
          <w:szCs w:val="28"/>
          <w:rtl/>
          <w:lang w:bidi="ar-JO"/>
        </w:rPr>
        <w:t>،</w:t>
      </w:r>
      <w:proofErr w:type="spellEnd"/>
      <w:r>
        <w:rPr>
          <w:rFonts w:cs="Simplified Arabic" w:hint="cs"/>
          <w:sz w:val="28"/>
          <w:szCs w:val="28"/>
          <w:rtl/>
          <w:lang w:bidi="ar-JO"/>
        </w:rPr>
        <w:t xml:space="preserve"> الراديو </w:t>
      </w:r>
      <w:proofErr w:type="spellStart"/>
      <w:r>
        <w:rPr>
          <w:rFonts w:cs="Simplified Arabic" w:hint="cs"/>
          <w:sz w:val="28"/>
          <w:szCs w:val="28"/>
          <w:rtl/>
          <w:lang w:bidi="ar-JO"/>
        </w:rPr>
        <w:t>،</w:t>
      </w:r>
      <w:proofErr w:type="spellEnd"/>
      <w:r>
        <w:rPr>
          <w:rFonts w:cs="Simplified Arabic" w:hint="cs"/>
          <w:sz w:val="28"/>
          <w:szCs w:val="28"/>
          <w:rtl/>
          <w:lang w:bidi="ar-JO"/>
        </w:rPr>
        <w:t xml:space="preserve"> شبكة الانترنت </w:t>
      </w:r>
      <w:proofErr w:type="spellStart"/>
      <w:r>
        <w:rPr>
          <w:rFonts w:cs="Simplified Arabic" w:hint="cs"/>
          <w:sz w:val="28"/>
          <w:szCs w:val="28"/>
          <w:rtl/>
          <w:lang w:bidi="ar-JO"/>
        </w:rPr>
        <w:t>،</w:t>
      </w:r>
      <w:proofErr w:type="spellEnd"/>
      <w:r>
        <w:rPr>
          <w:rFonts w:cs="Simplified Arabic" w:hint="cs"/>
          <w:sz w:val="28"/>
          <w:szCs w:val="28"/>
          <w:rtl/>
          <w:lang w:bidi="ar-JO"/>
        </w:rPr>
        <w:t xml:space="preserve"> المؤتمرات </w:t>
      </w:r>
      <w:proofErr w:type="spellStart"/>
      <w:r>
        <w:rPr>
          <w:rFonts w:cs="Simplified Arabic" w:hint="cs"/>
          <w:sz w:val="28"/>
          <w:szCs w:val="28"/>
          <w:rtl/>
          <w:lang w:bidi="ar-JO"/>
        </w:rPr>
        <w:t>،</w:t>
      </w:r>
      <w:proofErr w:type="spellEnd"/>
      <w:r>
        <w:rPr>
          <w:rFonts w:cs="Simplified Arabic" w:hint="cs"/>
          <w:sz w:val="28"/>
          <w:szCs w:val="28"/>
          <w:rtl/>
          <w:lang w:bidi="ar-JO"/>
        </w:rPr>
        <w:t xml:space="preserve"> الدراما المحلية </w:t>
      </w:r>
      <w:proofErr w:type="spellStart"/>
      <w:r>
        <w:rPr>
          <w:rFonts w:cs="Simplified Arabic" w:hint="cs"/>
          <w:sz w:val="28"/>
          <w:szCs w:val="28"/>
          <w:rtl/>
          <w:lang w:bidi="ar-JO"/>
        </w:rPr>
        <w:t>،</w:t>
      </w:r>
      <w:proofErr w:type="spellEnd"/>
      <w:r>
        <w:rPr>
          <w:rFonts w:cs="Simplified Arabic" w:hint="cs"/>
          <w:sz w:val="28"/>
          <w:szCs w:val="28"/>
          <w:rtl/>
          <w:lang w:bidi="ar-JO"/>
        </w:rPr>
        <w:t xml:space="preserve"> العاملين في الأعلام السياحي </w:t>
      </w:r>
      <w:proofErr w:type="spellStart"/>
      <w:r>
        <w:rPr>
          <w:rFonts w:cs="Simplified Arabic" w:hint="cs"/>
          <w:sz w:val="28"/>
          <w:szCs w:val="28"/>
          <w:rtl/>
          <w:lang w:bidi="ar-JO"/>
        </w:rPr>
        <w:t>،</w:t>
      </w:r>
      <w:proofErr w:type="spellEnd"/>
      <w:r>
        <w:rPr>
          <w:rFonts w:cs="Simplified Arabic" w:hint="cs"/>
          <w:sz w:val="28"/>
          <w:szCs w:val="28"/>
          <w:rtl/>
          <w:lang w:bidi="ar-JO"/>
        </w:rPr>
        <w:t xml:space="preserve"> المجالس البلدية </w:t>
      </w:r>
      <w:proofErr w:type="spellStart"/>
      <w:r>
        <w:rPr>
          <w:rFonts w:cs="Simplified Arabic" w:hint="cs"/>
          <w:sz w:val="28"/>
          <w:szCs w:val="28"/>
          <w:rtl/>
          <w:lang w:bidi="ar-JO"/>
        </w:rPr>
        <w:t>والمحلية،</w:t>
      </w:r>
      <w:proofErr w:type="spellEnd"/>
      <w:r>
        <w:rPr>
          <w:rFonts w:cs="Simplified Arabic" w:hint="cs"/>
          <w:sz w:val="28"/>
          <w:szCs w:val="28"/>
          <w:rtl/>
          <w:lang w:bidi="ar-JO"/>
        </w:rPr>
        <w:t xml:space="preserve"> وغيرها من الأدوات.</w:t>
      </w:r>
    </w:p>
    <w:p w:rsidR="006917F8" w:rsidRPr="00CF2AFF" w:rsidRDefault="006917F8" w:rsidP="00CF2AFF">
      <w:pPr>
        <w:rPr>
          <w:szCs w:val="28"/>
        </w:rPr>
      </w:pPr>
    </w:p>
    <w:sectPr w:rsidR="006917F8" w:rsidRPr="00CF2AFF"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74F" w:rsidRDefault="0005474F" w:rsidP="005C5EA0">
      <w:r>
        <w:separator/>
      </w:r>
    </w:p>
  </w:endnote>
  <w:endnote w:type="continuationSeparator" w:id="0">
    <w:p w:rsidR="0005474F" w:rsidRDefault="0005474F"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240344"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240344">
                  <w:pPr>
                    <w:pStyle w:val="a3"/>
                    <w:jc w:val="center"/>
                    <w:rPr>
                      <w:color w:val="FFFFFF" w:themeColor="background1"/>
                    </w:rPr>
                  </w:pPr>
                  <w:fldSimple w:instr=" PAGE   \* MERGEFORMAT ">
                    <w:r w:rsidR="0003668B" w:rsidRPr="0003668B">
                      <w:rPr>
                        <w:rFonts w:cs="Calibri"/>
                        <w:noProof/>
                        <w:color w:val="FFFFFF" w:themeColor="background1"/>
                        <w:rtl/>
                        <w:lang w:val="ar-SA"/>
                      </w:rPr>
                      <w:t>4</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74F" w:rsidRDefault="0005474F" w:rsidP="005C5EA0">
      <w:r>
        <w:separator/>
      </w:r>
    </w:p>
  </w:footnote>
  <w:footnote w:type="continuationSeparator" w:id="0">
    <w:p w:rsidR="0005474F" w:rsidRDefault="0005474F"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240344">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8287898"/>
    <w:multiLevelType w:val="hybridMultilevel"/>
    <w:tmpl w:val="6FB01EEA"/>
    <w:lvl w:ilvl="0" w:tplc="90940140">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B25A64"/>
    <w:multiLevelType w:val="hybridMultilevel"/>
    <w:tmpl w:val="F79E18B8"/>
    <w:lvl w:ilvl="0" w:tplc="90940140">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B876505"/>
    <w:multiLevelType w:val="hybridMultilevel"/>
    <w:tmpl w:val="57B4270E"/>
    <w:lvl w:ilvl="0" w:tplc="90940140">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3">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4">
    <w:nsid w:val="50CF695E"/>
    <w:multiLevelType w:val="hybridMultilevel"/>
    <w:tmpl w:val="9850ABCE"/>
    <w:lvl w:ilvl="0" w:tplc="90940140">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9445933"/>
    <w:multiLevelType w:val="hybridMultilevel"/>
    <w:tmpl w:val="673E3F98"/>
    <w:lvl w:ilvl="0" w:tplc="90940140">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9B93161"/>
    <w:multiLevelType w:val="hybridMultilevel"/>
    <w:tmpl w:val="F5B0279A"/>
    <w:lvl w:ilvl="0" w:tplc="90940140">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12"/>
  </w:num>
  <w:num w:numId="3">
    <w:abstractNumId w:val="1"/>
  </w:num>
  <w:num w:numId="4">
    <w:abstractNumId w:val="13"/>
    <w:lvlOverride w:ilvl="0">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4"/>
  </w:num>
  <w:num w:numId="19">
    <w:abstractNumId w:val="18"/>
  </w:num>
  <w:num w:numId="20">
    <w:abstractNumId w:val="15"/>
  </w:num>
  <w:num w:numId="21">
    <w:abstractNumId w:val="6"/>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3314"/>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668B"/>
    <w:rsid w:val="000379C9"/>
    <w:rsid w:val="00045F62"/>
    <w:rsid w:val="0004636D"/>
    <w:rsid w:val="00047E7F"/>
    <w:rsid w:val="00050CDA"/>
    <w:rsid w:val="00051115"/>
    <w:rsid w:val="000511FC"/>
    <w:rsid w:val="000530BD"/>
    <w:rsid w:val="00053290"/>
    <w:rsid w:val="00053792"/>
    <w:rsid w:val="0005431C"/>
    <w:rsid w:val="0005474F"/>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0344"/>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56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7F8"/>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63F5"/>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2AFF"/>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C26B7"/>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210B58"/>
    <w:rsid w:val="00550639"/>
    <w:rsid w:val="00584252"/>
    <w:rsid w:val="007B3627"/>
    <w:rsid w:val="00D57122"/>
    <w:rsid w:val="00F82C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1366</Words>
  <Characters>7792</Characters>
  <Application>Microsoft Office Word</Application>
  <DocSecurity>0</DocSecurity>
  <Lines>64</Lines>
  <Paragraphs>18</Paragraphs>
  <ScaleCrop>false</ScaleCrop>
  <Company/>
  <LinksUpToDate>false</LinksUpToDate>
  <CharactersWithSpaces>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9</cp:revision>
  <dcterms:created xsi:type="dcterms:W3CDTF">2014-09-30T12:31:00Z</dcterms:created>
  <dcterms:modified xsi:type="dcterms:W3CDTF">2015-04-25T15:23:00Z</dcterms:modified>
</cp:coreProperties>
</file>