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F15" w:rsidRPr="00FC74CB" w:rsidRDefault="00C21F15" w:rsidP="00C21F15">
      <w:pPr>
        <w:rPr>
          <w:rFonts w:cs="Simplified Arabic"/>
          <w:b/>
          <w:bCs/>
          <w:color w:val="C0504D"/>
          <w:sz w:val="28"/>
          <w:szCs w:val="28"/>
          <w:lang w:bidi="ar-AE"/>
        </w:rPr>
      </w:pPr>
      <w:r w:rsidRPr="00FD0903">
        <w:rPr>
          <w:rFonts w:cs="Simplified Arabic" w:hint="cs"/>
          <w:color w:val="CC0000"/>
          <w:sz w:val="28"/>
          <w:szCs w:val="28"/>
          <w:rtl/>
        </w:rPr>
        <w:t>البعد الاقتصادي</w:t>
      </w:r>
      <w:r>
        <w:rPr>
          <w:rFonts w:cs="Simplified Arabic" w:hint="cs"/>
          <w:color w:val="CC0000"/>
          <w:sz w:val="28"/>
          <w:szCs w:val="28"/>
          <w:rtl/>
        </w:rPr>
        <w:t xml:space="preserve"> والسكاني</w:t>
      </w:r>
    </w:p>
    <w:p w:rsidR="00C21F15" w:rsidRDefault="00C21F15" w:rsidP="00C21F15">
      <w:pPr>
        <w:rPr>
          <w:rFonts w:cs="Simplified Arabic"/>
          <w:color w:val="CC0000"/>
          <w:sz w:val="28"/>
          <w:szCs w:val="28"/>
          <w:rtl/>
        </w:rPr>
      </w:pPr>
    </w:p>
    <w:p w:rsidR="00C21F15" w:rsidRPr="00FA1661" w:rsidRDefault="00C21F15" w:rsidP="00C21F15">
      <w:pPr>
        <w:rPr>
          <w:rFonts w:cs="Simplified Arabic"/>
          <w:color w:val="0000FF"/>
          <w:sz w:val="28"/>
          <w:szCs w:val="28"/>
          <w:rtl/>
          <w:lang w:bidi="ar-AE"/>
        </w:rPr>
      </w:pPr>
      <w:r w:rsidRPr="00FA1661">
        <w:rPr>
          <w:rFonts w:cs="Simplified Arabic" w:hint="cs"/>
          <w:color w:val="0000FF"/>
          <w:sz w:val="28"/>
          <w:szCs w:val="28"/>
          <w:rtl/>
        </w:rPr>
        <w:t xml:space="preserve">أولا </w:t>
      </w:r>
      <w:proofErr w:type="spellStart"/>
      <w:r w:rsidRPr="00FA1661">
        <w:rPr>
          <w:rFonts w:cs="Simplified Arabic"/>
          <w:color w:val="0000FF"/>
          <w:sz w:val="28"/>
          <w:szCs w:val="28"/>
          <w:rtl/>
        </w:rPr>
        <w:t>–</w:t>
      </w:r>
      <w:proofErr w:type="spellEnd"/>
      <w:r w:rsidRPr="00FA1661">
        <w:rPr>
          <w:rFonts w:cs="Simplified Arabic" w:hint="cs"/>
          <w:color w:val="0000FF"/>
          <w:sz w:val="28"/>
          <w:szCs w:val="28"/>
          <w:rtl/>
        </w:rPr>
        <w:t xml:space="preserve"> البعد الاقتصادي </w:t>
      </w:r>
      <w:proofErr w:type="spellStart"/>
      <w:r w:rsidRPr="00FA1661">
        <w:rPr>
          <w:rFonts w:cs="Simplified Arabic" w:hint="cs"/>
          <w:color w:val="0000FF"/>
          <w:sz w:val="28"/>
          <w:szCs w:val="28"/>
          <w:rtl/>
        </w:rPr>
        <w:t>(</w:t>
      </w:r>
      <w:proofErr w:type="spellEnd"/>
      <w:r w:rsidRPr="00FA1661">
        <w:rPr>
          <w:rFonts w:cs="Simplified Arabic" w:hint="cs"/>
          <w:color w:val="0000FF"/>
          <w:sz w:val="28"/>
          <w:szCs w:val="28"/>
          <w:rtl/>
        </w:rPr>
        <w:t xml:space="preserve"> الأنشطة الاقتصادية في المدينة والمناطق القريبة منها </w:t>
      </w:r>
      <w:proofErr w:type="spellStart"/>
      <w:r w:rsidRPr="00FA1661">
        <w:rPr>
          <w:rFonts w:cs="Simplified Arabic" w:hint="cs"/>
          <w:color w:val="0000FF"/>
          <w:sz w:val="28"/>
          <w:szCs w:val="28"/>
          <w:rtl/>
        </w:rPr>
        <w:t>)</w:t>
      </w:r>
      <w:proofErr w:type="spellEnd"/>
      <w:r w:rsidRPr="00FA1661">
        <w:rPr>
          <w:rFonts w:cs="Simplified Arabic" w:hint="cs"/>
          <w:color w:val="0000FF"/>
          <w:sz w:val="28"/>
          <w:szCs w:val="28"/>
          <w:rtl/>
          <w:lang w:bidi="ar-AE"/>
        </w:rPr>
        <w:t xml:space="preserve"> </w:t>
      </w:r>
    </w:p>
    <w:p w:rsidR="00C21F15" w:rsidRDefault="00C21F15" w:rsidP="00C21F15">
      <w:pPr>
        <w:rPr>
          <w:rFonts w:cs="Simplified Arabic"/>
          <w:sz w:val="28"/>
          <w:szCs w:val="28"/>
          <w:lang w:bidi="ar-AE"/>
        </w:rPr>
      </w:pPr>
    </w:p>
    <w:p w:rsidR="00C21F15" w:rsidRDefault="00C21F15" w:rsidP="00C21F15">
      <w:pPr>
        <w:rPr>
          <w:rFonts w:cs="Simplified Arabic"/>
          <w:sz w:val="28"/>
          <w:szCs w:val="28"/>
          <w:rtl/>
          <w:lang w:bidi="ar-AE"/>
        </w:rPr>
      </w:pPr>
      <w:r>
        <w:rPr>
          <w:rFonts w:cs="Simplified Arabic" w:hint="cs"/>
          <w:sz w:val="28"/>
          <w:szCs w:val="28"/>
          <w:rtl/>
          <w:lang w:bidi="ar-AE"/>
        </w:rPr>
        <w:t xml:space="preserve">تعتبر الدراسات الاقتصادية من المتطلبات الأساسية في تحليل البعد الاقتصادي </w:t>
      </w:r>
      <w:proofErr w:type="spellStart"/>
      <w:r>
        <w:rPr>
          <w:rFonts w:cs="Simplified Arabic" w:hint="cs"/>
          <w:sz w:val="28"/>
          <w:szCs w:val="28"/>
          <w:rtl/>
          <w:lang w:bidi="ar-AE"/>
        </w:rPr>
        <w:t>،</w:t>
      </w:r>
      <w:proofErr w:type="spellEnd"/>
      <w:r>
        <w:rPr>
          <w:rFonts w:cs="Simplified Arabic" w:hint="cs"/>
          <w:sz w:val="28"/>
          <w:szCs w:val="28"/>
          <w:rtl/>
          <w:lang w:bidi="ar-AE"/>
        </w:rPr>
        <w:t xml:space="preserve"> الذي يعد من </w:t>
      </w:r>
      <w:proofErr w:type="spellStart"/>
      <w:r>
        <w:rPr>
          <w:rFonts w:cs="Simplified Arabic" w:hint="cs"/>
          <w:sz w:val="28"/>
          <w:szCs w:val="28"/>
          <w:rtl/>
          <w:lang w:bidi="ar-AE"/>
        </w:rPr>
        <w:t>المدخلات</w:t>
      </w:r>
      <w:proofErr w:type="spellEnd"/>
      <w:r>
        <w:rPr>
          <w:rFonts w:cs="Simplified Arabic" w:hint="cs"/>
          <w:sz w:val="28"/>
          <w:szCs w:val="28"/>
          <w:rtl/>
          <w:lang w:bidi="ar-AE"/>
        </w:rPr>
        <w:t xml:space="preserve"> الهامة في عملية التخطيط الحضري </w:t>
      </w:r>
      <w:proofErr w:type="spellStart"/>
      <w:r>
        <w:rPr>
          <w:rFonts w:cs="Simplified Arabic" w:hint="cs"/>
          <w:sz w:val="28"/>
          <w:szCs w:val="28"/>
          <w:rtl/>
          <w:lang w:bidi="ar-AE"/>
        </w:rPr>
        <w:t>،</w:t>
      </w:r>
      <w:proofErr w:type="spellEnd"/>
      <w:r>
        <w:rPr>
          <w:rFonts w:cs="Simplified Arabic" w:hint="cs"/>
          <w:sz w:val="28"/>
          <w:szCs w:val="28"/>
          <w:rtl/>
          <w:lang w:bidi="ar-AE"/>
        </w:rPr>
        <w:t xml:space="preserve"> حيث تتباين المدن في نشاطها الاقتصادي </w:t>
      </w:r>
      <w:r w:rsidRPr="00FD0903">
        <w:rPr>
          <w:rFonts w:cs="Simplified Arabic" w:hint="cs"/>
          <w:sz w:val="28"/>
          <w:szCs w:val="28"/>
          <w:rtl/>
          <w:lang w:bidi="ar-AE"/>
        </w:rPr>
        <w:t xml:space="preserve">ونوعيته من مكان </w:t>
      </w:r>
      <w:proofErr w:type="spellStart"/>
      <w:r w:rsidRPr="00FD0903">
        <w:rPr>
          <w:rFonts w:cs="Simplified Arabic" w:hint="cs"/>
          <w:sz w:val="28"/>
          <w:szCs w:val="28"/>
          <w:rtl/>
          <w:lang w:bidi="ar-AE"/>
        </w:rPr>
        <w:t>لآخر,</w:t>
      </w:r>
      <w:proofErr w:type="spellEnd"/>
      <w:r w:rsidRPr="00FD0903">
        <w:rPr>
          <w:rFonts w:cs="Simplified Arabic" w:hint="cs"/>
          <w:sz w:val="28"/>
          <w:szCs w:val="28"/>
          <w:rtl/>
          <w:lang w:bidi="ar-AE"/>
        </w:rPr>
        <w:t xml:space="preserve"> </w:t>
      </w:r>
      <w:r>
        <w:rPr>
          <w:rFonts w:cs="Simplified Arabic" w:hint="cs"/>
          <w:sz w:val="28"/>
          <w:szCs w:val="28"/>
          <w:rtl/>
          <w:lang w:bidi="ar-AE"/>
        </w:rPr>
        <w:t xml:space="preserve">حيث </w:t>
      </w:r>
      <w:r w:rsidRPr="00FD0903">
        <w:rPr>
          <w:rFonts w:cs="Simplified Arabic" w:hint="cs"/>
          <w:sz w:val="28"/>
          <w:szCs w:val="28"/>
          <w:rtl/>
          <w:lang w:bidi="ar-AE"/>
        </w:rPr>
        <w:t xml:space="preserve">يعتبر </w:t>
      </w:r>
      <w:r>
        <w:rPr>
          <w:rFonts w:cs="Simplified Arabic" w:hint="cs"/>
          <w:sz w:val="28"/>
          <w:szCs w:val="28"/>
          <w:rtl/>
          <w:lang w:bidi="ar-AE"/>
        </w:rPr>
        <w:t xml:space="preserve">وجود البيئة الاقتصادية القوية </w:t>
      </w:r>
      <w:r w:rsidRPr="00FD0903">
        <w:rPr>
          <w:rFonts w:cs="Simplified Arabic" w:hint="cs"/>
          <w:sz w:val="28"/>
          <w:szCs w:val="28"/>
          <w:rtl/>
          <w:lang w:bidi="ar-AE"/>
        </w:rPr>
        <w:t xml:space="preserve">من أهم عوامل الجذب السكاني </w:t>
      </w:r>
      <w:proofErr w:type="spellStart"/>
      <w:r w:rsidRPr="00FD0903">
        <w:rPr>
          <w:rFonts w:cs="Simplified Arabic" w:hint="cs"/>
          <w:sz w:val="28"/>
          <w:szCs w:val="28"/>
          <w:rtl/>
          <w:lang w:bidi="ar-AE"/>
        </w:rPr>
        <w:t>،</w:t>
      </w:r>
      <w:proofErr w:type="spellEnd"/>
      <w:r w:rsidRPr="00FD0903">
        <w:rPr>
          <w:rFonts w:cs="Simplified Arabic" w:hint="cs"/>
          <w:sz w:val="28"/>
          <w:szCs w:val="28"/>
          <w:rtl/>
          <w:lang w:bidi="ar-AE"/>
        </w:rPr>
        <w:t xml:space="preserve"> وفي بعض الأحيان تحمل المدينة اسم النشاط الاقتصادي الغالب على الأنشطة الأخرى فتكون مدينة صناعية أو تجارية </w:t>
      </w:r>
      <w:proofErr w:type="spellStart"/>
      <w:r w:rsidRPr="00FD0903">
        <w:rPr>
          <w:rFonts w:cs="Simplified Arabic" w:hint="cs"/>
          <w:sz w:val="28"/>
          <w:szCs w:val="28"/>
          <w:rtl/>
          <w:lang w:bidi="ar-AE"/>
        </w:rPr>
        <w:t>..</w:t>
      </w:r>
      <w:proofErr w:type="spellEnd"/>
      <w:r w:rsidRPr="00FD0903">
        <w:rPr>
          <w:rFonts w:cs="Simplified Arabic" w:hint="cs"/>
          <w:sz w:val="28"/>
          <w:szCs w:val="28"/>
          <w:rtl/>
          <w:lang w:bidi="ar-AE"/>
        </w:rPr>
        <w:t xml:space="preserve"> الخ</w:t>
      </w:r>
      <w:r>
        <w:rPr>
          <w:rFonts w:cs="Simplified Arabic" w:hint="cs"/>
          <w:sz w:val="28"/>
          <w:szCs w:val="28"/>
          <w:rtl/>
          <w:lang w:bidi="ar-AE"/>
        </w:rPr>
        <w:t xml:space="preserve"> </w:t>
      </w:r>
      <w:proofErr w:type="spellStart"/>
      <w:r>
        <w:rPr>
          <w:rFonts w:cs="Simplified Arabic" w:hint="cs"/>
          <w:sz w:val="28"/>
          <w:szCs w:val="28"/>
          <w:rtl/>
          <w:lang w:bidi="ar-AE"/>
        </w:rPr>
        <w:t>.</w:t>
      </w:r>
      <w:proofErr w:type="spellEnd"/>
    </w:p>
    <w:p w:rsidR="00C21F15" w:rsidRDefault="00C21F15" w:rsidP="00C21F15">
      <w:pPr>
        <w:rPr>
          <w:rFonts w:cs="Simplified Arabic"/>
          <w:sz w:val="28"/>
          <w:szCs w:val="28"/>
          <w:rtl/>
          <w:lang w:bidi="ar-AE"/>
        </w:rPr>
      </w:pPr>
    </w:p>
    <w:p w:rsidR="00C21F15" w:rsidRPr="002C2D5A" w:rsidRDefault="00C21F15" w:rsidP="00C21F15">
      <w:pPr>
        <w:rPr>
          <w:rFonts w:cs="Simplified Arabic"/>
          <w:b/>
          <w:bCs/>
          <w:color w:val="000080"/>
          <w:sz w:val="28"/>
          <w:szCs w:val="28"/>
          <w:rtl/>
        </w:rPr>
      </w:pPr>
      <w:r w:rsidRPr="00FD0903">
        <w:rPr>
          <w:rFonts w:cs="Simplified Arabic" w:hint="cs"/>
          <w:sz w:val="28"/>
          <w:szCs w:val="28"/>
          <w:rtl/>
          <w:lang w:bidi="ar-AE"/>
        </w:rPr>
        <w:t xml:space="preserve">وبالتالي يجب عند تخطيط المدن الجديدة أو توسع المدن القائمة التعرف على الإمكانات الاقتصادية المتاحة </w:t>
      </w:r>
      <w:r>
        <w:rPr>
          <w:rFonts w:cs="Simplified Arabic" w:hint="cs"/>
          <w:sz w:val="28"/>
          <w:szCs w:val="28"/>
          <w:rtl/>
          <w:lang w:bidi="ar-AE"/>
        </w:rPr>
        <w:t>في</w:t>
      </w:r>
      <w:r w:rsidRPr="00FD0903">
        <w:rPr>
          <w:rFonts w:cs="Simplified Arabic" w:hint="cs"/>
          <w:sz w:val="28"/>
          <w:szCs w:val="28"/>
          <w:rtl/>
          <w:lang w:bidi="ar-AE"/>
        </w:rPr>
        <w:t xml:space="preserve"> المدينة وفي محيطها الإقليمي </w:t>
      </w:r>
      <w:proofErr w:type="spellStart"/>
      <w:r>
        <w:rPr>
          <w:rFonts w:cs="Simplified Arabic" w:hint="cs"/>
          <w:sz w:val="28"/>
          <w:szCs w:val="28"/>
          <w:rtl/>
          <w:lang w:bidi="ar-AE"/>
        </w:rPr>
        <w:t>،</w:t>
      </w:r>
      <w:proofErr w:type="spellEnd"/>
      <w:r>
        <w:rPr>
          <w:rFonts w:cs="Simplified Arabic" w:hint="cs"/>
          <w:sz w:val="28"/>
          <w:szCs w:val="28"/>
          <w:rtl/>
          <w:lang w:bidi="ar-AE"/>
        </w:rPr>
        <w:t xml:space="preserve"> وذلك من أجل الوقوف على حقيقة</w:t>
      </w:r>
      <w:r w:rsidRPr="00FD0903">
        <w:rPr>
          <w:rFonts w:cs="Simplified Arabic" w:hint="cs"/>
          <w:sz w:val="28"/>
          <w:szCs w:val="28"/>
          <w:rtl/>
          <w:lang w:bidi="ar-AE"/>
        </w:rPr>
        <w:t xml:space="preserve"> المقومات</w:t>
      </w:r>
      <w:r>
        <w:rPr>
          <w:rFonts w:cs="Simplified Arabic" w:hint="cs"/>
          <w:sz w:val="28"/>
          <w:szCs w:val="28"/>
          <w:rtl/>
          <w:lang w:bidi="ar-AE"/>
        </w:rPr>
        <w:t xml:space="preserve"> الأساسية التي يمكن استغلالها في توفير الأنشطة الاقتصادية المتنوعة </w:t>
      </w:r>
      <w:proofErr w:type="spellStart"/>
      <w:r>
        <w:rPr>
          <w:rFonts w:cs="Simplified Arabic" w:hint="cs"/>
          <w:sz w:val="28"/>
          <w:szCs w:val="28"/>
          <w:rtl/>
          <w:lang w:bidi="ar-AE"/>
        </w:rPr>
        <w:t>،</w:t>
      </w:r>
      <w:proofErr w:type="spellEnd"/>
      <w:r>
        <w:rPr>
          <w:rFonts w:cs="Simplified Arabic" w:hint="cs"/>
          <w:sz w:val="28"/>
          <w:szCs w:val="28"/>
          <w:rtl/>
          <w:lang w:bidi="ar-AE"/>
        </w:rPr>
        <w:t xml:space="preserve"> والتي بموجبها يتم تأمين فرص العمل للسكان  وتحقيق دخول مضمونة </w:t>
      </w:r>
      <w:proofErr w:type="spellStart"/>
      <w:r>
        <w:rPr>
          <w:rFonts w:cs="Simplified Arabic" w:hint="cs"/>
          <w:sz w:val="28"/>
          <w:szCs w:val="28"/>
          <w:rtl/>
          <w:lang w:bidi="ar-AE"/>
        </w:rPr>
        <w:t>،</w:t>
      </w:r>
      <w:proofErr w:type="spellEnd"/>
      <w:r>
        <w:rPr>
          <w:rFonts w:cs="Simplified Arabic" w:hint="cs"/>
          <w:sz w:val="28"/>
          <w:szCs w:val="28"/>
          <w:rtl/>
          <w:lang w:bidi="ar-AE"/>
        </w:rPr>
        <w:t xml:space="preserve"> تؤدي بالنتيجة إلى انتعاش المدينة في كافة المجالات الأخرى التجارية والصناعية والعمرانية </w:t>
      </w:r>
      <w:proofErr w:type="spellStart"/>
      <w:r>
        <w:rPr>
          <w:rFonts w:cs="Simplified Arabic" w:hint="cs"/>
          <w:sz w:val="28"/>
          <w:szCs w:val="28"/>
          <w:rtl/>
          <w:lang w:bidi="ar-AE"/>
        </w:rPr>
        <w:t>.</w:t>
      </w:r>
      <w:proofErr w:type="spellEnd"/>
    </w:p>
    <w:p w:rsidR="00C21F15" w:rsidRDefault="00C21F15" w:rsidP="00C21F15">
      <w:pPr>
        <w:rPr>
          <w:rFonts w:cs="Simplified Arabic"/>
          <w:b/>
          <w:bCs/>
          <w:color w:val="000080"/>
          <w:sz w:val="28"/>
          <w:szCs w:val="28"/>
          <w:lang w:bidi="ar-AE"/>
        </w:rPr>
      </w:pPr>
    </w:p>
    <w:p w:rsidR="00C21F15" w:rsidRPr="00FA1661" w:rsidRDefault="00C21F15" w:rsidP="00C21F15">
      <w:pPr>
        <w:rPr>
          <w:rFonts w:cs="Simplified Arabic"/>
          <w:color w:val="0000FF"/>
          <w:sz w:val="28"/>
          <w:szCs w:val="28"/>
          <w:rtl/>
          <w:lang w:bidi="ar-AE"/>
        </w:rPr>
      </w:pPr>
      <w:r w:rsidRPr="00FA1661">
        <w:rPr>
          <w:rFonts w:cs="Simplified Arabic" w:hint="cs"/>
          <w:color w:val="0000FF"/>
          <w:sz w:val="28"/>
          <w:szCs w:val="28"/>
          <w:rtl/>
          <w:lang w:bidi="ar-AE"/>
        </w:rPr>
        <w:t xml:space="preserve">ثانيا </w:t>
      </w:r>
      <w:proofErr w:type="spellStart"/>
      <w:r w:rsidRPr="00FA1661">
        <w:rPr>
          <w:rFonts w:cs="Simplified Arabic"/>
          <w:color w:val="0000FF"/>
          <w:sz w:val="28"/>
          <w:szCs w:val="28"/>
          <w:rtl/>
          <w:lang w:bidi="ar-AE"/>
        </w:rPr>
        <w:t>–</w:t>
      </w:r>
      <w:proofErr w:type="spellEnd"/>
      <w:r w:rsidRPr="00FA1661">
        <w:rPr>
          <w:rFonts w:cs="Simplified Arabic" w:hint="cs"/>
          <w:color w:val="0000FF"/>
          <w:sz w:val="28"/>
          <w:szCs w:val="28"/>
          <w:rtl/>
          <w:lang w:bidi="ar-AE"/>
        </w:rPr>
        <w:t xml:space="preserve"> البعد السكاني </w:t>
      </w:r>
      <w:proofErr w:type="spellStart"/>
      <w:r w:rsidRPr="00FA1661">
        <w:rPr>
          <w:rFonts w:cs="Simplified Arabic" w:hint="cs"/>
          <w:color w:val="0000FF"/>
          <w:sz w:val="28"/>
          <w:szCs w:val="28"/>
          <w:rtl/>
          <w:lang w:bidi="ar-AE"/>
        </w:rPr>
        <w:t>(</w:t>
      </w:r>
      <w:proofErr w:type="spellEnd"/>
      <w:r w:rsidRPr="00FA1661">
        <w:rPr>
          <w:rFonts w:cs="Simplified Arabic" w:hint="cs"/>
          <w:color w:val="0000FF"/>
          <w:sz w:val="28"/>
          <w:szCs w:val="28"/>
          <w:rtl/>
          <w:lang w:bidi="ar-AE"/>
        </w:rPr>
        <w:t xml:space="preserve"> الخصائص السكانية </w:t>
      </w:r>
      <w:proofErr w:type="spellStart"/>
      <w:r w:rsidRPr="00FA1661">
        <w:rPr>
          <w:rFonts w:cs="Simplified Arabic" w:hint="cs"/>
          <w:color w:val="0000FF"/>
          <w:sz w:val="28"/>
          <w:szCs w:val="28"/>
          <w:rtl/>
          <w:lang w:bidi="ar-AE"/>
        </w:rPr>
        <w:t>)</w:t>
      </w:r>
      <w:proofErr w:type="spellEnd"/>
    </w:p>
    <w:p w:rsidR="00C21F15" w:rsidRDefault="00C21F15" w:rsidP="00C21F15">
      <w:pPr>
        <w:rPr>
          <w:rFonts w:cs="Simplified Arabic"/>
          <w:sz w:val="28"/>
          <w:szCs w:val="28"/>
          <w:lang w:bidi="ar-AE"/>
        </w:rPr>
      </w:pPr>
    </w:p>
    <w:p w:rsidR="00C21F15" w:rsidRDefault="00C21F15" w:rsidP="00C21F15">
      <w:pPr>
        <w:rPr>
          <w:rFonts w:cs="Simplified Arabic"/>
          <w:sz w:val="28"/>
          <w:szCs w:val="28"/>
          <w:rtl/>
          <w:lang w:bidi="ar-AE"/>
        </w:rPr>
      </w:pPr>
      <w:r>
        <w:rPr>
          <w:rFonts w:cs="Simplified Arabic" w:hint="cs"/>
          <w:sz w:val="28"/>
          <w:szCs w:val="28"/>
          <w:rtl/>
          <w:lang w:bidi="ar-AE"/>
        </w:rPr>
        <w:t xml:space="preserve">تعتبر الزيادة السكانية من أهم المشكلات التي تواجهها الدول عموما </w:t>
      </w:r>
      <w:proofErr w:type="spellStart"/>
      <w:r>
        <w:rPr>
          <w:rFonts w:cs="Simplified Arabic" w:hint="cs"/>
          <w:sz w:val="28"/>
          <w:szCs w:val="28"/>
          <w:rtl/>
          <w:lang w:bidi="ar-AE"/>
        </w:rPr>
        <w:t>،</w:t>
      </w:r>
      <w:proofErr w:type="spellEnd"/>
      <w:r>
        <w:rPr>
          <w:rFonts w:cs="Simplified Arabic" w:hint="cs"/>
          <w:sz w:val="28"/>
          <w:szCs w:val="28"/>
          <w:rtl/>
          <w:lang w:bidi="ar-AE"/>
        </w:rPr>
        <w:t xml:space="preserve"> المتقدمة منها والنامية على السواء </w:t>
      </w:r>
      <w:proofErr w:type="spellStart"/>
      <w:r>
        <w:rPr>
          <w:rFonts w:cs="Simplified Arabic" w:hint="cs"/>
          <w:sz w:val="28"/>
          <w:szCs w:val="28"/>
          <w:rtl/>
          <w:lang w:bidi="ar-AE"/>
        </w:rPr>
        <w:t>،</w:t>
      </w:r>
      <w:proofErr w:type="spellEnd"/>
      <w:r>
        <w:rPr>
          <w:rFonts w:cs="Simplified Arabic" w:hint="cs"/>
          <w:sz w:val="28"/>
          <w:szCs w:val="28"/>
          <w:rtl/>
          <w:lang w:bidi="ar-AE"/>
        </w:rPr>
        <w:t xml:space="preserve"> وبالتالي</w:t>
      </w:r>
      <w:r w:rsidRPr="00AC25EF">
        <w:rPr>
          <w:rFonts w:cs="Simplified Arabic" w:hint="cs"/>
          <w:sz w:val="28"/>
          <w:szCs w:val="28"/>
          <w:rtl/>
          <w:lang w:bidi="ar-AE"/>
        </w:rPr>
        <w:t xml:space="preserve"> </w:t>
      </w:r>
      <w:r>
        <w:rPr>
          <w:rFonts w:cs="Simplified Arabic" w:hint="cs"/>
          <w:sz w:val="28"/>
          <w:szCs w:val="28"/>
          <w:rtl/>
          <w:lang w:bidi="ar-AE"/>
        </w:rPr>
        <w:t xml:space="preserve">فإن تخطيط المدن الجديدة أو توسع المدن القائمة لا يتم إلا من خلال الدراسات السكانية التي تعتبر قاسما مشتركا لأي دراسة تهدف إلى التطوير او التنمية الحضرية وتلعب دورا هاما في وضع الخطط والبرامج التي يقوم عليها التخطيط الحضري </w:t>
      </w:r>
      <w:proofErr w:type="spellStart"/>
      <w:r>
        <w:rPr>
          <w:rFonts w:cs="Simplified Arabic" w:hint="cs"/>
          <w:sz w:val="28"/>
          <w:szCs w:val="28"/>
          <w:rtl/>
          <w:lang w:bidi="ar-AE"/>
        </w:rPr>
        <w:t>،</w:t>
      </w:r>
      <w:proofErr w:type="spellEnd"/>
      <w:r>
        <w:rPr>
          <w:rFonts w:cs="Simplified Arabic" w:hint="cs"/>
          <w:sz w:val="28"/>
          <w:szCs w:val="28"/>
          <w:rtl/>
          <w:lang w:bidi="ar-AE"/>
        </w:rPr>
        <w:t xml:space="preserve"> حيث يعتبر عدد السكان وتوزيعهم الجغرافي وكثافتهم ومستواهم الحضاري والمعيشي عاملا </w:t>
      </w:r>
      <w:proofErr w:type="spellStart"/>
      <w:r>
        <w:rPr>
          <w:rFonts w:cs="Simplified Arabic" w:hint="cs"/>
          <w:sz w:val="28"/>
          <w:szCs w:val="28"/>
          <w:rtl/>
          <w:lang w:bidi="ar-AE"/>
        </w:rPr>
        <w:t>مؤئرا</w:t>
      </w:r>
      <w:proofErr w:type="spellEnd"/>
      <w:r>
        <w:rPr>
          <w:rFonts w:cs="Simplified Arabic" w:hint="cs"/>
          <w:sz w:val="28"/>
          <w:szCs w:val="28"/>
          <w:rtl/>
          <w:lang w:bidi="ar-AE"/>
        </w:rPr>
        <w:t xml:space="preserve"> في التخطيط العمراني لما لهذه العناصر من دور في إعداد وتقسيم المناطق وأحجامها وطبيعة الخدمات الواجب توفرها فيها </w:t>
      </w:r>
      <w:proofErr w:type="spellStart"/>
      <w:r>
        <w:rPr>
          <w:rFonts w:cs="Simplified Arabic" w:hint="cs"/>
          <w:sz w:val="28"/>
          <w:szCs w:val="28"/>
          <w:rtl/>
          <w:lang w:bidi="ar-AE"/>
        </w:rPr>
        <w:t>،</w:t>
      </w:r>
      <w:proofErr w:type="spellEnd"/>
      <w:r>
        <w:rPr>
          <w:rFonts w:cs="Simplified Arabic" w:hint="cs"/>
          <w:sz w:val="28"/>
          <w:szCs w:val="28"/>
          <w:rtl/>
          <w:lang w:bidi="ar-AE"/>
        </w:rPr>
        <w:t xml:space="preserve"> ولذلك تقوم الدول المتحضرة حاليا بعمليات إحصاء فعلي لسكانها وتضع لذلك الخرائط الخاصة بالتركيبة السكانية والكثافات التي تعكس نتائج ذلك العمل </w:t>
      </w:r>
      <w:proofErr w:type="spellStart"/>
      <w:r>
        <w:rPr>
          <w:rFonts w:cs="Simplified Arabic" w:hint="cs"/>
          <w:sz w:val="28"/>
          <w:szCs w:val="28"/>
          <w:rtl/>
          <w:lang w:bidi="ar-AE"/>
        </w:rPr>
        <w:t>.</w:t>
      </w:r>
      <w:proofErr w:type="spellEnd"/>
      <w:r>
        <w:rPr>
          <w:rFonts w:cs="Simplified Arabic" w:hint="cs"/>
          <w:sz w:val="28"/>
          <w:szCs w:val="28"/>
          <w:rtl/>
          <w:lang w:bidi="ar-AE"/>
        </w:rPr>
        <w:t xml:space="preserve"> </w:t>
      </w:r>
      <w:r>
        <w:rPr>
          <w:rStyle w:val="a8"/>
          <w:rFonts w:cs="Simplified Arabic"/>
          <w:sz w:val="28"/>
          <w:szCs w:val="28"/>
          <w:rtl/>
          <w:lang w:bidi="ar-AE"/>
        </w:rPr>
        <w:footnoteReference w:id="1"/>
      </w:r>
    </w:p>
    <w:p w:rsidR="00C21F15" w:rsidRDefault="00C21F15" w:rsidP="00C21F15">
      <w:pPr>
        <w:rPr>
          <w:rFonts w:cs="Simplified Arabic"/>
          <w:sz w:val="28"/>
          <w:szCs w:val="28"/>
          <w:rtl/>
          <w:lang w:bidi="ar-AE"/>
        </w:rPr>
      </w:pPr>
      <w:r>
        <w:rPr>
          <w:rFonts w:cs="Simplified Arabic" w:hint="cs"/>
          <w:sz w:val="28"/>
          <w:szCs w:val="28"/>
          <w:rtl/>
          <w:lang w:bidi="ar-AE"/>
        </w:rPr>
        <w:t xml:space="preserve"> </w:t>
      </w:r>
    </w:p>
    <w:p w:rsidR="00C21F15" w:rsidRDefault="00C21F15" w:rsidP="00C21F15">
      <w:pPr>
        <w:rPr>
          <w:rFonts w:cs="Simplified Arabic"/>
          <w:sz w:val="28"/>
          <w:szCs w:val="28"/>
          <w:rtl/>
          <w:lang w:bidi="ar-AE"/>
        </w:rPr>
      </w:pPr>
      <w:r>
        <w:rPr>
          <w:rFonts w:cs="Simplified Arabic" w:hint="cs"/>
          <w:sz w:val="28"/>
          <w:szCs w:val="28"/>
          <w:rtl/>
          <w:lang w:bidi="ar-AE"/>
        </w:rPr>
        <w:t xml:space="preserve">ويتم وضع الدراسات السكانية من خلال المؤشرات التالية </w:t>
      </w:r>
      <w:proofErr w:type="spellStart"/>
      <w:r>
        <w:rPr>
          <w:rFonts w:cs="Simplified Arabic" w:hint="cs"/>
          <w:sz w:val="28"/>
          <w:szCs w:val="28"/>
          <w:rtl/>
          <w:lang w:bidi="ar-AE"/>
        </w:rPr>
        <w:t>:</w:t>
      </w:r>
      <w:proofErr w:type="spellEnd"/>
    </w:p>
    <w:p w:rsidR="00C21F15" w:rsidRDefault="00C21F15" w:rsidP="00C21F15">
      <w:pPr>
        <w:numPr>
          <w:ilvl w:val="0"/>
          <w:numId w:val="19"/>
        </w:numPr>
        <w:rPr>
          <w:rFonts w:cs="Simplified Arabic"/>
          <w:sz w:val="28"/>
          <w:szCs w:val="28"/>
          <w:lang w:bidi="ar-AE"/>
        </w:rPr>
      </w:pPr>
      <w:r>
        <w:rPr>
          <w:rFonts w:cs="Simplified Arabic" w:hint="cs"/>
          <w:sz w:val="28"/>
          <w:szCs w:val="28"/>
          <w:rtl/>
          <w:lang w:bidi="ar-AE"/>
        </w:rPr>
        <w:lastRenderedPageBreak/>
        <w:t>حساب معدلات النمو السكاني</w:t>
      </w:r>
      <w:proofErr w:type="spellStart"/>
      <w:r>
        <w:rPr>
          <w:rFonts w:cs="Simplified Arabic" w:hint="cs"/>
          <w:sz w:val="28"/>
          <w:szCs w:val="28"/>
          <w:rtl/>
          <w:lang w:bidi="ar-AE"/>
        </w:rPr>
        <w:t>(</w:t>
      </w:r>
      <w:proofErr w:type="spellEnd"/>
      <w:r>
        <w:rPr>
          <w:rFonts w:cs="Simplified Arabic" w:hint="cs"/>
          <w:sz w:val="28"/>
          <w:szCs w:val="28"/>
          <w:rtl/>
          <w:lang w:bidi="ar-AE"/>
        </w:rPr>
        <w:t xml:space="preserve"> النسبة المئوية للزيادة السكانية </w:t>
      </w:r>
      <w:proofErr w:type="spellStart"/>
      <w:r>
        <w:rPr>
          <w:rFonts w:cs="Simplified Arabic" w:hint="cs"/>
          <w:sz w:val="28"/>
          <w:szCs w:val="28"/>
          <w:rtl/>
          <w:lang w:bidi="ar-AE"/>
        </w:rPr>
        <w:t>)</w:t>
      </w:r>
      <w:proofErr w:type="spellEnd"/>
      <w:r>
        <w:rPr>
          <w:rFonts w:cs="Simplified Arabic" w:hint="cs"/>
          <w:sz w:val="28"/>
          <w:szCs w:val="28"/>
          <w:rtl/>
          <w:lang w:bidi="ar-AE"/>
        </w:rPr>
        <w:t xml:space="preserve"> وبالتالي معرفة الحاجة المستقبلية من الأراضي الواجب توفرها لاستيعاب الزيادة السكانية </w:t>
      </w:r>
      <w:proofErr w:type="spellStart"/>
      <w:r>
        <w:rPr>
          <w:rFonts w:cs="Simplified Arabic" w:hint="cs"/>
          <w:sz w:val="28"/>
          <w:szCs w:val="28"/>
          <w:rtl/>
          <w:lang w:bidi="ar-AE"/>
        </w:rPr>
        <w:t>المتوقعة,</w:t>
      </w:r>
      <w:proofErr w:type="spellEnd"/>
      <w:r>
        <w:rPr>
          <w:rFonts w:cs="Simplified Arabic" w:hint="cs"/>
          <w:sz w:val="28"/>
          <w:szCs w:val="28"/>
          <w:rtl/>
          <w:lang w:bidi="ar-AE"/>
        </w:rPr>
        <w:t xml:space="preserve"> ويتم ذلك بعمليات حسابية معروفة </w:t>
      </w:r>
      <w:proofErr w:type="spellStart"/>
      <w:r>
        <w:rPr>
          <w:rFonts w:cs="Simplified Arabic" w:hint="cs"/>
          <w:sz w:val="28"/>
          <w:szCs w:val="28"/>
          <w:rtl/>
          <w:lang w:bidi="ar-AE"/>
        </w:rPr>
        <w:t>.</w:t>
      </w:r>
      <w:proofErr w:type="spellEnd"/>
    </w:p>
    <w:p w:rsidR="00C21F15" w:rsidRDefault="00C21F15" w:rsidP="00C21F15">
      <w:pPr>
        <w:numPr>
          <w:ilvl w:val="0"/>
          <w:numId w:val="19"/>
        </w:numPr>
        <w:rPr>
          <w:rFonts w:cs="Simplified Arabic"/>
          <w:sz w:val="28"/>
          <w:szCs w:val="28"/>
          <w:lang w:bidi="ar-AE"/>
        </w:rPr>
      </w:pPr>
      <w:r w:rsidRPr="00C20713">
        <w:rPr>
          <w:rFonts w:cs="Simplified Arabic" w:hint="cs"/>
          <w:sz w:val="28"/>
          <w:szCs w:val="28"/>
          <w:rtl/>
          <w:lang w:bidi="ar-AE"/>
        </w:rPr>
        <w:t xml:space="preserve">معرفة عدد أفراد الأسرة في البيت </w:t>
      </w:r>
      <w:proofErr w:type="spellStart"/>
      <w:r w:rsidRPr="00C20713">
        <w:rPr>
          <w:rFonts w:cs="Simplified Arabic" w:hint="cs"/>
          <w:sz w:val="28"/>
          <w:szCs w:val="28"/>
          <w:rtl/>
          <w:lang w:bidi="ar-AE"/>
        </w:rPr>
        <w:t>الواحد</w:t>
      </w:r>
      <w:r>
        <w:rPr>
          <w:rFonts w:cs="Simplified Arabic" w:hint="cs"/>
          <w:sz w:val="28"/>
          <w:szCs w:val="28"/>
          <w:rtl/>
          <w:lang w:bidi="ar-AE"/>
        </w:rPr>
        <w:t>،</w:t>
      </w:r>
      <w:proofErr w:type="spellEnd"/>
      <w:r w:rsidRPr="00C20713">
        <w:rPr>
          <w:rFonts w:cs="Simplified Arabic" w:hint="cs"/>
          <w:sz w:val="28"/>
          <w:szCs w:val="28"/>
          <w:rtl/>
          <w:lang w:bidi="ar-AE"/>
        </w:rPr>
        <w:t xml:space="preserve"> </w:t>
      </w:r>
      <w:r>
        <w:rPr>
          <w:rFonts w:cs="Simplified Arabic" w:hint="cs"/>
          <w:sz w:val="28"/>
          <w:szCs w:val="28"/>
          <w:rtl/>
          <w:lang w:bidi="ar-AE"/>
        </w:rPr>
        <w:t xml:space="preserve">حيث </w:t>
      </w:r>
      <w:r w:rsidRPr="00C20713">
        <w:rPr>
          <w:rFonts w:cs="Simplified Arabic" w:hint="cs"/>
          <w:sz w:val="28"/>
          <w:szCs w:val="28"/>
          <w:rtl/>
          <w:lang w:bidi="ar-AE"/>
        </w:rPr>
        <w:t xml:space="preserve">يعتبر تعدد الأسر في البيت الواحد مؤشرا على وجود عجز سكني يجب أخذه بعين الاعتبار في الحسابات المستقبلية </w:t>
      </w:r>
      <w:proofErr w:type="spellStart"/>
      <w:r w:rsidRPr="00C20713">
        <w:rPr>
          <w:rFonts w:cs="Simplified Arabic" w:hint="cs"/>
          <w:sz w:val="28"/>
          <w:szCs w:val="28"/>
          <w:rtl/>
          <w:lang w:bidi="ar-AE"/>
        </w:rPr>
        <w:t>.</w:t>
      </w:r>
      <w:proofErr w:type="spellEnd"/>
    </w:p>
    <w:p w:rsidR="00C21F15" w:rsidRPr="00C20713" w:rsidRDefault="00C21F15" w:rsidP="00C21F15">
      <w:pPr>
        <w:numPr>
          <w:ilvl w:val="0"/>
          <w:numId w:val="19"/>
        </w:numPr>
        <w:rPr>
          <w:rFonts w:cs="Simplified Arabic"/>
          <w:sz w:val="28"/>
          <w:szCs w:val="28"/>
          <w:lang w:bidi="ar-AE"/>
        </w:rPr>
      </w:pPr>
      <w:r>
        <w:rPr>
          <w:rFonts w:cs="Simplified Arabic" w:hint="cs"/>
          <w:sz w:val="28"/>
          <w:szCs w:val="28"/>
          <w:rtl/>
          <w:lang w:bidi="ar-AE"/>
        </w:rPr>
        <w:t>الهرم السكاني الذي يوضح</w:t>
      </w:r>
      <w:r w:rsidRPr="00C20713">
        <w:rPr>
          <w:rFonts w:cs="Simplified Arabic" w:hint="cs"/>
          <w:sz w:val="28"/>
          <w:szCs w:val="28"/>
          <w:rtl/>
          <w:lang w:bidi="ar-AE"/>
        </w:rPr>
        <w:t xml:space="preserve"> أعمار السكان </w:t>
      </w:r>
      <w:proofErr w:type="spellStart"/>
      <w:r>
        <w:rPr>
          <w:rFonts w:cs="Simplified Arabic" w:hint="cs"/>
          <w:sz w:val="28"/>
          <w:szCs w:val="28"/>
          <w:rtl/>
          <w:lang w:bidi="ar-AE"/>
        </w:rPr>
        <w:t>وجنسهم،</w:t>
      </w:r>
      <w:proofErr w:type="spellEnd"/>
      <w:r>
        <w:rPr>
          <w:rFonts w:cs="Simplified Arabic" w:hint="cs"/>
          <w:sz w:val="28"/>
          <w:szCs w:val="28"/>
          <w:rtl/>
          <w:lang w:bidi="ar-AE"/>
        </w:rPr>
        <w:t xml:space="preserve"> </w:t>
      </w:r>
      <w:r w:rsidRPr="00C20713">
        <w:rPr>
          <w:rFonts w:cs="Simplified Arabic" w:hint="cs"/>
          <w:sz w:val="28"/>
          <w:szCs w:val="28"/>
          <w:rtl/>
          <w:lang w:bidi="ar-AE"/>
        </w:rPr>
        <w:t xml:space="preserve">وبالتالي </w:t>
      </w:r>
      <w:r>
        <w:rPr>
          <w:rFonts w:cs="Simplified Arabic" w:hint="cs"/>
          <w:sz w:val="28"/>
          <w:szCs w:val="28"/>
          <w:rtl/>
          <w:lang w:bidi="ar-AE"/>
        </w:rPr>
        <w:t xml:space="preserve">معرفة </w:t>
      </w:r>
      <w:r w:rsidRPr="00C20713">
        <w:rPr>
          <w:rFonts w:cs="Simplified Arabic" w:hint="cs"/>
          <w:sz w:val="28"/>
          <w:szCs w:val="28"/>
          <w:rtl/>
          <w:lang w:bidi="ar-AE"/>
        </w:rPr>
        <w:t>ما يسمى بالسكان النشطين اقتصاديا الذين هم في سن العمل (</w:t>
      </w:r>
      <w:r>
        <w:rPr>
          <w:rFonts w:cs="Simplified Arabic" w:hint="cs"/>
          <w:sz w:val="28"/>
          <w:szCs w:val="28"/>
          <w:rtl/>
          <w:lang w:bidi="ar-AE"/>
        </w:rPr>
        <w:t>15</w:t>
      </w:r>
      <w:r w:rsidRPr="00C20713">
        <w:rPr>
          <w:rFonts w:cs="Simplified Arabic" w:hint="cs"/>
          <w:sz w:val="28"/>
          <w:szCs w:val="28"/>
          <w:rtl/>
          <w:lang w:bidi="ar-AE"/>
        </w:rPr>
        <w:t>-60 سنة</w:t>
      </w:r>
      <w:proofErr w:type="spellStart"/>
      <w:r w:rsidRPr="00C20713">
        <w:rPr>
          <w:rFonts w:cs="Simplified Arabic" w:hint="cs"/>
          <w:sz w:val="28"/>
          <w:szCs w:val="28"/>
          <w:rtl/>
          <w:lang w:bidi="ar-AE"/>
        </w:rPr>
        <w:t>)</w:t>
      </w:r>
      <w:proofErr w:type="spellEnd"/>
      <w:r w:rsidRPr="00C20713">
        <w:rPr>
          <w:rFonts w:cs="Simplified Arabic" w:hint="cs"/>
          <w:sz w:val="28"/>
          <w:szCs w:val="28"/>
          <w:rtl/>
          <w:lang w:bidi="ar-AE"/>
        </w:rPr>
        <w:t xml:space="preserve"> الأمر الذي يؤدي إلى تحديد الحاجة المستقبلية إلى الأنشطة الاقتصادية بما يؤمن فرص العمل لجميع سكان المدينة القادرين على العمل</w:t>
      </w:r>
      <w:r>
        <w:rPr>
          <w:rFonts w:cs="Simplified Arabic" w:hint="cs"/>
          <w:sz w:val="28"/>
          <w:szCs w:val="28"/>
          <w:rtl/>
          <w:lang w:bidi="ar-AE"/>
        </w:rPr>
        <w:t xml:space="preserve"> </w:t>
      </w:r>
      <w:proofErr w:type="spellStart"/>
      <w:r>
        <w:rPr>
          <w:rFonts w:cs="Simplified Arabic" w:hint="cs"/>
          <w:sz w:val="28"/>
          <w:szCs w:val="28"/>
          <w:rtl/>
          <w:lang w:bidi="ar-AE"/>
        </w:rPr>
        <w:t>،</w:t>
      </w:r>
      <w:proofErr w:type="spellEnd"/>
      <w:r>
        <w:rPr>
          <w:rFonts w:cs="Simplified Arabic" w:hint="cs"/>
          <w:sz w:val="28"/>
          <w:szCs w:val="28"/>
          <w:rtl/>
          <w:lang w:bidi="ar-AE"/>
        </w:rPr>
        <w:t xml:space="preserve"> وفي حال كانت قاعدة الهرم السكاني كبيرة أي وجود أعداد كبيرة من الفئة العمرية </w:t>
      </w:r>
      <w:proofErr w:type="spellStart"/>
      <w:r>
        <w:rPr>
          <w:rFonts w:cs="Simplified Arabic" w:hint="cs"/>
          <w:sz w:val="28"/>
          <w:szCs w:val="28"/>
          <w:rtl/>
          <w:lang w:bidi="ar-AE"/>
        </w:rPr>
        <w:t>(</w:t>
      </w:r>
      <w:proofErr w:type="spellEnd"/>
      <w:r>
        <w:rPr>
          <w:rFonts w:cs="Simplified Arabic" w:hint="cs"/>
          <w:sz w:val="28"/>
          <w:szCs w:val="28"/>
          <w:rtl/>
          <w:lang w:bidi="ar-AE"/>
        </w:rPr>
        <w:t xml:space="preserve"> 1-14 </w:t>
      </w:r>
      <w:proofErr w:type="spellStart"/>
      <w:r>
        <w:rPr>
          <w:rFonts w:cs="Simplified Arabic" w:hint="cs"/>
          <w:sz w:val="28"/>
          <w:szCs w:val="28"/>
          <w:rtl/>
          <w:lang w:bidi="ar-AE"/>
        </w:rPr>
        <w:t>)</w:t>
      </w:r>
      <w:proofErr w:type="spellEnd"/>
      <w:r>
        <w:rPr>
          <w:rFonts w:cs="Simplified Arabic" w:hint="cs"/>
          <w:sz w:val="28"/>
          <w:szCs w:val="28"/>
          <w:rtl/>
          <w:lang w:bidi="ar-AE"/>
        </w:rPr>
        <w:t xml:space="preserve"> فإن ذلك يتطلب توفير خدمات تعليمية مختلفة وأنشطة ترفيهية تتناسب مع ذلك العدد </w:t>
      </w:r>
      <w:proofErr w:type="spellStart"/>
      <w:r>
        <w:rPr>
          <w:rFonts w:cs="Simplified Arabic" w:hint="cs"/>
          <w:sz w:val="28"/>
          <w:szCs w:val="28"/>
          <w:rtl/>
          <w:lang w:bidi="ar-AE"/>
        </w:rPr>
        <w:t>،</w:t>
      </w:r>
      <w:proofErr w:type="spellEnd"/>
      <w:r>
        <w:rPr>
          <w:rFonts w:cs="Simplified Arabic" w:hint="cs"/>
          <w:sz w:val="28"/>
          <w:szCs w:val="28"/>
          <w:rtl/>
          <w:lang w:bidi="ar-AE"/>
        </w:rPr>
        <w:t xml:space="preserve"> وكذلك الأمر عند ارتفاع نسبة من هم أكثر من 60 </w:t>
      </w:r>
      <w:proofErr w:type="spellStart"/>
      <w:r>
        <w:rPr>
          <w:rFonts w:cs="Simplified Arabic" w:hint="cs"/>
          <w:sz w:val="28"/>
          <w:szCs w:val="28"/>
          <w:rtl/>
          <w:lang w:bidi="ar-AE"/>
        </w:rPr>
        <w:t>سنة,</w:t>
      </w:r>
      <w:proofErr w:type="spellEnd"/>
      <w:r>
        <w:rPr>
          <w:rFonts w:cs="Simplified Arabic" w:hint="cs"/>
          <w:sz w:val="28"/>
          <w:szCs w:val="28"/>
          <w:rtl/>
          <w:lang w:bidi="ar-AE"/>
        </w:rPr>
        <w:t xml:space="preserve"> فهؤلاء يحتاجون إلى دور رعاية مسنين ومراكز ترفيهية </w:t>
      </w:r>
      <w:proofErr w:type="spellStart"/>
      <w:r>
        <w:rPr>
          <w:rFonts w:cs="Simplified Arabic" w:hint="cs"/>
          <w:sz w:val="28"/>
          <w:szCs w:val="28"/>
          <w:rtl/>
          <w:lang w:bidi="ar-AE"/>
        </w:rPr>
        <w:t>.</w:t>
      </w:r>
      <w:proofErr w:type="spellEnd"/>
    </w:p>
    <w:p w:rsidR="00C21F15" w:rsidRDefault="00C21F15" w:rsidP="00C21F15">
      <w:pPr>
        <w:numPr>
          <w:ilvl w:val="0"/>
          <w:numId w:val="19"/>
        </w:numPr>
        <w:ind w:left="0" w:firstLine="360"/>
        <w:rPr>
          <w:rFonts w:cs="Simplified Arabic"/>
          <w:sz w:val="28"/>
          <w:szCs w:val="28"/>
          <w:lang w:bidi="ar-AE"/>
        </w:rPr>
      </w:pPr>
      <w:r>
        <w:rPr>
          <w:rFonts w:cs="Simplified Arabic" w:hint="cs"/>
          <w:sz w:val="28"/>
          <w:szCs w:val="28"/>
          <w:rtl/>
          <w:lang w:bidi="ar-AE"/>
        </w:rPr>
        <w:t>معرفة نوعية السكان وطبيعة حياتهم الاجتماعية وعاداتهم وتقاليدهم والمستوى العلمي</w:t>
      </w:r>
    </w:p>
    <w:p w:rsidR="00C21F15" w:rsidRDefault="00C21F15" w:rsidP="00C21F15">
      <w:pPr>
        <w:ind w:left="720"/>
        <w:rPr>
          <w:rFonts w:cs="Simplified Arabic"/>
          <w:sz w:val="28"/>
          <w:szCs w:val="28"/>
          <w:lang w:bidi="ar-AE"/>
        </w:rPr>
      </w:pPr>
      <w:r>
        <w:rPr>
          <w:rFonts w:cs="Simplified Arabic" w:hint="cs"/>
          <w:sz w:val="28"/>
          <w:szCs w:val="28"/>
          <w:rtl/>
          <w:lang w:bidi="ar-AE"/>
        </w:rPr>
        <w:t xml:space="preserve">والثقافي </w:t>
      </w:r>
      <w:proofErr w:type="spellStart"/>
      <w:r>
        <w:rPr>
          <w:rFonts w:cs="Simplified Arabic" w:hint="cs"/>
          <w:sz w:val="28"/>
          <w:szCs w:val="28"/>
          <w:rtl/>
          <w:lang w:bidi="ar-AE"/>
        </w:rPr>
        <w:t>لهم,</w:t>
      </w:r>
      <w:proofErr w:type="spellEnd"/>
      <w:r>
        <w:rPr>
          <w:rFonts w:cs="Simplified Arabic" w:hint="cs"/>
          <w:sz w:val="28"/>
          <w:szCs w:val="28"/>
          <w:rtl/>
          <w:lang w:bidi="ar-AE"/>
        </w:rPr>
        <w:t xml:space="preserve"> وما يترتب عليه من آثار يجب أخذها بالاعتبار عند وضع التصاميم </w:t>
      </w:r>
      <w:proofErr w:type="spellStart"/>
      <w:r>
        <w:rPr>
          <w:rFonts w:cs="Simplified Arabic" w:hint="cs"/>
          <w:sz w:val="28"/>
          <w:szCs w:val="28"/>
          <w:rtl/>
          <w:lang w:bidi="ar-AE"/>
        </w:rPr>
        <w:t>والمخططات،</w:t>
      </w:r>
      <w:proofErr w:type="spellEnd"/>
      <w:r>
        <w:rPr>
          <w:rFonts w:cs="Simplified Arabic" w:hint="cs"/>
          <w:sz w:val="28"/>
          <w:szCs w:val="28"/>
          <w:rtl/>
          <w:lang w:bidi="ar-AE"/>
        </w:rPr>
        <w:t xml:space="preserve"> فعلى سبيل المثال نجد طبيعة الإنسان الشرقي من الناحية الاجتماعية يميل إلى الخصوصية والاستقلال </w:t>
      </w:r>
      <w:proofErr w:type="spellStart"/>
      <w:r>
        <w:rPr>
          <w:rFonts w:cs="Simplified Arabic" w:hint="cs"/>
          <w:sz w:val="28"/>
          <w:szCs w:val="28"/>
          <w:rtl/>
          <w:lang w:bidi="ar-AE"/>
        </w:rPr>
        <w:t>بالسكن,</w:t>
      </w:r>
      <w:proofErr w:type="spellEnd"/>
      <w:r>
        <w:rPr>
          <w:rFonts w:cs="Simplified Arabic" w:hint="cs"/>
          <w:sz w:val="28"/>
          <w:szCs w:val="28"/>
          <w:rtl/>
          <w:lang w:bidi="ar-AE"/>
        </w:rPr>
        <w:t xml:space="preserve"> وبالتالي لا يميل إلى السكن في العمارات السكنية المتعددة الوحدات السكنية </w:t>
      </w:r>
      <w:proofErr w:type="spellStart"/>
      <w:r>
        <w:rPr>
          <w:rFonts w:cs="Simplified Arabic" w:hint="cs"/>
          <w:sz w:val="28"/>
          <w:szCs w:val="28"/>
          <w:rtl/>
          <w:lang w:bidi="ar-AE"/>
        </w:rPr>
        <w:t>،</w:t>
      </w:r>
      <w:proofErr w:type="spellEnd"/>
      <w:r>
        <w:rPr>
          <w:rFonts w:cs="Simplified Arabic" w:hint="cs"/>
          <w:sz w:val="28"/>
          <w:szCs w:val="28"/>
          <w:rtl/>
          <w:lang w:bidi="ar-AE"/>
        </w:rPr>
        <w:t xml:space="preserve"> </w:t>
      </w:r>
      <w:r w:rsidRPr="006C5A55">
        <w:rPr>
          <w:rFonts w:cs="Simplified Arabic" w:hint="cs"/>
          <w:sz w:val="28"/>
          <w:szCs w:val="28"/>
          <w:rtl/>
          <w:lang w:bidi="ar-AE"/>
        </w:rPr>
        <w:t>ويمكن ال</w:t>
      </w:r>
      <w:r>
        <w:rPr>
          <w:rFonts w:cs="Simplified Arabic" w:hint="cs"/>
          <w:sz w:val="28"/>
          <w:szCs w:val="28"/>
          <w:rtl/>
          <w:lang w:bidi="ar-AE"/>
        </w:rPr>
        <w:t>إ</w:t>
      </w:r>
      <w:r w:rsidRPr="006C5A55">
        <w:rPr>
          <w:rFonts w:cs="Simplified Arabic" w:hint="cs"/>
          <w:sz w:val="28"/>
          <w:szCs w:val="28"/>
          <w:rtl/>
          <w:lang w:bidi="ar-AE"/>
        </w:rPr>
        <w:t>شارة هنا إلى أن المدن العربية عموما تشهد تطورا كبيرا ولكنه نحو الاستغراب وليس الاستعراب مبتعدة عن التراث ال</w:t>
      </w:r>
      <w:r>
        <w:rPr>
          <w:rFonts w:cs="Simplified Arabic" w:hint="cs"/>
          <w:sz w:val="28"/>
          <w:szCs w:val="28"/>
          <w:rtl/>
          <w:lang w:bidi="ar-AE"/>
        </w:rPr>
        <w:t>إ</w:t>
      </w:r>
      <w:r w:rsidRPr="006C5A55">
        <w:rPr>
          <w:rFonts w:cs="Simplified Arabic" w:hint="cs"/>
          <w:sz w:val="28"/>
          <w:szCs w:val="28"/>
          <w:rtl/>
          <w:lang w:bidi="ar-AE"/>
        </w:rPr>
        <w:t xml:space="preserve">سلامي الأصيل الذي </w:t>
      </w:r>
      <w:proofErr w:type="spellStart"/>
      <w:r w:rsidRPr="006C5A55">
        <w:rPr>
          <w:rFonts w:cs="Simplified Arabic" w:hint="cs"/>
          <w:sz w:val="28"/>
          <w:szCs w:val="28"/>
          <w:rtl/>
          <w:lang w:bidi="ar-AE"/>
        </w:rPr>
        <w:t>يتلائم</w:t>
      </w:r>
      <w:proofErr w:type="spellEnd"/>
      <w:r w:rsidRPr="006C5A55">
        <w:rPr>
          <w:rFonts w:cs="Simplified Arabic" w:hint="cs"/>
          <w:sz w:val="28"/>
          <w:szCs w:val="28"/>
          <w:rtl/>
          <w:lang w:bidi="ar-AE"/>
        </w:rPr>
        <w:t xml:space="preserve"> من حيث التخطيط والتصميم مع الخصائص الطبيعية والاجتماعية لمجتمعاتنا العربية </w:t>
      </w:r>
      <w:proofErr w:type="spellStart"/>
      <w:r>
        <w:rPr>
          <w:rFonts w:cs="Simplified Arabic" w:hint="cs"/>
          <w:sz w:val="28"/>
          <w:szCs w:val="28"/>
          <w:rtl/>
          <w:lang w:bidi="ar-AE"/>
        </w:rPr>
        <w:t>والإسلامية</w:t>
      </w:r>
      <w:r w:rsidRPr="006C5A55">
        <w:rPr>
          <w:rFonts w:cs="Simplified Arabic" w:hint="cs"/>
          <w:sz w:val="28"/>
          <w:szCs w:val="28"/>
          <w:rtl/>
          <w:lang w:bidi="ar-AE"/>
        </w:rPr>
        <w:t>،</w:t>
      </w:r>
      <w:proofErr w:type="spellEnd"/>
      <w:r w:rsidRPr="006C5A55">
        <w:rPr>
          <w:rFonts w:cs="Simplified Arabic" w:hint="cs"/>
          <w:sz w:val="28"/>
          <w:szCs w:val="28"/>
          <w:rtl/>
          <w:lang w:bidi="ar-AE"/>
        </w:rPr>
        <w:t xml:space="preserve"> كما نلاحظ أن المدن الكبيرة يسيطر عليها الطابع الحضري الذي يتقبل كل جديد سواء </w:t>
      </w:r>
      <w:r>
        <w:rPr>
          <w:rFonts w:cs="Simplified Arabic" w:hint="cs"/>
          <w:sz w:val="28"/>
          <w:szCs w:val="28"/>
          <w:rtl/>
          <w:lang w:bidi="ar-AE"/>
        </w:rPr>
        <w:t>أ</w:t>
      </w:r>
      <w:r w:rsidRPr="006C5A55">
        <w:rPr>
          <w:rFonts w:cs="Simplified Arabic" w:hint="cs"/>
          <w:sz w:val="28"/>
          <w:szCs w:val="28"/>
          <w:rtl/>
          <w:lang w:bidi="ar-AE"/>
        </w:rPr>
        <w:t xml:space="preserve">كان ملائما أم غير </w:t>
      </w:r>
      <w:proofErr w:type="spellStart"/>
      <w:r w:rsidRPr="006C5A55">
        <w:rPr>
          <w:rFonts w:cs="Simplified Arabic" w:hint="cs"/>
          <w:sz w:val="28"/>
          <w:szCs w:val="28"/>
          <w:rtl/>
          <w:lang w:bidi="ar-AE"/>
        </w:rPr>
        <w:t>ملائم،</w:t>
      </w:r>
      <w:proofErr w:type="spellEnd"/>
      <w:r w:rsidRPr="006C5A55">
        <w:rPr>
          <w:rFonts w:cs="Simplified Arabic" w:hint="cs"/>
          <w:sz w:val="28"/>
          <w:szCs w:val="28"/>
          <w:rtl/>
          <w:lang w:bidi="ar-AE"/>
        </w:rPr>
        <w:t xml:space="preserve"> بينما يسود في المدن الصغيرة الطابع البدوي المحافظ على التقاليد والعادات وعدم الرغبة في التجديد والحداثة إلا على نطاق محدود </w:t>
      </w:r>
      <w:proofErr w:type="spellStart"/>
      <w:r w:rsidRPr="006C5A55">
        <w:rPr>
          <w:rFonts w:cs="Simplified Arabic" w:hint="cs"/>
          <w:sz w:val="28"/>
          <w:szCs w:val="28"/>
          <w:rtl/>
          <w:lang w:bidi="ar-AE"/>
        </w:rPr>
        <w:t>.</w:t>
      </w:r>
      <w:proofErr w:type="spellEnd"/>
      <w:r>
        <w:rPr>
          <w:rFonts w:cs="Simplified Arabic"/>
          <w:sz w:val="28"/>
          <w:szCs w:val="28"/>
          <w:lang w:bidi="ar-AE"/>
        </w:rPr>
        <w:t xml:space="preserve"> </w:t>
      </w:r>
      <w:r>
        <w:rPr>
          <w:rFonts w:cs="Simplified Arabic" w:hint="cs"/>
          <w:sz w:val="28"/>
          <w:szCs w:val="28"/>
          <w:rtl/>
          <w:lang w:bidi="ar-AE"/>
        </w:rPr>
        <w:t xml:space="preserve"> </w:t>
      </w:r>
      <w:r>
        <w:rPr>
          <w:rStyle w:val="a8"/>
          <w:rFonts w:cs="Simplified Arabic"/>
          <w:sz w:val="28"/>
          <w:szCs w:val="28"/>
          <w:rtl/>
          <w:lang w:bidi="ar-AE"/>
        </w:rPr>
        <w:footnoteReference w:id="2"/>
      </w:r>
    </w:p>
    <w:p w:rsidR="00C21F15" w:rsidRDefault="00C21F15" w:rsidP="00C21F15">
      <w:pPr>
        <w:rPr>
          <w:rFonts w:cs="Simplified Arabic"/>
          <w:color w:val="CC0000"/>
          <w:sz w:val="28"/>
          <w:szCs w:val="28"/>
          <w:rtl/>
          <w:lang w:bidi="ar-AE"/>
        </w:rPr>
      </w:pPr>
    </w:p>
    <w:p w:rsidR="00445646" w:rsidRPr="00C21F15" w:rsidRDefault="00445646" w:rsidP="00C21F15">
      <w:pPr>
        <w:rPr>
          <w:szCs w:val="32"/>
        </w:rPr>
      </w:pPr>
    </w:p>
    <w:sectPr w:rsidR="00445646" w:rsidRPr="00C21F15"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943" w:rsidRDefault="00BB2943" w:rsidP="005C5EA0">
      <w:r>
        <w:separator/>
      </w:r>
    </w:p>
  </w:endnote>
  <w:endnote w:type="continuationSeparator" w:id="0">
    <w:p w:rsidR="00BB2943" w:rsidRDefault="00BB2943"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9809D6"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9809D6">
                  <w:pPr>
                    <w:pStyle w:val="a3"/>
                    <w:jc w:val="center"/>
                    <w:rPr>
                      <w:color w:val="FFFFFF" w:themeColor="background1"/>
                    </w:rPr>
                  </w:pPr>
                  <w:fldSimple w:instr=" PAGE   \* MERGEFORMAT ">
                    <w:r w:rsidR="00C21F15" w:rsidRPr="00C21F15">
                      <w:rPr>
                        <w:rFonts w:cs="Calibri"/>
                        <w:noProof/>
                        <w:color w:val="FFFFFF" w:themeColor="background1"/>
                        <w:rtl/>
                        <w:lang w:val="ar-SA"/>
                      </w:rPr>
                      <w:t>1</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943" w:rsidRDefault="00BB2943" w:rsidP="005C5EA0">
      <w:r>
        <w:separator/>
      </w:r>
    </w:p>
  </w:footnote>
  <w:footnote w:type="continuationSeparator" w:id="0">
    <w:p w:rsidR="00BB2943" w:rsidRDefault="00BB2943" w:rsidP="005C5EA0">
      <w:r>
        <w:continuationSeparator/>
      </w:r>
    </w:p>
  </w:footnote>
  <w:footnote w:id="1">
    <w:p w:rsidR="00C21F15" w:rsidRPr="00217B0B" w:rsidRDefault="00C21F15" w:rsidP="00C21F15">
      <w:pPr>
        <w:pStyle w:val="a7"/>
        <w:rPr>
          <w:rFonts w:ascii="Simplified Arabic" w:hAnsi="Simplified Arabic" w:cs="Simplified Arabic"/>
        </w:rPr>
      </w:pPr>
      <w:r w:rsidRPr="00217B0B">
        <w:rPr>
          <w:rStyle w:val="a8"/>
          <w:rFonts w:ascii="Simplified Arabic" w:hAnsi="Simplified Arabic" w:cs="Simplified Arabic"/>
        </w:rPr>
        <w:footnoteRef/>
      </w:r>
      <w:r w:rsidRPr="00217B0B">
        <w:rPr>
          <w:rFonts w:ascii="Simplified Arabic" w:hAnsi="Simplified Arabic" w:cs="Simplified Arabic"/>
          <w:rtl/>
        </w:rPr>
        <w:t xml:space="preserve"> </w:t>
      </w:r>
      <w:proofErr w:type="spellStart"/>
      <w:r>
        <w:rPr>
          <w:rFonts w:ascii="Simplified Arabic" w:hAnsi="Simplified Arabic" w:cs="Simplified Arabic" w:hint="cs"/>
          <w:rtl/>
        </w:rPr>
        <w:t>-</w:t>
      </w:r>
      <w:proofErr w:type="spellEnd"/>
      <w:r>
        <w:rPr>
          <w:rFonts w:ascii="Simplified Arabic" w:hAnsi="Simplified Arabic" w:cs="Simplified Arabic" w:hint="cs"/>
          <w:rtl/>
        </w:rPr>
        <w:t xml:space="preserve"> محسن </w:t>
      </w:r>
      <w:proofErr w:type="spellStart"/>
      <w:r>
        <w:rPr>
          <w:rFonts w:ascii="Simplified Arabic" w:hAnsi="Simplified Arabic" w:cs="Simplified Arabic" w:hint="cs"/>
          <w:rtl/>
        </w:rPr>
        <w:t>العبودي</w:t>
      </w:r>
      <w:proofErr w:type="spellEnd"/>
      <w:r>
        <w:rPr>
          <w:rFonts w:ascii="Simplified Arabic" w:hAnsi="Simplified Arabic" w:cs="Simplified Arabic" w:hint="cs"/>
          <w:rtl/>
        </w:rPr>
        <w:t xml:space="preserve"> </w:t>
      </w:r>
      <w:proofErr w:type="spellStart"/>
      <w:r>
        <w:rPr>
          <w:rFonts w:ascii="Simplified Arabic" w:hAnsi="Simplified Arabic" w:cs="Simplified Arabic" w:hint="cs"/>
          <w:rtl/>
        </w:rPr>
        <w:t>(</w:t>
      </w:r>
      <w:proofErr w:type="spellEnd"/>
      <w:r>
        <w:rPr>
          <w:rFonts w:ascii="Simplified Arabic" w:hAnsi="Simplified Arabic" w:cs="Simplified Arabic" w:hint="cs"/>
          <w:rtl/>
        </w:rPr>
        <w:t xml:space="preserve"> دكتور </w:t>
      </w:r>
      <w:proofErr w:type="spellStart"/>
      <w:r>
        <w:rPr>
          <w:rFonts w:ascii="Simplified Arabic" w:hAnsi="Simplified Arabic" w:cs="Simplified Arabic" w:hint="cs"/>
          <w:rtl/>
        </w:rPr>
        <w:t>)</w:t>
      </w:r>
      <w:proofErr w:type="spellEnd"/>
      <w:r>
        <w:rPr>
          <w:rFonts w:ascii="Simplified Arabic" w:hAnsi="Simplified Arabic" w:cs="Simplified Arabic" w:hint="cs"/>
          <w:rtl/>
        </w:rPr>
        <w:t xml:space="preserve"> التخطيط العمراني بين النظرية والتطبيق ص 84</w:t>
      </w:r>
    </w:p>
  </w:footnote>
  <w:footnote w:id="2">
    <w:p w:rsidR="00C21F15" w:rsidRPr="00E97584" w:rsidRDefault="00C21F15" w:rsidP="00C21F15">
      <w:pPr>
        <w:pStyle w:val="a7"/>
        <w:rPr>
          <w:rFonts w:cs="Simplified Arabic"/>
          <w:rtl/>
          <w:lang w:bidi="ar-AE"/>
        </w:rPr>
      </w:pPr>
      <w:r w:rsidRPr="00E97584">
        <w:rPr>
          <w:rStyle w:val="a8"/>
          <w:rFonts w:cs="Simplified Arabic"/>
        </w:rPr>
        <w:footnoteRef/>
      </w:r>
      <w:r w:rsidRPr="00E97584">
        <w:rPr>
          <w:rFonts w:cs="Simplified Arabic"/>
        </w:rPr>
        <w:t xml:space="preserve"> </w:t>
      </w:r>
      <w:r w:rsidRPr="00E97584">
        <w:rPr>
          <w:rFonts w:cs="Simplified Arabic" w:hint="cs"/>
          <w:rtl/>
        </w:rPr>
        <w:t xml:space="preserve"> </w:t>
      </w:r>
      <w:proofErr w:type="spellStart"/>
      <w:r w:rsidRPr="00E97584">
        <w:rPr>
          <w:rFonts w:cs="Simplified Arabic" w:hint="cs"/>
          <w:rtl/>
        </w:rPr>
        <w:t>-</w:t>
      </w:r>
      <w:proofErr w:type="spellEnd"/>
      <w:r w:rsidRPr="00E97584">
        <w:rPr>
          <w:rFonts w:cs="Simplified Arabic" w:hint="cs"/>
          <w:rtl/>
        </w:rPr>
        <w:t xml:space="preserve"> </w:t>
      </w:r>
      <w:r w:rsidRPr="00063C97">
        <w:rPr>
          <w:rFonts w:cs="Simplified Arabic"/>
          <w:color w:val="000000"/>
          <w:rtl/>
        </w:rPr>
        <w:t xml:space="preserve">خلف حسين علي </w:t>
      </w:r>
      <w:proofErr w:type="spellStart"/>
      <w:r w:rsidRPr="00063C97">
        <w:rPr>
          <w:rFonts w:cs="Simplified Arabic"/>
          <w:color w:val="000000"/>
          <w:rtl/>
        </w:rPr>
        <w:t>الدليمي</w:t>
      </w:r>
      <w:proofErr w:type="spellEnd"/>
      <w:r w:rsidRPr="00063C97">
        <w:rPr>
          <w:rFonts w:cs="Simplified Arabic" w:hint="cs"/>
          <w:color w:val="000000"/>
          <w:rtl/>
        </w:rPr>
        <w:t xml:space="preserve"> </w:t>
      </w:r>
      <w:proofErr w:type="spellStart"/>
      <w:r w:rsidRPr="00063C97">
        <w:rPr>
          <w:rFonts w:cs="Simplified Arabic"/>
          <w:color w:val="000000"/>
          <w:rtl/>
        </w:rPr>
        <w:t>-</w:t>
      </w:r>
      <w:proofErr w:type="spellEnd"/>
      <w:r w:rsidRPr="00063C97">
        <w:rPr>
          <w:rFonts w:cs="Simplified Arabic"/>
          <w:color w:val="000000"/>
          <w:rtl/>
        </w:rPr>
        <w:t xml:space="preserve"> التخطيط</w:t>
      </w:r>
      <w:r w:rsidRPr="00063C97">
        <w:rPr>
          <w:rFonts w:cs="Simplified Arabic"/>
          <w:color w:val="000000"/>
        </w:rPr>
        <w:t xml:space="preserve"> </w:t>
      </w:r>
      <w:r w:rsidRPr="00063C97">
        <w:rPr>
          <w:rFonts w:cs="Simplified Arabic"/>
          <w:color w:val="000000"/>
          <w:rtl/>
        </w:rPr>
        <w:t>الحضري</w:t>
      </w:r>
      <w:r>
        <w:rPr>
          <w:rFonts w:cs="Simplified Arabic" w:hint="cs"/>
          <w:color w:val="000000"/>
          <w:rtl/>
        </w:rPr>
        <w:t xml:space="preserve"> </w:t>
      </w:r>
      <w:proofErr w:type="spellStart"/>
      <w:r w:rsidRPr="00063C97">
        <w:rPr>
          <w:rFonts w:cs="Simplified Arabic"/>
          <w:color w:val="000000"/>
          <w:rtl/>
        </w:rPr>
        <w:t>/</w:t>
      </w:r>
      <w:proofErr w:type="spellEnd"/>
      <w:r>
        <w:rPr>
          <w:rFonts w:cs="Simplified Arabic" w:hint="cs"/>
          <w:color w:val="000000"/>
          <w:rtl/>
        </w:rPr>
        <w:t xml:space="preserve"> أ</w:t>
      </w:r>
      <w:r w:rsidRPr="00063C97">
        <w:rPr>
          <w:rFonts w:cs="Simplified Arabic"/>
          <w:color w:val="000000"/>
          <w:rtl/>
        </w:rPr>
        <w:t>سس ومفاهيم</w:t>
      </w:r>
      <w:r>
        <w:rPr>
          <w:rFonts w:hint="cs"/>
          <w:rtl/>
          <w:lang w:bidi="ar-AE"/>
        </w:rPr>
        <w:t xml:space="preserve"> ص 117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9809D6">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4B3F1F">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 xml:space="preserve">التخطيط </w:t>
                      </w:r>
                      <w:r w:rsidR="004B3F1F">
                        <w:rPr>
                          <w:rFonts w:hint="cs"/>
                          <w:b/>
                          <w:bCs/>
                          <w:color w:val="FFFFFF" w:themeColor="background1"/>
                          <w:sz w:val="32"/>
                          <w:szCs w:val="32"/>
                          <w:rtl/>
                        </w:rPr>
                        <w:t>الحضري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0">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1">
    <w:nsid w:val="521E1930"/>
    <w:multiLevelType w:val="hybridMultilevel"/>
    <w:tmpl w:val="FF921DC8"/>
    <w:lvl w:ilvl="0" w:tplc="81EE2A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5E4B30"/>
    <w:multiLevelType w:val="hybridMultilevel"/>
    <w:tmpl w:val="D93689FE"/>
    <w:lvl w:ilvl="0" w:tplc="12385D3A">
      <w:start w:val="1"/>
      <w:numFmt w:val="decimal"/>
      <w:lvlText w:val="%1-"/>
      <w:lvlJc w:val="left"/>
      <w:pPr>
        <w:ind w:left="720" w:hanging="360"/>
      </w:pPr>
      <w:rPr>
        <w:rFont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86E0BAB"/>
    <w:multiLevelType w:val="hybridMultilevel"/>
    <w:tmpl w:val="8A2C2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9"/>
  </w:num>
  <w:num w:numId="3">
    <w:abstractNumId w:val="1"/>
  </w:num>
  <w:num w:numId="4">
    <w:abstractNumId w:val="10"/>
    <w:lvlOverride w:ilvl="0">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5"/>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5362"/>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53FF"/>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3F1F"/>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544"/>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09D6"/>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16A05"/>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24D1"/>
    <w:rsid w:val="00BA6ABA"/>
    <w:rsid w:val="00BA745F"/>
    <w:rsid w:val="00BB2943"/>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1F15"/>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28FA"/>
    <w:rsid w:val="00CE3F21"/>
    <w:rsid w:val="00CE4D8D"/>
    <w:rsid w:val="00CE79A3"/>
    <w:rsid w:val="00CF06D3"/>
    <w:rsid w:val="00CF26F1"/>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6BD2"/>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160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22F0"/>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 w:type="paragraph" w:styleId="a7">
    <w:name w:val="footnote text"/>
    <w:basedOn w:val="a"/>
    <w:link w:val="Char2"/>
    <w:rsid w:val="004B3F1F"/>
    <w:rPr>
      <w:sz w:val="20"/>
      <w:szCs w:val="20"/>
    </w:rPr>
  </w:style>
  <w:style w:type="character" w:customStyle="1" w:styleId="Char2">
    <w:name w:val="نص حاشية سفلية Char"/>
    <w:basedOn w:val="a0"/>
    <w:link w:val="a7"/>
    <w:uiPriority w:val="99"/>
    <w:rsid w:val="004B3F1F"/>
    <w:rPr>
      <w:rFonts w:ascii="Times New Roman" w:eastAsia="Times New Roman" w:hAnsi="Times New Roman" w:cs="Times New Roman"/>
      <w:sz w:val="20"/>
      <w:szCs w:val="20"/>
    </w:rPr>
  </w:style>
  <w:style w:type="character" w:styleId="a8">
    <w:name w:val="footnote reference"/>
    <w:basedOn w:val="a0"/>
    <w:semiHidden/>
    <w:rsid w:val="004B3F1F"/>
    <w:rPr>
      <w:vertAlign w:val="superscript"/>
    </w:r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0D443A"/>
    <w:rsid w:val="001839A0"/>
    <w:rsid w:val="001A75A8"/>
    <w:rsid w:val="00210B58"/>
    <w:rsid w:val="004F29D6"/>
    <w:rsid w:val="00550639"/>
    <w:rsid w:val="00584252"/>
    <w:rsid w:val="0088151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492</Words>
  <Characters>2810</Characters>
  <Application>Microsoft Office Word</Application>
  <DocSecurity>0</DocSecurity>
  <Lines>23</Lines>
  <Paragraphs>6</Paragraphs>
  <ScaleCrop>false</ScaleCrop>
  <Company/>
  <LinksUpToDate>false</LinksUpToDate>
  <CharactersWithSpaces>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الحضري  ****                                                </dc:title>
  <dc:subject/>
  <dc:creator>na</dc:creator>
  <cp:keywords/>
  <dc:description/>
  <cp:lastModifiedBy>na</cp:lastModifiedBy>
  <cp:revision>10</cp:revision>
  <dcterms:created xsi:type="dcterms:W3CDTF">2014-09-30T12:31:00Z</dcterms:created>
  <dcterms:modified xsi:type="dcterms:W3CDTF">2015-04-25T14:26:00Z</dcterms:modified>
</cp:coreProperties>
</file>