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77D" w:rsidRPr="00F1577B" w:rsidRDefault="008D577D" w:rsidP="008D577D">
      <w:pPr>
        <w:tabs>
          <w:tab w:val="left" w:pos="4736"/>
        </w:tabs>
        <w:spacing w:after="0"/>
        <w:rPr>
          <w:rtl/>
        </w:rPr>
      </w:pPr>
      <w:r w:rsidRPr="00F1577B">
        <w:rPr>
          <w:b/>
          <w:bCs/>
          <w:vertAlign w:val="superscript"/>
        </w:rPr>
        <w:t>13</w:t>
      </w:r>
      <w:r>
        <w:rPr>
          <w:b/>
          <w:bCs/>
        </w:rPr>
        <w:t xml:space="preserve"> C-NMR </w:t>
      </w:r>
      <w:r w:rsidRPr="00F1577B">
        <w:rPr>
          <w:b/>
          <w:bCs/>
        </w:rPr>
        <w:t xml:space="preserve">spectroscopy </w:t>
      </w:r>
    </w:p>
    <w:p w:rsidR="008D577D" w:rsidRPr="00F1577B" w:rsidRDefault="008D577D" w:rsidP="008D577D">
      <w:pPr>
        <w:tabs>
          <w:tab w:val="left" w:pos="4736"/>
        </w:tabs>
        <w:spacing w:after="0"/>
        <w:jc w:val="both"/>
        <w:rPr>
          <w:rFonts w:hint="cs"/>
          <w:rtl/>
        </w:rPr>
      </w:pPr>
      <w:r>
        <w:t>Proton magnetic resonance HNMR is the most type of NMR, but it is also possible to observe other nuclei which have ( I ≠0 ) .The nuclei of C</w:t>
      </w:r>
      <w:r w:rsidRPr="0039150F">
        <w:rPr>
          <w:vertAlign w:val="superscript"/>
        </w:rPr>
        <w:t>13</w:t>
      </w:r>
      <w:r>
        <w:t xml:space="preserve"> has spin quantum number I=1/2, the same as proton, so that when placed in magnetic field, two possible orientations with respect to the field one of lower energy and one of higher energy. Absorption of energy at the resonance frequency causes nuclei in the lower energy level transition to the higher energy level . There are significant different between a </w:t>
      </w:r>
      <w:r>
        <w:rPr>
          <w:vertAlign w:val="superscript"/>
        </w:rPr>
        <w:t>13</w:t>
      </w:r>
      <w:r>
        <w:t xml:space="preserve">C-NMR and </w:t>
      </w:r>
      <w:r>
        <w:rPr>
          <w:vertAlign w:val="superscript"/>
        </w:rPr>
        <w:t>1</w:t>
      </w:r>
      <w:r>
        <w:t xml:space="preserve">H-NMR                                                                                </w:t>
      </w:r>
    </w:p>
    <w:p w:rsidR="008D577D" w:rsidRDefault="008D577D" w:rsidP="008D577D">
      <w:pPr>
        <w:spacing w:after="0"/>
        <w:jc w:val="both"/>
        <w:rPr>
          <w:rFonts w:hint="cs"/>
          <w:rtl/>
        </w:rPr>
      </w:pPr>
      <w:r w:rsidRPr="0039150F">
        <w:rPr>
          <w:b/>
          <w:bCs/>
        </w:rPr>
        <w:t xml:space="preserve">1- </w:t>
      </w:r>
      <w:r w:rsidRPr="00622207">
        <w:rPr>
          <w:vertAlign w:val="superscript"/>
        </w:rPr>
        <w:t>1</w:t>
      </w:r>
      <w:r w:rsidRPr="00622207">
        <w:t xml:space="preserve">H is the major isotope of hydrogen (99.985% natural abundance), while </w:t>
      </w:r>
      <w:r w:rsidRPr="00622207">
        <w:rPr>
          <w:vertAlign w:val="superscript"/>
        </w:rPr>
        <w:t>13</w:t>
      </w:r>
      <w:r w:rsidRPr="00622207">
        <w:t>C is only a minor isotope (1.1%)H NMR is quantitative:</w:t>
      </w:r>
      <w:r>
        <w:t xml:space="preserve">    </w:t>
      </w:r>
      <w:r w:rsidRPr="00622207">
        <w:t xml:space="preserve"> </w:t>
      </w:r>
    </w:p>
    <w:p w:rsidR="008D577D" w:rsidRPr="00622207" w:rsidRDefault="008D577D" w:rsidP="008D577D">
      <w:pPr>
        <w:spacing w:after="0"/>
        <w:jc w:val="both"/>
        <w:rPr>
          <w:rtl/>
        </w:rPr>
      </w:pPr>
      <w:r w:rsidRPr="0039150F">
        <w:rPr>
          <w:b/>
          <w:bCs/>
        </w:rPr>
        <w:t>2-</w:t>
      </w:r>
      <w:r>
        <w:t xml:space="preserve"> </w:t>
      </w:r>
      <w:r w:rsidRPr="00622207">
        <w:t>the area under the peak tells us the number of</w:t>
      </w:r>
      <w:r>
        <w:t xml:space="preserve"> </w:t>
      </w:r>
      <w:r w:rsidRPr="00622207">
        <w:t xml:space="preserve">hydrogen nuclei, while </w:t>
      </w:r>
      <w:r w:rsidRPr="00622207">
        <w:rPr>
          <w:vertAlign w:val="superscript"/>
        </w:rPr>
        <w:t>13</w:t>
      </w:r>
      <w:r w:rsidRPr="00622207">
        <w:t>C NMR may give strong or weak peaks from</w:t>
      </w:r>
      <w:r>
        <w:t xml:space="preserve"> </w:t>
      </w:r>
      <w:r w:rsidRPr="00622207">
        <w:t xml:space="preserve">the same number of </w:t>
      </w:r>
      <w:r>
        <w:rPr>
          <w:vertAlign w:val="superscript"/>
        </w:rPr>
        <w:t xml:space="preserve">                 </w:t>
      </w:r>
      <w:r w:rsidRPr="00622207">
        <w:rPr>
          <w:vertAlign w:val="superscript"/>
        </w:rPr>
        <w:t>13</w:t>
      </w:r>
      <w:r w:rsidRPr="00622207">
        <w:t>C nuclei</w:t>
      </w:r>
      <w:r>
        <w:t xml:space="preserve">                                                                                                </w:t>
      </w:r>
    </w:p>
    <w:p w:rsidR="008D577D" w:rsidRPr="00622207" w:rsidRDefault="008D577D" w:rsidP="008D577D">
      <w:pPr>
        <w:spacing w:after="0"/>
        <w:jc w:val="both"/>
        <w:rPr>
          <w:rFonts w:hint="cs"/>
          <w:rtl/>
        </w:rPr>
      </w:pPr>
      <w:r w:rsidRPr="0039150F">
        <w:rPr>
          <w:b/>
          <w:bCs/>
        </w:rPr>
        <w:t>3-</w:t>
      </w:r>
      <w:r>
        <w:t xml:space="preserve"> </w:t>
      </w:r>
      <w:r w:rsidRPr="00622207">
        <w:t>Protons interact magnetically (‘couple’) to reveal the connectivity of the</w:t>
      </w:r>
      <w:r>
        <w:t xml:space="preserve"> </w:t>
      </w:r>
      <w:r w:rsidRPr="00622207">
        <w:t xml:space="preserve">structure, while </w:t>
      </w:r>
      <w:r w:rsidRPr="00622207">
        <w:rPr>
          <w:vertAlign w:val="superscript"/>
        </w:rPr>
        <w:t>13</w:t>
      </w:r>
      <w:r w:rsidRPr="00622207">
        <w:t xml:space="preserve">C is too rare for coupling between </w:t>
      </w:r>
      <w:r w:rsidRPr="00622207">
        <w:rPr>
          <w:vertAlign w:val="superscript"/>
        </w:rPr>
        <w:t>13</w:t>
      </w:r>
      <w:r w:rsidRPr="00622207">
        <w:t>C nuclei to be seen</w:t>
      </w:r>
      <w:r>
        <w:t xml:space="preserve">                                                                                                       </w:t>
      </w:r>
    </w:p>
    <w:p w:rsidR="008D577D" w:rsidRPr="00622207" w:rsidRDefault="008D577D" w:rsidP="008D577D">
      <w:pPr>
        <w:spacing w:after="0"/>
        <w:jc w:val="both"/>
        <w:rPr>
          <w:rtl/>
        </w:rPr>
      </w:pPr>
      <w:r w:rsidRPr="0039150F">
        <w:rPr>
          <w:b/>
          <w:bCs/>
        </w:rPr>
        <w:t>4-</w:t>
      </w:r>
      <w:r>
        <w:t xml:space="preserve"> </w:t>
      </w:r>
      <w:r>
        <w:rPr>
          <w:vertAlign w:val="superscript"/>
        </w:rPr>
        <w:t>1</w:t>
      </w:r>
      <w:r w:rsidRPr="00622207">
        <w:t>H NMR shifts give a more reliable indication of the local chemistry</w:t>
      </w:r>
    </w:p>
    <w:p w:rsidR="008D577D" w:rsidRDefault="008D577D" w:rsidP="008D577D">
      <w:pPr>
        <w:spacing w:after="0"/>
        <w:rPr>
          <w:rtl/>
        </w:rPr>
      </w:pPr>
      <w:r w:rsidRPr="00622207">
        <w:t xml:space="preserve">than that given by </w:t>
      </w:r>
      <w:r w:rsidRPr="00622207">
        <w:rPr>
          <w:vertAlign w:val="superscript"/>
        </w:rPr>
        <w:t>13</w:t>
      </w:r>
      <w:r w:rsidRPr="00622207">
        <w:t>C spectra</w:t>
      </w:r>
    </w:p>
    <w:p w:rsidR="008D577D" w:rsidRDefault="008D577D" w:rsidP="008D577D">
      <w:pPr>
        <w:jc w:val="both"/>
        <w:rPr>
          <w:rFonts w:hint="cs"/>
          <w:rtl/>
        </w:rPr>
      </w:pPr>
      <w:r w:rsidRPr="0039150F">
        <w:rPr>
          <w:b/>
          <w:bCs/>
        </w:rPr>
        <w:t>5-</w:t>
      </w:r>
      <w:r>
        <w:t xml:space="preserve"> </w:t>
      </w:r>
      <w:r w:rsidRPr="00622207">
        <w:rPr>
          <w:vertAlign w:val="superscript"/>
        </w:rPr>
        <w:t>13</w:t>
      </w:r>
      <w:r w:rsidRPr="00622207">
        <w:t xml:space="preserve">C </w:t>
      </w:r>
      <w:r>
        <w:t>–</w:t>
      </w:r>
      <w:r w:rsidRPr="00622207">
        <w:t>NMR</w:t>
      </w:r>
      <w:r>
        <w:t xml:space="preserve">  have great rang in chemical shift ≈ 0-250 </w:t>
      </w:r>
      <w:proofErr w:type="spellStart"/>
      <w:r>
        <w:t>ppm</w:t>
      </w:r>
      <w:proofErr w:type="spellEnd"/>
      <w:r>
        <w:t xml:space="preserve">  compared to 0-10 </w:t>
      </w:r>
      <w:proofErr w:type="spellStart"/>
      <w:r>
        <w:t>ppm</w:t>
      </w:r>
      <w:proofErr w:type="spellEnd"/>
      <w:r>
        <w:t xml:space="preserve"> for </w:t>
      </w:r>
      <w:r>
        <w:rPr>
          <w:vertAlign w:val="superscript"/>
        </w:rPr>
        <w:t>1</w:t>
      </w:r>
      <w:r>
        <w:t xml:space="preserve">H so it is possible to know exactly how many nonequivalent  carbon there.                                                                 </w:t>
      </w:r>
    </w:p>
    <w:p w:rsidR="008D577D" w:rsidRDefault="008D577D" w:rsidP="008D577D">
      <w:pPr>
        <w:jc w:val="both"/>
        <w:rPr>
          <w:rFonts w:hint="cs"/>
          <w:rtl/>
        </w:rPr>
      </w:pPr>
      <w:r>
        <w:t xml:space="preserve"> </w:t>
      </w:r>
      <w:r>
        <w:rPr>
          <w:b/>
          <w:bCs/>
        </w:rPr>
        <w:t xml:space="preserve">The important of </w:t>
      </w:r>
      <w:r>
        <w:rPr>
          <w:b/>
          <w:bCs/>
          <w:vertAlign w:val="superscript"/>
        </w:rPr>
        <w:t>13</w:t>
      </w:r>
      <w:r>
        <w:rPr>
          <w:b/>
          <w:bCs/>
        </w:rPr>
        <w:t xml:space="preserve">C-NMR spectrum in compound identification       </w:t>
      </w:r>
      <w:r>
        <w:t xml:space="preserve">there are three important thinks taken from </w:t>
      </w:r>
      <w:r>
        <w:rPr>
          <w:vertAlign w:val="superscript"/>
        </w:rPr>
        <w:t>13</w:t>
      </w:r>
      <w:r>
        <w:t xml:space="preserve">C-NMR spectra it will be used to identification of the compounds                                                 </w:t>
      </w:r>
    </w:p>
    <w:p w:rsidR="008D577D" w:rsidRDefault="008D577D" w:rsidP="008D577D">
      <w:pPr>
        <w:rPr>
          <w:b/>
          <w:bCs/>
          <w:rtl/>
        </w:rPr>
      </w:pPr>
      <w:r>
        <w:rPr>
          <w:b/>
          <w:bCs/>
        </w:rPr>
        <w:t>1-  The number of signals</w:t>
      </w:r>
    </w:p>
    <w:p w:rsidR="008D577D" w:rsidRDefault="008D577D" w:rsidP="008D577D">
      <w:pPr>
        <w:jc w:val="both"/>
        <w:rPr>
          <w:rFonts w:hint="cs"/>
          <w:rtl/>
        </w:rPr>
      </w:pPr>
      <w:r>
        <w:t xml:space="preserve">The number of  signals in </w:t>
      </w:r>
      <w:r>
        <w:rPr>
          <w:vertAlign w:val="superscript"/>
        </w:rPr>
        <w:t>13</w:t>
      </w:r>
      <w:r>
        <w:t>C-NMR spectroscopy refer to the number of deferent carbon in the molecule</w:t>
      </w:r>
      <w:r w:rsidRPr="007A3490">
        <w:t xml:space="preserve">. </w:t>
      </w:r>
      <w:r>
        <w:t>e</w:t>
      </w:r>
      <w:r w:rsidRPr="007A3490">
        <w:t>quivalent</w:t>
      </w:r>
      <w:r>
        <w:t xml:space="preserve"> carb</w:t>
      </w:r>
      <w:r w:rsidRPr="007A3490">
        <w:t xml:space="preserve">ons are </w:t>
      </w:r>
      <w:r>
        <w:t>carb</w:t>
      </w:r>
      <w:r w:rsidRPr="007A3490">
        <w:t xml:space="preserve">ons that are in the same environment, and they must be identical in every way. Therefore, we can determine how many sets of equivalent </w:t>
      </w:r>
      <w:r>
        <w:t>ca</w:t>
      </w:r>
      <w:r w:rsidRPr="007A3490">
        <w:t>r</w:t>
      </w:r>
      <w:r>
        <w:t>b</w:t>
      </w:r>
      <w:r w:rsidRPr="007A3490">
        <w:t>ons there are in a</w:t>
      </w:r>
      <w:r>
        <w:t xml:space="preserve"> </w:t>
      </w:r>
      <w:r w:rsidRPr="007A3490">
        <w:t xml:space="preserve">molecule by looking at the number of signals in its </w:t>
      </w:r>
      <w:r>
        <w:rPr>
          <w:vertAlign w:val="superscript"/>
        </w:rPr>
        <w:t>13</w:t>
      </w:r>
      <w:r>
        <w:t>C</w:t>
      </w:r>
      <w:r w:rsidRPr="007A3490">
        <w:t xml:space="preserve"> -NMR spectrum.</w:t>
      </w:r>
      <w:r w:rsidRPr="00D92106">
        <w:rPr>
          <w:rFonts w:ascii="Times New Roman" w:hAnsi="Times New Roman" w:cs="Times New Roman"/>
          <w:color w:val="000000"/>
          <w:sz w:val="24"/>
          <w:szCs w:val="24"/>
          <w:lang w:bidi="ar-SA"/>
        </w:rPr>
        <w:t xml:space="preserve"> </w:t>
      </w:r>
      <w:r>
        <w:t xml:space="preserve">There for </w:t>
      </w:r>
      <w:proofErr w:type="spellStart"/>
      <w:r w:rsidRPr="00D92106">
        <w:t>bromoethane</w:t>
      </w:r>
      <w:proofErr w:type="spellEnd"/>
      <w:r>
        <w:t xml:space="preserve"> ( CH</w:t>
      </w:r>
      <w:r>
        <w:rPr>
          <w:vertAlign w:val="subscript"/>
        </w:rPr>
        <w:t>3</w:t>
      </w:r>
      <w:r>
        <w:t>CH</w:t>
      </w:r>
      <w:r>
        <w:rPr>
          <w:vertAlign w:val="subscript"/>
        </w:rPr>
        <w:t>2</w:t>
      </w:r>
      <w:r>
        <w:t>Br)</w:t>
      </w:r>
      <w:r w:rsidRPr="00D92106">
        <w:t xml:space="preserve"> with two </w:t>
      </w:r>
      <w:r>
        <w:t>none</w:t>
      </w:r>
      <w:r w:rsidRPr="007A3490">
        <w:t>quivalent</w:t>
      </w:r>
      <w:r w:rsidRPr="00D92106">
        <w:t xml:space="preserve"> C's gives two </w:t>
      </w:r>
      <w:r w:rsidRPr="00D92106">
        <w:rPr>
          <w:vertAlign w:val="superscript"/>
        </w:rPr>
        <w:t>13</w:t>
      </w:r>
      <w:r w:rsidRPr="00D92106">
        <w:t>C NMR signals and 1-bromopropane</w:t>
      </w:r>
      <w:r>
        <w:t xml:space="preserve">  ( CH</w:t>
      </w:r>
      <w:r>
        <w:rPr>
          <w:vertAlign w:val="subscript"/>
        </w:rPr>
        <w:t>3</w:t>
      </w:r>
      <w:r>
        <w:t>CH</w:t>
      </w:r>
      <w:r>
        <w:rPr>
          <w:vertAlign w:val="subscript"/>
        </w:rPr>
        <w:t>2</w:t>
      </w:r>
      <w:r w:rsidRPr="003D298B">
        <w:t xml:space="preserve"> </w:t>
      </w:r>
      <w:r>
        <w:t>CH</w:t>
      </w:r>
      <w:r>
        <w:rPr>
          <w:vertAlign w:val="subscript"/>
        </w:rPr>
        <w:t>2</w:t>
      </w:r>
      <w:r>
        <w:t>Br)</w:t>
      </w:r>
      <w:r w:rsidRPr="00D92106">
        <w:t xml:space="preserve"> with three</w:t>
      </w:r>
      <w:r>
        <w:t xml:space="preserve"> none</w:t>
      </w:r>
      <w:r w:rsidRPr="007A3490">
        <w:t>quivalent</w:t>
      </w:r>
      <w:r w:rsidRPr="00D92106">
        <w:t xml:space="preserve"> C's gives three signals</w:t>
      </w:r>
      <w:r>
        <w:t xml:space="preserve">. Also </w:t>
      </w:r>
      <w:r w:rsidRPr="003D298B">
        <w:t xml:space="preserve">the </w:t>
      </w:r>
      <w:r w:rsidRPr="003D298B">
        <w:rPr>
          <w:vertAlign w:val="superscript"/>
        </w:rPr>
        <w:t>13</w:t>
      </w:r>
      <w:r w:rsidRPr="003D298B">
        <w:t>C NMR spectra of</w:t>
      </w:r>
      <w:r>
        <w:t xml:space="preserve"> </w:t>
      </w:r>
      <w:r w:rsidRPr="003D298B">
        <w:t xml:space="preserve"> </w:t>
      </w:r>
      <w:proofErr w:type="spellStart"/>
      <w:r w:rsidRPr="003D298B">
        <w:t>dimethyl</w:t>
      </w:r>
      <w:proofErr w:type="spellEnd"/>
      <w:r w:rsidRPr="003D298B">
        <w:t xml:space="preserve"> ether, </w:t>
      </w:r>
      <w:proofErr w:type="spellStart"/>
      <w:r w:rsidRPr="003D298B">
        <w:t>chloroethane</w:t>
      </w:r>
      <w:proofErr w:type="spellEnd"/>
      <w:r w:rsidRPr="003D298B">
        <w:t xml:space="preserve">, and methyl acetate exhibit one, </w:t>
      </w:r>
      <w:r w:rsidRPr="003D298B">
        <w:lastRenderedPageBreak/>
        <w:t>two, and three lines, respectively, because these compounds contain one, two, and three different</w:t>
      </w:r>
      <w:r>
        <w:t xml:space="preserve"> </w:t>
      </w:r>
      <w:r w:rsidRPr="003D298B">
        <w:t>types of carbon atoms.</w:t>
      </w:r>
      <w:r>
        <w:t xml:space="preserve">                                     </w:t>
      </w:r>
    </w:p>
    <w:p w:rsidR="008D577D" w:rsidRDefault="008D577D" w:rsidP="008D577D">
      <w:pPr>
        <w:jc w:val="center"/>
        <w:rPr>
          <w:rFonts w:hint="cs"/>
          <w:rtl/>
        </w:rPr>
      </w:pPr>
      <w:r>
        <w:rPr>
          <w:noProof/>
          <w:lang w:bidi="ar-SA"/>
        </w:rPr>
        <w:drawing>
          <wp:inline distT="0" distB="0" distL="0" distR="0">
            <wp:extent cx="4219575" cy="952500"/>
            <wp:effectExtent l="19050" t="0" r="9525" b="0"/>
            <wp:docPr id="149" name="صورة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
                    <a:srcRect/>
                    <a:stretch>
                      <a:fillRect/>
                    </a:stretch>
                  </pic:blipFill>
                  <pic:spPr bwMode="auto">
                    <a:xfrm>
                      <a:off x="0" y="0"/>
                      <a:ext cx="4219575" cy="952500"/>
                    </a:xfrm>
                    <a:prstGeom prst="rect">
                      <a:avLst/>
                    </a:prstGeom>
                    <a:noFill/>
                    <a:ln w="9525">
                      <a:noFill/>
                      <a:miter lim="800000"/>
                      <a:headEnd/>
                      <a:tailEnd/>
                    </a:ln>
                  </pic:spPr>
                </pic:pic>
              </a:graphicData>
            </a:graphic>
          </wp:inline>
        </w:drawing>
      </w:r>
    </w:p>
    <w:p w:rsidR="008D577D" w:rsidRDefault="008D577D" w:rsidP="008D577D">
      <w:pPr>
        <w:tabs>
          <w:tab w:val="clear" w:pos="4153"/>
        </w:tabs>
        <w:jc w:val="both"/>
        <w:rPr>
          <w:b/>
          <w:bCs/>
          <w:rtl/>
        </w:rPr>
      </w:pPr>
      <w:r>
        <w:rPr>
          <w:b/>
          <w:bCs/>
        </w:rPr>
        <w:t>Ex : how many signals would you expect for the following compounds</w:t>
      </w:r>
    </w:p>
    <w:p w:rsidR="008D577D" w:rsidRDefault="008D577D" w:rsidP="008D577D">
      <w:pPr>
        <w:jc w:val="center"/>
        <w:rPr>
          <w:rFonts w:hint="cs"/>
          <w:rtl/>
        </w:rPr>
      </w:pPr>
      <w:r>
        <w:rPr>
          <w:rFonts w:hint="cs"/>
          <w:noProof/>
          <w:lang w:bidi="ar-SA"/>
        </w:rPr>
        <w:drawing>
          <wp:inline distT="0" distB="0" distL="0" distR="0">
            <wp:extent cx="4648200" cy="1171575"/>
            <wp:effectExtent l="19050" t="0" r="0" b="0"/>
            <wp:docPr id="154" name="صورة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5"/>
                    <a:srcRect/>
                    <a:stretch>
                      <a:fillRect/>
                    </a:stretch>
                  </pic:blipFill>
                  <pic:spPr bwMode="auto">
                    <a:xfrm>
                      <a:off x="0" y="0"/>
                      <a:ext cx="4648200" cy="1171575"/>
                    </a:xfrm>
                    <a:prstGeom prst="rect">
                      <a:avLst/>
                    </a:prstGeom>
                    <a:noFill/>
                    <a:ln w="9525">
                      <a:noFill/>
                      <a:miter lim="800000"/>
                      <a:headEnd/>
                      <a:tailEnd/>
                    </a:ln>
                  </pic:spPr>
                </pic:pic>
              </a:graphicData>
            </a:graphic>
          </wp:inline>
        </w:drawing>
      </w:r>
    </w:p>
    <w:p w:rsidR="008D577D" w:rsidRDefault="008D577D" w:rsidP="008D577D">
      <w:pPr>
        <w:jc w:val="center"/>
        <w:rPr>
          <w:b/>
          <w:bCs/>
          <w:rtl/>
        </w:rPr>
      </w:pPr>
      <w:r>
        <w:rPr>
          <w:rFonts w:hint="cs"/>
          <w:b/>
          <w:bCs/>
          <w:noProof/>
          <w:lang w:bidi="ar-SA"/>
        </w:rPr>
        <w:drawing>
          <wp:inline distT="0" distB="0" distL="0" distR="0">
            <wp:extent cx="5314950" cy="1209675"/>
            <wp:effectExtent l="19050" t="0" r="0" b="0"/>
            <wp:docPr id="153" name="صورة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srcRect/>
                    <a:stretch>
                      <a:fillRect/>
                    </a:stretch>
                  </pic:blipFill>
                  <pic:spPr bwMode="auto">
                    <a:xfrm>
                      <a:off x="0" y="0"/>
                      <a:ext cx="5314950" cy="1209675"/>
                    </a:xfrm>
                    <a:prstGeom prst="rect">
                      <a:avLst/>
                    </a:prstGeom>
                    <a:noFill/>
                    <a:ln w="9525">
                      <a:noFill/>
                      <a:miter lim="800000"/>
                      <a:headEnd/>
                      <a:tailEnd/>
                    </a:ln>
                  </pic:spPr>
                </pic:pic>
              </a:graphicData>
            </a:graphic>
          </wp:inline>
        </w:drawing>
      </w:r>
    </w:p>
    <w:p w:rsidR="008D577D" w:rsidRDefault="008D577D" w:rsidP="008D577D">
      <w:pPr>
        <w:rPr>
          <w:b/>
          <w:bCs/>
          <w:rtl/>
        </w:rPr>
      </w:pPr>
      <w:r>
        <w:rPr>
          <w:b/>
          <w:bCs/>
        </w:rPr>
        <w:t xml:space="preserve">2- </w:t>
      </w:r>
      <w:r w:rsidRPr="00F51A96">
        <w:rPr>
          <w:b/>
          <w:bCs/>
          <w:vertAlign w:val="superscript"/>
        </w:rPr>
        <w:t>13</w:t>
      </w:r>
      <w:r>
        <w:rPr>
          <w:b/>
          <w:bCs/>
        </w:rPr>
        <w:t xml:space="preserve">C-NMR </w:t>
      </w:r>
      <w:r w:rsidRPr="00F51A96">
        <w:rPr>
          <w:b/>
          <w:bCs/>
        </w:rPr>
        <w:t>position</w:t>
      </w:r>
      <w:r>
        <w:rPr>
          <w:b/>
          <w:bCs/>
        </w:rPr>
        <w:t xml:space="preserve"> of signals</w:t>
      </w:r>
    </w:p>
    <w:p w:rsidR="008D577D" w:rsidRDefault="008D577D" w:rsidP="008D577D">
      <w:pPr>
        <w:spacing w:after="0"/>
        <w:jc w:val="both"/>
        <w:rPr>
          <w:b/>
          <w:bCs/>
          <w:rtl/>
        </w:rPr>
      </w:pPr>
      <w:r w:rsidRPr="00DF6C87">
        <w:t>The positions of the signals in an</w:t>
      </w:r>
      <w:r>
        <w:t xml:space="preserve"> </w:t>
      </w:r>
      <w:r>
        <w:rPr>
          <w:vertAlign w:val="superscript"/>
        </w:rPr>
        <w:t>13</w:t>
      </w:r>
      <w:r>
        <w:t>C-</w:t>
      </w:r>
      <w:r w:rsidRPr="00DF6C87">
        <w:t xml:space="preserve"> NMR spectrum</w:t>
      </w:r>
      <w:r>
        <w:t xml:space="preserve"> give </w:t>
      </w:r>
      <w:r w:rsidRPr="00DF6C87">
        <w:t xml:space="preserve"> information </w:t>
      </w:r>
      <w:r>
        <w:t xml:space="preserve">about the </w:t>
      </w:r>
      <w:r w:rsidRPr="00DF6C87">
        <w:t xml:space="preserve">kind of </w:t>
      </w:r>
      <w:r>
        <w:t>carbons</w:t>
      </w:r>
      <w:r w:rsidRPr="00DF6C87">
        <w:t xml:space="preserve"> </w:t>
      </w:r>
      <w:r>
        <w:t>and there</w:t>
      </w:r>
      <w:r w:rsidRPr="00DF6C87">
        <w:t xml:space="preserve"> chemical shift.</w:t>
      </w:r>
      <w:r>
        <w:t xml:space="preserve"> </w:t>
      </w:r>
      <w:r w:rsidRPr="00725E9D">
        <w:t xml:space="preserve">Just as chemical shifts in </w:t>
      </w:r>
      <w:r w:rsidRPr="00CA21FB">
        <w:rPr>
          <w:vertAlign w:val="superscript"/>
        </w:rPr>
        <w:t>1</w:t>
      </w:r>
      <w:r w:rsidRPr="00725E9D">
        <w:t>H NMR are measured relative to the protons of</w:t>
      </w:r>
      <w:r>
        <w:t xml:space="preserve">  TMS</w:t>
      </w:r>
      <w:r w:rsidRPr="00725E9D">
        <w:t xml:space="preserve">, chemical shifts in </w:t>
      </w:r>
      <w:r w:rsidRPr="00CA21FB">
        <w:rPr>
          <w:vertAlign w:val="superscript"/>
        </w:rPr>
        <w:t>13</w:t>
      </w:r>
      <w:r w:rsidRPr="00725E9D">
        <w:t xml:space="preserve">C NMR are measured relative to the carbons of </w:t>
      </w:r>
      <w:proofErr w:type="spellStart"/>
      <w:r w:rsidRPr="00725E9D">
        <w:t>tetramethylsilane</w:t>
      </w:r>
      <w:proofErr w:type="spellEnd"/>
      <w:r>
        <w:t xml:space="preserve"> </w:t>
      </w:r>
      <w:r w:rsidRPr="00F51A96">
        <w:t>TMS as</w:t>
      </w:r>
      <w:r>
        <w:t xml:space="preserve"> </w:t>
      </w:r>
      <w:r w:rsidRPr="00F51A96">
        <w:t xml:space="preserve">the reference signal at 0 </w:t>
      </w:r>
      <w:proofErr w:type="spellStart"/>
      <w:r w:rsidRPr="00F51A96">
        <w:t>ppm</w:t>
      </w:r>
      <w:proofErr w:type="spellEnd"/>
      <w:r w:rsidRPr="00F51A96">
        <w:t>.</w:t>
      </w:r>
      <w:r>
        <w:t xml:space="preserve"> Also </w:t>
      </w:r>
      <w:r w:rsidRPr="00F51A96">
        <w:t>The chemical shifts of carbon atoms</w:t>
      </w:r>
      <w:r>
        <w:t xml:space="preserve"> </w:t>
      </w:r>
      <w:r w:rsidRPr="00F51A96">
        <w:t xml:space="preserve">in </w:t>
      </w:r>
      <w:r w:rsidRPr="00F51A96">
        <w:rPr>
          <w:vertAlign w:val="superscript"/>
        </w:rPr>
        <w:t>13</w:t>
      </w:r>
      <w:r w:rsidRPr="00F51A96">
        <w:t xml:space="preserve">C NMR depend on the same effects as the chemical shifts of protons in </w:t>
      </w:r>
      <w:r w:rsidRPr="00F51A96">
        <w:rPr>
          <w:vertAlign w:val="superscript"/>
        </w:rPr>
        <w:t>1</w:t>
      </w:r>
      <w:r w:rsidRPr="00F51A96">
        <w:t>H NMR:</w:t>
      </w:r>
      <w:r w:rsidRPr="00F51A96">
        <w:rPr>
          <w:rFonts w:hint="cs"/>
          <w:b/>
          <w:bCs/>
        </w:rPr>
        <w:t xml:space="preserve"> </w:t>
      </w:r>
      <w:r>
        <w:rPr>
          <w:b/>
          <w:bCs/>
        </w:rPr>
        <w:t xml:space="preserve">                                                                              </w:t>
      </w:r>
    </w:p>
    <w:p w:rsidR="008D577D" w:rsidRPr="00F51A96" w:rsidRDefault="008D577D" w:rsidP="008D577D">
      <w:pPr>
        <w:spacing w:after="0"/>
        <w:jc w:val="both"/>
        <w:rPr>
          <w:rFonts w:hint="cs"/>
          <w:rtl/>
        </w:rPr>
      </w:pPr>
      <w:r w:rsidRPr="00F51A96">
        <w:rPr>
          <w:rFonts w:hint="cs"/>
          <w:b/>
          <w:bCs/>
        </w:rPr>
        <w:t>•</w:t>
      </w:r>
      <w:r w:rsidRPr="00F51A96">
        <w:rPr>
          <w:b/>
          <w:bCs/>
        </w:rPr>
        <w:t xml:space="preserve"> </w:t>
      </w:r>
      <w:r w:rsidRPr="00F51A96">
        <w:t xml:space="preserve">The </w:t>
      </w:r>
      <w:r w:rsidRPr="00F51A96">
        <w:rPr>
          <w:i/>
          <w:iCs/>
        </w:rPr>
        <w:t>sp</w:t>
      </w:r>
      <w:r w:rsidRPr="00F51A96">
        <w:rPr>
          <w:vertAlign w:val="superscript"/>
        </w:rPr>
        <w:t>3</w:t>
      </w:r>
      <w:r w:rsidRPr="00F51A96">
        <w:t xml:space="preserve"> hybridized C atoms of alkyl groups are shielded and absorb </w:t>
      </w:r>
      <w:proofErr w:type="spellStart"/>
      <w:r w:rsidRPr="00F51A96">
        <w:t>upfield</w:t>
      </w:r>
      <w:proofErr w:type="spellEnd"/>
      <w:r w:rsidRPr="00F51A96">
        <w:t>.</w:t>
      </w:r>
      <w:r>
        <w:t xml:space="preserve">                                                                                               </w:t>
      </w:r>
    </w:p>
    <w:p w:rsidR="008D577D" w:rsidRPr="00F51A96" w:rsidRDefault="008D577D" w:rsidP="008D577D">
      <w:pPr>
        <w:spacing w:after="0"/>
        <w:jc w:val="both"/>
        <w:rPr>
          <w:rFonts w:hint="cs"/>
          <w:rtl/>
        </w:rPr>
      </w:pPr>
      <w:r w:rsidRPr="00F51A96">
        <w:rPr>
          <w:rFonts w:hint="cs"/>
          <w:b/>
          <w:bCs/>
        </w:rPr>
        <w:t>•</w:t>
      </w:r>
      <w:r w:rsidRPr="00F51A96">
        <w:rPr>
          <w:b/>
          <w:bCs/>
        </w:rPr>
        <w:t xml:space="preserve"> </w:t>
      </w:r>
      <w:r w:rsidRPr="00F51A96">
        <w:t>Electronegative elements like halogen, nitrogen, and oxygen shift absorptions downfield.</w:t>
      </w:r>
      <w:r>
        <w:t xml:space="preserve">                                                                      </w:t>
      </w:r>
    </w:p>
    <w:p w:rsidR="008D577D" w:rsidRPr="00F51A96" w:rsidRDefault="008D577D" w:rsidP="008D577D">
      <w:pPr>
        <w:spacing w:after="0"/>
        <w:jc w:val="both"/>
        <w:rPr>
          <w:rFonts w:hint="cs"/>
          <w:rtl/>
        </w:rPr>
      </w:pPr>
      <w:r w:rsidRPr="00F51A96">
        <w:rPr>
          <w:rFonts w:hint="cs"/>
          <w:b/>
          <w:bCs/>
        </w:rPr>
        <w:t>•</w:t>
      </w:r>
      <w:r w:rsidRPr="00F51A96">
        <w:rPr>
          <w:b/>
          <w:bCs/>
        </w:rPr>
        <w:t xml:space="preserve"> </w:t>
      </w:r>
      <w:r w:rsidRPr="00F51A96">
        <w:t xml:space="preserve">The </w:t>
      </w:r>
      <w:r w:rsidRPr="00F51A96">
        <w:rPr>
          <w:i/>
          <w:iCs/>
        </w:rPr>
        <w:t>sp</w:t>
      </w:r>
      <w:r w:rsidRPr="00F51A96">
        <w:rPr>
          <w:vertAlign w:val="superscript"/>
        </w:rPr>
        <w:t>2</w:t>
      </w:r>
      <w:r w:rsidRPr="00F51A96">
        <w:t xml:space="preserve"> hybridized C atoms of alkenes and benzene rings absorb downfield.</w:t>
      </w:r>
      <w:r>
        <w:t xml:space="preserve">                                                                                          </w:t>
      </w:r>
    </w:p>
    <w:p w:rsidR="008D577D" w:rsidRDefault="008D577D" w:rsidP="008D577D">
      <w:pPr>
        <w:spacing w:after="0"/>
        <w:jc w:val="both"/>
        <w:rPr>
          <w:rFonts w:hint="cs"/>
          <w:rtl/>
        </w:rPr>
      </w:pPr>
      <w:r w:rsidRPr="00F51A96">
        <w:rPr>
          <w:rFonts w:hint="cs"/>
          <w:b/>
          <w:bCs/>
        </w:rPr>
        <w:t>•</w:t>
      </w:r>
      <w:r w:rsidRPr="00F51A96">
        <w:rPr>
          <w:b/>
          <w:bCs/>
        </w:rPr>
        <w:t xml:space="preserve"> </w:t>
      </w:r>
      <w:r w:rsidRPr="00F51A96">
        <w:t xml:space="preserve">Carbonyl carbons are highly </w:t>
      </w:r>
      <w:proofErr w:type="spellStart"/>
      <w:r w:rsidRPr="00F51A96">
        <w:t>deshielded</w:t>
      </w:r>
      <w:proofErr w:type="spellEnd"/>
      <w:r w:rsidRPr="00F51A96">
        <w:t>, and absorb farther downfield than other carbon types.</w:t>
      </w:r>
      <w:r>
        <w:t xml:space="preserve">                                                                    </w:t>
      </w:r>
      <w:r w:rsidRPr="00725E9D">
        <w:t xml:space="preserve"> </w:t>
      </w:r>
    </w:p>
    <w:p w:rsidR="008D577D" w:rsidRDefault="008D577D" w:rsidP="008D577D">
      <w:pPr>
        <w:spacing w:after="0"/>
        <w:jc w:val="both"/>
        <w:rPr>
          <w:rFonts w:hint="cs"/>
          <w:rtl/>
        </w:rPr>
      </w:pPr>
      <w:r>
        <w:lastRenderedPageBreak/>
        <w:t xml:space="preserve">The following chart </w:t>
      </w:r>
      <w:r w:rsidRPr="00725E9D">
        <w:t>lists typical chemical-shift ranges for some representative types</w:t>
      </w:r>
      <w:r>
        <w:t xml:space="preserve"> </w:t>
      </w:r>
      <w:r w:rsidRPr="00725E9D">
        <w:t>of carbon atoms.</w:t>
      </w:r>
      <w:r>
        <w:t xml:space="preserve">                                                  </w:t>
      </w:r>
      <w:r w:rsidRPr="00725E9D">
        <w:t xml:space="preserve"> </w:t>
      </w:r>
    </w:p>
    <w:p w:rsidR="008D577D" w:rsidRPr="00A2707A" w:rsidRDefault="008D577D" w:rsidP="008D577D">
      <w:pPr>
        <w:spacing w:before="240"/>
        <w:jc w:val="center"/>
        <w:rPr>
          <w:rtl/>
        </w:rPr>
      </w:pPr>
      <w:r>
        <w:rPr>
          <w:rFonts w:hint="cs"/>
          <w:noProof/>
          <w:lang w:bidi="ar-SA"/>
        </w:rPr>
        <w:drawing>
          <wp:inline distT="0" distB="0" distL="0" distR="0">
            <wp:extent cx="5267325" cy="1666875"/>
            <wp:effectExtent l="19050" t="0" r="9525" b="0"/>
            <wp:docPr id="91" name="صورة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srcRect/>
                    <a:stretch>
                      <a:fillRect/>
                    </a:stretch>
                  </pic:blipFill>
                  <pic:spPr bwMode="auto">
                    <a:xfrm>
                      <a:off x="0" y="0"/>
                      <a:ext cx="5267325" cy="1666875"/>
                    </a:xfrm>
                    <a:prstGeom prst="rect">
                      <a:avLst/>
                    </a:prstGeom>
                    <a:noFill/>
                    <a:ln w="9525">
                      <a:noFill/>
                      <a:miter lim="800000"/>
                      <a:headEnd/>
                      <a:tailEnd/>
                    </a:ln>
                  </pic:spPr>
                </pic:pic>
              </a:graphicData>
            </a:graphic>
          </wp:inline>
        </w:drawing>
      </w:r>
    </w:p>
    <w:p w:rsidR="008D577D" w:rsidRPr="00543768" w:rsidRDefault="008D577D" w:rsidP="008D577D">
      <w:pPr>
        <w:spacing w:after="0"/>
        <w:jc w:val="both"/>
        <w:rPr>
          <w:rtl/>
        </w:rPr>
      </w:pPr>
      <w:r w:rsidRPr="00543768">
        <w:rPr>
          <w:b/>
          <w:bCs/>
        </w:rPr>
        <w:t>Hybridization Effects.</w:t>
      </w:r>
      <w:r w:rsidRPr="00543768">
        <w:t xml:space="preserve"> Here again, the effects are similar to those seen in </w:t>
      </w:r>
    </w:p>
    <w:p w:rsidR="008D577D" w:rsidRPr="00543768" w:rsidRDefault="008D577D" w:rsidP="008D577D">
      <w:pPr>
        <w:spacing w:after="0"/>
        <w:jc w:val="both"/>
        <w:rPr>
          <w:rFonts w:hint="cs"/>
          <w:rtl/>
        </w:rPr>
      </w:pPr>
      <w:r w:rsidRPr="00543768">
        <w:t>H NMR. As illustrated by 4-phenyl-1-butene, sp</w:t>
      </w:r>
      <w:r w:rsidRPr="00543768">
        <w:rPr>
          <w:vertAlign w:val="superscript"/>
        </w:rPr>
        <w:t>3</w:t>
      </w:r>
      <w:r>
        <w:t xml:space="preserve"> </w:t>
      </w:r>
      <w:r w:rsidRPr="00543768">
        <w:t>-hybridized carbons are more shielded than</w:t>
      </w:r>
      <w:r>
        <w:t xml:space="preserve"> </w:t>
      </w:r>
      <w:r w:rsidRPr="00543768">
        <w:t>sp</w:t>
      </w:r>
      <w:r w:rsidRPr="00543768">
        <w:rPr>
          <w:vertAlign w:val="superscript"/>
        </w:rPr>
        <w:t>2</w:t>
      </w:r>
      <w:r w:rsidRPr="00543768">
        <w:t>-hybridized ones.</w:t>
      </w:r>
      <w:r>
        <w:t xml:space="preserve">                                                      </w:t>
      </w:r>
      <w:r>
        <w:rPr>
          <w:rFonts w:hint="cs"/>
          <w:rtl/>
        </w:rPr>
        <w:t xml:space="preserve"> </w:t>
      </w:r>
      <w:r>
        <w:t xml:space="preserve">                                                                                          </w:t>
      </w:r>
    </w:p>
    <w:p w:rsidR="008D577D" w:rsidRDefault="008D577D" w:rsidP="008D577D">
      <w:pPr>
        <w:spacing w:after="0"/>
        <w:jc w:val="center"/>
        <w:rPr>
          <w:b/>
          <w:bCs/>
          <w:noProof/>
          <w:rtl/>
        </w:rPr>
      </w:pPr>
      <w:r>
        <w:rPr>
          <w:rFonts w:hint="cs"/>
          <w:b/>
          <w:bCs/>
          <w:noProof/>
          <w:lang w:bidi="ar-SA"/>
        </w:rPr>
        <w:drawing>
          <wp:inline distT="0" distB="0" distL="0" distR="0">
            <wp:extent cx="4000500" cy="733425"/>
            <wp:effectExtent l="19050" t="0" r="0" b="0"/>
            <wp:docPr id="165" name="صورة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a:srcRect/>
                    <a:stretch>
                      <a:fillRect/>
                    </a:stretch>
                  </pic:blipFill>
                  <pic:spPr bwMode="auto">
                    <a:xfrm>
                      <a:off x="0" y="0"/>
                      <a:ext cx="4000500" cy="733425"/>
                    </a:xfrm>
                    <a:prstGeom prst="rect">
                      <a:avLst/>
                    </a:prstGeom>
                    <a:noFill/>
                    <a:ln w="9525">
                      <a:noFill/>
                      <a:miter lim="800000"/>
                      <a:headEnd/>
                      <a:tailEnd/>
                    </a:ln>
                  </pic:spPr>
                </pic:pic>
              </a:graphicData>
            </a:graphic>
          </wp:inline>
        </w:drawing>
      </w:r>
    </w:p>
    <w:p w:rsidR="008D577D" w:rsidRDefault="008D577D" w:rsidP="008D577D">
      <w:pPr>
        <w:tabs>
          <w:tab w:val="left" w:pos="7196"/>
        </w:tabs>
        <w:spacing w:after="0"/>
        <w:jc w:val="left"/>
        <w:rPr>
          <w:noProof/>
          <w:rtl/>
        </w:rPr>
      </w:pPr>
      <w:r w:rsidRPr="007F7C66">
        <w:rPr>
          <w:noProof/>
        </w:rPr>
        <w:tab/>
      </w:r>
      <w:r w:rsidRPr="007F7C66">
        <w:rPr>
          <w:noProof/>
        </w:rPr>
        <w:tab/>
      </w:r>
    </w:p>
    <w:p w:rsidR="008D577D" w:rsidRDefault="008D577D" w:rsidP="008D577D">
      <w:pPr>
        <w:tabs>
          <w:tab w:val="left" w:pos="7196"/>
        </w:tabs>
        <w:spacing w:after="0"/>
        <w:jc w:val="both"/>
        <w:rPr>
          <w:noProof/>
          <w:rtl/>
        </w:rPr>
      </w:pPr>
      <w:r w:rsidRPr="007F7C66">
        <w:rPr>
          <w:noProof/>
        </w:rPr>
        <w:t>the sp</w:t>
      </w:r>
      <w:r w:rsidRPr="007F7C66">
        <w:rPr>
          <w:noProof/>
          <w:vertAlign w:val="superscript"/>
        </w:rPr>
        <w:t>2</w:t>
      </w:r>
      <w:r w:rsidRPr="007F7C66">
        <w:rPr>
          <w:noProof/>
        </w:rPr>
        <w:t>-hybridized carbons, C-1 is the most shielded because it is bonded to only one</w:t>
      </w:r>
      <w:r>
        <w:rPr>
          <w:noProof/>
        </w:rPr>
        <w:t xml:space="preserve"> </w:t>
      </w:r>
      <w:r w:rsidRPr="007F7C66">
        <w:rPr>
          <w:noProof/>
        </w:rPr>
        <w:t>other carbon. The least shielded carbon is the ring carbon to which the side chain is</w:t>
      </w:r>
      <w:r>
        <w:rPr>
          <w:noProof/>
        </w:rPr>
        <w:t xml:space="preserve"> </w:t>
      </w:r>
      <w:r w:rsidRPr="007F7C66">
        <w:rPr>
          <w:noProof/>
        </w:rPr>
        <w:t>attached. It is the only sp</w:t>
      </w:r>
      <w:r w:rsidRPr="00650AE0">
        <w:rPr>
          <w:noProof/>
          <w:vertAlign w:val="superscript"/>
        </w:rPr>
        <w:t>2</w:t>
      </w:r>
      <w:r w:rsidRPr="007F7C66">
        <w:rPr>
          <w:noProof/>
        </w:rPr>
        <w:t>-hybridized carbon connected to three others.</w:t>
      </w:r>
      <w:r>
        <w:rPr>
          <w:noProof/>
        </w:rPr>
        <w:t xml:space="preserve"> </w:t>
      </w:r>
      <w:r w:rsidRPr="00D16667">
        <w:rPr>
          <w:noProof/>
        </w:rPr>
        <w:t xml:space="preserve">Acetylenes are anomalous in </w:t>
      </w:r>
      <w:r>
        <w:rPr>
          <w:noProof/>
          <w:vertAlign w:val="superscript"/>
        </w:rPr>
        <w:t>13</w:t>
      </w:r>
      <w:r w:rsidRPr="00D16667">
        <w:rPr>
          <w:noProof/>
        </w:rPr>
        <w:t xml:space="preserve">C, as in </w:t>
      </w:r>
      <w:r>
        <w:rPr>
          <w:noProof/>
        </w:rPr>
        <w:t xml:space="preserve">              </w:t>
      </w:r>
      <w:r w:rsidRPr="00D16667">
        <w:rPr>
          <w:noProof/>
        </w:rPr>
        <w:t>H NMR. sp-Hybridized carbons are less</w:t>
      </w:r>
      <w:r>
        <w:rPr>
          <w:noProof/>
        </w:rPr>
        <w:t xml:space="preserve"> </w:t>
      </w:r>
      <w:r w:rsidRPr="00D16667">
        <w:rPr>
          <w:noProof/>
        </w:rPr>
        <w:t>shielded than sp</w:t>
      </w:r>
      <w:r w:rsidRPr="00D16667">
        <w:rPr>
          <w:noProof/>
          <w:vertAlign w:val="superscript"/>
        </w:rPr>
        <w:t>3</w:t>
      </w:r>
      <w:r w:rsidRPr="00D16667">
        <w:rPr>
          <w:noProof/>
        </w:rPr>
        <w:t>-hybridized ones, but more shielded than sp</w:t>
      </w:r>
      <w:r w:rsidRPr="00D16667">
        <w:rPr>
          <w:noProof/>
          <w:vertAlign w:val="superscript"/>
        </w:rPr>
        <w:t>2</w:t>
      </w:r>
      <w:r>
        <w:rPr>
          <w:noProof/>
        </w:rPr>
        <w:t xml:space="preserve"> </w:t>
      </w:r>
      <w:r w:rsidRPr="00D16667">
        <w:rPr>
          <w:noProof/>
        </w:rPr>
        <w:t>-hybridized ones.</w:t>
      </w:r>
      <w:r>
        <w:rPr>
          <w:noProof/>
        </w:rPr>
        <w:t xml:space="preserve">                                      </w:t>
      </w:r>
    </w:p>
    <w:p w:rsidR="008D577D" w:rsidRPr="007F7C66" w:rsidRDefault="008D577D" w:rsidP="008D577D">
      <w:pPr>
        <w:tabs>
          <w:tab w:val="left" w:pos="7196"/>
        </w:tabs>
        <w:spacing w:after="0"/>
        <w:jc w:val="both"/>
        <w:rPr>
          <w:rFonts w:hint="cs"/>
          <w:noProof/>
          <w:rtl/>
        </w:rPr>
      </w:pPr>
      <w:r>
        <w:rPr>
          <w:rFonts w:hint="cs"/>
          <w:noProof/>
          <w:rtl/>
        </w:rPr>
        <w:t xml:space="preserve"> </w:t>
      </w:r>
      <w:r>
        <w:rPr>
          <w:noProof/>
        </w:rPr>
        <w:t xml:space="preserve">      </w:t>
      </w:r>
      <w:r>
        <w:rPr>
          <w:noProof/>
          <w:lang w:bidi="ar-SA"/>
        </w:rPr>
        <w:drawing>
          <wp:inline distT="0" distB="0" distL="0" distR="0">
            <wp:extent cx="3476625" cy="485775"/>
            <wp:effectExtent l="19050" t="0" r="9525" b="0"/>
            <wp:docPr id="166" name="صورة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a:srcRect/>
                    <a:stretch>
                      <a:fillRect/>
                    </a:stretch>
                  </pic:blipFill>
                  <pic:spPr bwMode="auto">
                    <a:xfrm>
                      <a:off x="0" y="0"/>
                      <a:ext cx="3476625" cy="485775"/>
                    </a:xfrm>
                    <a:prstGeom prst="rect">
                      <a:avLst/>
                    </a:prstGeom>
                    <a:noFill/>
                    <a:ln w="9525">
                      <a:noFill/>
                      <a:miter lim="800000"/>
                      <a:headEnd/>
                      <a:tailEnd/>
                    </a:ln>
                  </pic:spPr>
                </pic:pic>
              </a:graphicData>
            </a:graphic>
          </wp:inline>
        </w:drawing>
      </w:r>
      <w:r>
        <w:rPr>
          <w:noProof/>
        </w:rPr>
        <w:t xml:space="preserve">                                                               </w:t>
      </w:r>
    </w:p>
    <w:p w:rsidR="008D577D" w:rsidRDefault="008D577D" w:rsidP="008D577D">
      <w:pPr>
        <w:spacing w:after="0"/>
        <w:jc w:val="both"/>
        <w:rPr>
          <w:noProof/>
          <w:rtl/>
        </w:rPr>
      </w:pPr>
      <w:r w:rsidRPr="00D16667">
        <w:rPr>
          <w:noProof/>
        </w:rPr>
        <w:t>Electronegativity and hybridization effects combine to make the carbon of a carbonyl</w:t>
      </w:r>
      <w:r>
        <w:rPr>
          <w:noProof/>
        </w:rPr>
        <w:t xml:space="preserve"> </w:t>
      </w:r>
      <w:r w:rsidRPr="00D16667">
        <w:rPr>
          <w:noProof/>
        </w:rPr>
        <w:t>group especially deshielded. Normally, the carbon of C</w:t>
      </w:r>
      <w:r>
        <w:rPr>
          <w:noProof/>
        </w:rPr>
        <w:t>=</w:t>
      </w:r>
      <w:r w:rsidRPr="00D16667">
        <w:rPr>
          <w:noProof/>
        </w:rPr>
        <w:t>O is the least shielded one in</w:t>
      </w:r>
      <w:r>
        <w:rPr>
          <w:noProof/>
        </w:rPr>
        <w:t xml:space="preserve"> </w:t>
      </w:r>
      <w:r w:rsidRPr="00D16667">
        <w:rPr>
          <w:noProof/>
        </w:rPr>
        <w:t xml:space="preserve">a </w:t>
      </w:r>
      <w:r w:rsidRPr="00D16667">
        <w:rPr>
          <w:noProof/>
          <w:vertAlign w:val="superscript"/>
        </w:rPr>
        <w:t>13</w:t>
      </w:r>
      <w:r w:rsidRPr="00D16667">
        <w:rPr>
          <w:noProof/>
        </w:rPr>
        <w:t>C NMR spectrum.</w:t>
      </w:r>
      <w:r>
        <w:rPr>
          <w:noProof/>
        </w:rPr>
        <w:t xml:space="preserve">                                    </w:t>
      </w:r>
    </w:p>
    <w:p w:rsidR="008D577D" w:rsidRDefault="008D577D" w:rsidP="008D577D">
      <w:pPr>
        <w:spacing w:before="240"/>
        <w:jc w:val="center"/>
        <w:rPr>
          <w:rFonts w:hint="cs"/>
          <w:b/>
          <w:bCs/>
          <w:noProof/>
          <w:rtl/>
        </w:rPr>
      </w:pPr>
      <w:r>
        <w:rPr>
          <w:rFonts w:hint="cs"/>
          <w:b/>
          <w:bCs/>
          <w:noProof/>
          <w:lang w:bidi="ar-SA"/>
        </w:rPr>
        <w:drawing>
          <wp:inline distT="0" distB="0" distL="0" distR="0">
            <wp:extent cx="2305050" cy="800100"/>
            <wp:effectExtent l="19050" t="0" r="0" b="0"/>
            <wp:docPr id="167" name="صورة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srcRect/>
                    <a:stretch>
                      <a:fillRect/>
                    </a:stretch>
                  </pic:blipFill>
                  <pic:spPr bwMode="auto">
                    <a:xfrm>
                      <a:off x="0" y="0"/>
                      <a:ext cx="2305050" cy="800100"/>
                    </a:xfrm>
                    <a:prstGeom prst="rect">
                      <a:avLst/>
                    </a:prstGeom>
                    <a:noFill/>
                    <a:ln w="9525">
                      <a:noFill/>
                      <a:miter lim="800000"/>
                      <a:headEnd/>
                      <a:tailEnd/>
                    </a:ln>
                  </pic:spPr>
                </pic:pic>
              </a:graphicData>
            </a:graphic>
          </wp:inline>
        </w:drawing>
      </w:r>
    </w:p>
    <w:p w:rsidR="008D577D" w:rsidRDefault="008D577D" w:rsidP="008D577D">
      <w:pPr>
        <w:rPr>
          <w:rFonts w:hint="cs"/>
          <w:b/>
          <w:bCs/>
        </w:rPr>
      </w:pPr>
    </w:p>
    <w:p w:rsidR="008D577D" w:rsidRPr="007231CD" w:rsidRDefault="008D577D" w:rsidP="008D577D">
      <w:pPr>
        <w:jc w:val="both"/>
        <w:rPr>
          <w:rtl/>
        </w:rPr>
      </w:pPr>
      <w:r w:rsidRPr="00543768">
        <w:rPr>
          <w:b/>
          <w:bCs/>
        </w:rPr>
        <w:lastRenderedPageBreak/>
        <w:t>Electro negativity Effects</w:t>
      </w:r>
      <w:r w:rsidRPr="00725E9D">
        <w:t xml:space="preserve">. Electronegative </w:t>
      </w:r>
      <w:proofErr w:type="spellStart"/>
      <w:r w:rsidRPr="00725E9D">
        <w:t>substituents</w:t>
      </w:r>
      <w:proofErr w:type="spellEnd"/>
      <w:r w:rsidRPr="00725E9D">
        <w:t xml:space="preserve"> affect </w:t>
      </w:r>
      <w:r w:rsidRPr="00CA21FB">
        <w:rPr>
          <w:vertAlign w:val="superscript"/>
        </w:rPr>
        <w:t>13</w:t>
      </w:r>
      <w:r w:rsidRPr="00725E9D">
        <w:t>C chemical shifts in the</w:t>
      </w:r>
      <w:r>
        <w:t xml:space="preserve"> </w:t>
      </w:r>
      <w:r w:rsidRPr="00725E9D">
        <w:t xml:space="preserve">same way as they affect </w:t>
      </w:r>
      <w:r w:rsidRPr="00CA21FB">
        <w:rPr>
          <w:vertAlign w:val="superscript"/>
        </w:rPr>
        <w:t>1</w:t>
      </w:r>
      <w:r w:rsidRPr="00725E9D">
        <w:t>H chemical shifts, by withdrawing electrons. For H NMR, recall</w:t>
      </w:r>
      <w:r>
        <w:t xml:space="preserve"> </w:t>
      </w:r>
      <w:r w:rsidRPr="00725E9D">
        <w:t>that because carbon is more electronegative than hydrogen, the protons in methane (CH</w:t>
      </w:r>
      <w:r w:rsidRPr="007231CD">
        <w:rPr>
          <w:vertAlign w:val="subscript"/>
        </w:rPr>
        <w:t>4</w:t>
      </w:r>
      <w:r w:rsidRPr="00725E9D">
        <w:t>)</w:t>
      </w:r>
      <w:r w:rsidRPr="007231CD">
        <w:rPr>
          <w:rFonts w:ascii="Times Roman" w:hAnsi="Times New Roman" w:cs="Times Roman"/>
          <w:color w:val="231F20"/>
          <w:sz w:val="22"/>
          <w:szCs w:val="22"/>
          <w:lang w:bidi="ar-SA"/>
        </w:rPr>
        <w:t xml:space="preserve"> </w:t>
      </w:r>
      <w:r w:rsidRPr="007231CD">
        <w:t xml:space="preserve">are more shielded than primary </w:t>
      </w:r>
      <w:proofErr w:type="spellStart"/>
      <w:r w:rsidRPr="007231CD">
        <w:t>hydrogens</w:t>
      </w:r>
      <w:proofErr w:type="spellEnd"/>
      <w:r w:rsidRPr="007231CD">
        <w:t xml:space="preserve"> (RCH</w:t>
      </w:r>
      <w:r>
        <w:rPr>
          <w:vertAlign w:val="subscript"/>
        </w:rPr>
        <w:t>3</w:t>
      </w:r>
      <w:r w:rsidRPr="007231CD">
        <w:t xml:space="preserve">), primary </w:t>
      </w:r>
      <w:proofErr w:type="spellStart"/>
      <w:r w:rsidRPr="007231CD">
        <w:t>hydrogens</w:t>
      </w:r>
      <w:proofErr w:type="spellEnd"/>
      <w:r w:rsidRPr="007231CD">
        <w:t xml:space="preserve"> are more shielded</w:t>
      </w:r>
      <w:r>
        <w:t xml:space="preserve"> </w:t>
      </w:r>
      <w:r w:rsidRPr="007231CD">
        <w:t>than secondary (R</w:t>
      </w:r>
      <w:r w:rsidRPr="007231CD">
        <w:rPr>
          <w:vertAlign w:val="subscript"/>
        </w:rPr>
        <w:t>2</w:t>
      </w:r>
      <w:r w:rsidRPr="007231CD">
        <w:t>CH</w:t>
      </w:r>
      <w:r w:rsidRPr="007231CD">
        <w:rPr>
          <w:vertAlign w:val="subscript"/>
        </w:rPr>
        <w:t>2</w:t>
      </w:r>
      <w:r w:rsidRPr="007231CD">
        <w:t>), and secondary more shielded than tertiary (R</w:t>
      </w:r>
      <w:r>
        <w:rPr>
          <w:vertAlign w:val="subscript"/>
        </w:rPr>
        <w:t>3</w:t>
      </w:r>
      <w:r w:rsidRPr="007231CD">
        <w:t>CH). The same</w:t>
      </w:r>
      <w:r>
        <w:t xml:space="preserve"> </w:t>
      </w:r>
      <w:r w:rsidRPr="007231CD">
        <w:t xml:space="preserve">holds true for carbons in </w:t>
      </w:r>
      <w:r w:rsidRPr="00A2707A">
        <w:rPr>
          <w:vertAlign w:val="superscript"/>
        </w:rPr>
        <w:t>13</w:t>
      </w:r>
      <w:r w:rsidRPr="007231CD">
        <w:t>C NMR, but the effects can be 10–20 times greater</w:t>
      </w:r>
      <w:r>
        <w:t xml:space="preserve">.                                                         </w:t>
      </w:r>
    </w:p>
    <w:p w:rsidR="008D577D" w:rsidRDefault="008D577D" w:rsidP="008D577D">
      <w:pPr>
        <w:spacing w:after="0"/>
        <w:jc w:val="center"/>
        <w:rPr>
          <w:rFonts w:hint="cs"/>
          <w:rtl/>
        </w:rPr>
      </w:pPr>
      <w:r>
        <w:rPr>
          <w:rFonts w:hint="cs"/>
          <w:noProof/>
          <w:lang w:bidi="ar-SA"/>
        </w:rPr>
        <w:drawing>
          <wp:inline distT="0" distB="0" distL="0" distR="0">
            <wp:extent cx="3781425" cy="790575"/>
            <wp:effectExtent l="19050" t="0" r="9525" b="0"/>
            <wp:docPr id="89" name="صورة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a:srcRect/>
                    <a:stretch>
                      <a:fillRect/>
                    </a:stretch>
                  </pic:blipFill>
                  <pic:spPr bwMode="auto">
                    <a:xfrm>
                      <a:off x="0" y="0"/>
                      <a:ext cx="3781425" cy="790575"/>
                    </a:xfrm>
                    <a:prstGeom prst="rect">
                      <a:avLst/>
                    </a:prstGeom>
                    <a:noFill/>
                    <a:ln w="9525">
                      <a:noFill/>
                      <a:miter lim="800000"/>
                      <a:headEnd/>
                      <a:tailEnd/>
                    </a:ln>
                  </pic:spPr>
                </pic:pic>
              </a:graphicData>
            </a:graphic>
          </wp:inline>
        </w:drawing>
      </w:r>
    </w:p>
    <w:p w:rsidR="008D577D" w:rsidRDefault="008D577D" w:rsidP="008D577D">
      <w:pPr>
        <w:jc w:val="both"/>
        <w:rPr>
          <w:rtl/>
        </w:rPr>
      </w:pPr>
      <w:r>
        <w:t xml:space="preserve">The shielding was increase by increasing the distance with </w:t>
      </w:r>
      <w:r w:rsidRPr="00725E9D">
        <w:t>electronegative</w:t>
      </w:r>
      <w:r>
        <w:t xml:space="preserve"> atom.                                                                              </w:t>
      </w:r>
    </w:p>
    <w:p w:rsidR="008D577D" w:rsidRDefault="008D577D" w:rsidP="008D577D">
      <w:pPr>
        <w:jc w:val="center"/>
        <w:rPr>
          <w:rFonts w:hint="cs"/>
          <w:rtl/>
        </w:rPr>
      </w:pPr>
      <w:r w:rsidRPr="00543768">
        <w:rPr>
          <w:rFonts w:cs="Times New Roman" w:hint="cs"/>
          <w:noProof/>
          <w:rtl/>
          <w:lang w:bidi="ar-SA"/>
        </w:rPr>
        <w:drawing>
          <wp:inline distT="0" distB="0" distL="0" distR="0">
            <wp:extent cx="3009900" cy="457200"/>
            <wp:effectExtent l="19050" t="0" r="0" b="0"/>
            <wp:docPr id="95" name="صورة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srcRect/>
                    <a:stretch>
                      <a:fillRect/>
                    </a:stretch>
                  </pic:blipFill>
                  <pic:spPr bwMode="auto">
                    <a:xfrm>
                      <a:off x="0" y="0"/>
                      <a:ext cx="3009900" cy="457200"/>
                    </a:xfrm>
                    <a:prstGeom prst="rect">
                      <a:avLst/>
                    </a:prstGeom>
                    <a:noFill/>
                    <a:ln w="9525">
                      <a:noFill/>
                      <a:miter lim="800000"/>
                      <a:headEnd/>
                      <a:tailEnd/>
                    </a:ln>
                  </pic:spPr>
                </pic:pic>
              </a:graphicData>
            </a:graphic>
          </wp:inline>
        </w:drawing>
      </w:r>
    </w:p>
    <w:p w:rsidR="008D577D" w:rsidRDefault="008D577D" w:rsidP="008D577D">
      <w:pPr>
        <w:jc w:val="both"/>
        <w:rPr>
          <w:b/>
          <w:bCs/>
          <w:rtl/>
        </w:rPr>
      </w:pPr>
      <w:r>
        <w:t xml:space="preserve"> </w:t>
      </w:r>
      <w:r w:rsidRPr="00396A8B">
        <w:rPr>
          <w:noProof/>
        </w:rPr>
        <w:t>different functional groups</w:t>
      </w:r>
      <w:r>
        <w:rPr>
          <w:noProof/>
        </w:rPr>
        <w:t xml:space="preserve"> </w:t>
      </w:r>
      <w:r w:rsidRPr="00396A8B">
        <w:rPr>
          <w:noProof/>
        </w:rPr>
        <w:t>affect the chemical shifts of C atoms</w:t>
      </w:r>
      <w:r>
        <w:rPr>
          <w:noProof/>
        </w:rPr>
        <w:t xml:space="preserve"> compear</w:t>
      </w:r>
      <w:r w:rsidRPr="00396A8B">
        <w:rPr>
          <w:noProof/>
        </w:rPr>
        <w:t xml:space="preserve"> with δ values for</w:t>
      </w:r>
      <w:r>
        <w:rPr>
          <w:noProof/>
        </w:rPr>
        <w:t xml:space="preserve"> </w:t>
      </w:r>
      <w:r w:rsidRPr="00396A8B">
        <w:rPr>
          <w:noProof/>
        </w:rPr>
        <w:t>unsub</w:t>
      </w:r>
      <w:r>
        <w:rPr>
          <w:noProof/>
        </w:rPr>
        <w:t>stituted compounds</w:t>
      </w:r>
      <w:r w:rsidRPr="00396A8B">
        <w:rPr>
          <w:noProof/>
        </w:rPr>
        <w:t>.</w:t>
      </w:r>
      <w:r>
        <w:rPr>
          <w:noProof/>
        </w:rPr>
        <w:t xml:space="preserve"> This </w:t>
      </w:r>
      <w:r>
        <w:rPr>
          <w:color w:val="000000"/>
          <w:lang w:bidi="ar-SA"/>
        </w:rPr>
        <w:t xml:space="preserve">is </w:t>
      </w:r>
      <w:r w:rsidRPr="00210571">
        <w:rPr>
          <w:color w:val="000000"/>
          <w:lang w:bidi="ar-SA"/>
        </w:rPr>
        <w:t xml:space="preserve">depends on the </w:t>
      </w:r>
      <w:proofErr w:type="spellStart"/>
      <w:r w:rsidRPr="00210571">
        <w:rPr>
          <w:color w:val="000000"/>
          <w:lang w:bidi="ar-SA"/>
        </w:rPr>
        <w:t>electronegativity</w:t>
      </w:r>
      <w:proofErr w:type="spellEnd"/>
      <w:r w:rsidRPr="00210571">
        <w:rPr>
          <w:color w:val="000000"/>
          <w:lang w:bidi="ar-SA"/>
        </w:rPr>
        <w:t xml:space="preserve"> of the atom of that functional group directly bonded to the C skeleton.  The effects of OH or </w:t>
      </w:r>
      <w:proofErr w:type="spellStart"/>
      <w:r w:rsidRPr="00210571">
        <w:rPr>
          <w:color w:val="000000"/>
          <w:lang w:bidi="ar-SA"/>
        </w:rPr>
        <w:t>OR</w:t>
      </w:r>
      <w:proofErr w:type="spellEnd"/>
      <w:r w:rsidRPr="00210571">
        <w:rPr>
          <w:color w:val="000000"/>
          <w:lang w:bidi="ar-SA"/>
        </w:rPr>
        <w:t xml:space="preserve"> are greater than those of </w:t>
      </w:r>
      <w:r>
        <w:rPr>
          <w:color w:val="000000"/>
          <w:lang w:bidi="ar-SA"/>
        </w:rPr>
        <w:t xml:space="preserve">         </w:t>
      </w:r>
      <w:r w:rsidRPr="00210571">
        <w:rPr>
          <w:color w:val="000000"/>
          <w:lang w:bidi="ar-SA"/>
        </w:rPr>
        <w:t>NH, NHR, and NR</w:t>
      </w:r>
      <w:r w:rsidRPr="009C4F23">
        <w:rPr>
          <w:color w:val="000000"/>
          <w:vertAlign w:val="subscript"/>
          <w:lang w:bidi="ar-SA"/>
        </w:rPr>
        <w:t>2</w:t>
      </w:r>
      <w:r w:rsidRPr="00210571">
        <w:rPr>
          <w:color w:val="000000"/>
          <w:lang w:bidi="ar-SA"/>
        </w:rPr>
        <w:t>, while they all have greater effects than CH</w:t>
      </w:r>
      <w:r w:rsidRPr="009C4F23">
        <w:rPr>
          <w:color w:val="000000"/>
          <w:vertAlign w:val="subscript"/>
          <w:lang w:bidi="ar-SA"/>
        </w:rPr>
        <w:t>3</w:t>
      </w:r>
      <w:r w:rsidRPr="00210571">
        <w:rPr>
          <w:color w:val="000000"/>
          <w:lang w:bidi="ar-SA"/>
        </w:rPr>
        <w:t xml:space="preserve"> consistent with the order of relative</w:t>
      </w:r>
      <w:r>
        <w:rPr>
          <w:color w:val="000000"/>
          <w:lang w:bidi="ar-SA"/>
        </w:rPr>
        <w:t xml:space="preserve"> </w:t>
      </w:r>
      <w:proofErr w:type="spellStart"/>
      <w:r>
        <w:rPr>
          <w:color w:val="000000"/>
          <w:lang w:bidi="ar-SA"/>
        </w:rPr>
        <w:t>electronegativities</w:t>
      </w:r>
      <w:proofErr w:type="spellEnd"/>
      <w:r>
        <w:rPr>
          <w:color w:val="000000"/>
          <w:lang w:bidi="ar-SA"/>
        </w:rPr>
        <w:t xml:space="preserve"> O &gt; N &gt; C  , </w:t>
      </w:r>
      <w:r w:rsidRPr="00210571">
        <w:rPr>
          <w:color w:val="000000"/>
          <w:lang w:bidi="ar-SA"/>
        </w:rPr>
        <w:t xml:space="preserve">and the effect of a halogen on δ values decreases in the </w:t>
      </w:r>
      <w:proofErr w:type="spellStart"/>
      <w:r w:rsidRPr="00210571">
        <w:rPr>
          <w:color w:val="000000"/>
          <w:lang w:bidi="ar-SA"/>
        </w:rPr>
        <w:t>electronegativity</w:t>
      </w:r>
      <w:proofErr w:type="spellEnd"/>
      <w:r w:rsidRPr="00210571">
        <w:rPr>
          <w:color w:val="000000"/>
          <w:lang w:bidi="ar-SA"/>
        </w:rPr>
        <w:t xml:space="preserve"> order </w:t>
      </w:r>
      <w:r>
        <w:rPr>
          <w:color w:val="000000"/>
          <w:lang w:bidi="ar-SA"/>
        </w:rPr>
        <w:t xml:space="preserve"> F &gt; </w:t>
      </w:r>
      <w:proofErr w:type="spellStart"/>
      <w:r>
        <w:rPr>
          <w:color w:val="000000"/>
          <w:lang w:bidi="ar-SA"/>
        </w:rPr>
        <w:t>Cl</w:t>
      </w:r>
      <w:proofErr w:type="spellEnd"/>
      <w:r>
        <w:rPr>
          <w:color w:val="000000"/>
          <w:lang w:bidi="ar-SA"/>
        </w:rPr>
        <w:t xml:space="preserve"> &gt; Br &gt; I , that </w:t>
      </w:r>
      <w:r w:rsidRPr="00210571">
        <w:rPr>
          <w:color w:val="000000"/>
          <w:lang w:bidi="ar-SA"/>
        </w:rPr>
        <w:t xml:space="preserve">based on their actual </w:t>
      </w:r>
      <w:proofErr w:type="spellStart"/>
      <w:r w:rsidRPr="00210571">
        <w:rPr>
          <w:color w:val="000000"/>
          <w:lang w:bidi="ar-SA"/>
        </w:rPr>
        <w:t>electronegativity</w:t>
      </w:r>
      <w:proofErr w:type="spellEnd"/>
      <w:r w:rsidRPr="00210571">
        <w:rPr>
          <w:color w:val="000000"/>
          <w:lang w:bidi="ar-SA"/>
        </w:rPr>
        <w:t xml:space="preserve"> values</w:t>
      </w:r>
      <w:r>
        <w:t xml:space="preserve">.      </w:t>
      </w:r>
    </w:p>
    <w:p w:rsidR="008D577D" w:rsidRPr="00BA4882" w:rsidRDefault="008D577D" w:rsidP="008D577D">
      <w:pPr>
        <w:spacing w:after="0"/>
        <w:jc w:val="lowKashida"/>
        <w:rPr>
          <w:b/>
          <w:bCs/>
          <w:noProof/>
        </w:rPr>
      </w:pPr>
      <w:r>
        <w:rPr>
          <w:b/>
          <w:bCs/>
          <w:noProof/>
        </w:rPr>
        <w:t xml:space="preserve">Ex: </w:t>
      </w:r>
      <w:r w:rsidRPr="00BA4882">
        <w:rPr>
          <w:b/>
          <w:bCs/>
          <w:noProof/>
        </w:rPr>
        <w:t>Explain why the carbonyl carbon of an aldehyde or ketone absorbs farther downfi eld than the carbonyl carbon of an ester in a</w:t>
      </w:r>
    </w:p>
    <w:p w:rsidR="008D577D" w:rsidRDefault="008D577D" w:rsidP="008D577D">
      <w:pPr>
        <w:spacing w:after="0"/>
        <w:jc w:val="lowKashida"/>
        <w:rPr>
          <w:b/>
          <w:bCs/>
          <w:noProof/>
        </w:rPr>
      </w:pPr>
      <w:r w:rsidRPr="00A94505">
        <w:rPr>
          <w:b/>
          <w:bCs/>
          <w:noProof/>
          <w:vertAlign w:val="superscript"/>
        </w:rPr>
        <w:t>13</w:t>
      </w:r>
      <w:r w:rsidRPr="00BA4882">
        <w:rPr>
          <w:b/>
          <w:bCs/>
          <w:noProof/>
        </w:rPr>
        <w:t>C NMR spectrum.</w:t>
      </w:r>
      <w:r>
        <w:rPr>
          <w:b/>
          <w:bCs/>
          <w:noProof/>
        </w:rPr>
        <w:t xml:space="preserve">                                                                                </w:t>
      </w:r>
    </w:p>
    <w:p w:rsidR="008D577D" w:rsidRPr="00A27670" w:rsidRDefault="008D577D" w:rsidP="008D577D">
      <w:pPr>
        <w:spacing w:after="0"/>
        <w:jc w:val="both"/>
        <w:rPr>
          <w:b/>
          <w:bCs/>
          <w:noProof/>
          <w:rtl/>
        </w:rPr>
      </w:pPr>
      <w:r>
        <w:rPr>
          <w:b/>
          <w:bCs/>
          <w:noProof/>
        </w:rPr>
        <w:t>Ex:</w:t>
      </w:r>
      <w:r w:rsidRPr="00A27670">
        <w:rPr>
          <w:rFonts w:ascii="HelveticaNeueLTStd-Roman" w:hAnsiTheme="minorHAnsi" w:cs="HelveticaNeueLTStd-Roman"/>
          <w:sz w:val="17"/>
          <w:szCs w:val="17"/>
          <w:lang w:bidi="ar-SA"/>
        </w:rPr>
        <w:t xml:space="preserve"> </w:t>
      </w:r>
      <w:r w:rsidRPr="00A27670">
        <w:rPr>
          <w:b/>
          <w:bCs/>
          <w:noProof/>
        </w:rPr>
        <w:t>Which of the indicated carbon atoms in each molecule absorbs farther downfi eld?</w:t>
      </w:r>
      <w:r>
        <w:rPr>
          <w:b/>
          <w:bCs/>
          <w:noProof/>
        </w:rPr>
        <w:t xml:space="preserve">                                                                         </w:t>
      </w:r>
    </w:p>
    <w:p w:rsidR="008D577D" w:rsidRPr="00680F2F" w:rsidRDefault="008D577D" w:rsidP="008D577D">
      <w:pPr>
        <w:spacing w:after="0"/>
        <w:jc w:val="both"/>
        <w:rPr>
          <w:noProof/>
          <w:rtl/>
        </w:rPr>
      </w:pPr>
      <w:r w:rsidRPr="00680F2F">
        <w:rPr>
          <w:noProof/>
        </w:rPr>
        <w:t xml:space="preserve">a. </w:t>
      </w:r>
      <w:r w:rsidRPr="00680F2F">
        <w:rPr>
          <w:noProof/>
          <w:u w:val="single"/>
        </w:rPr>
        <w:t>C</w:t>
      </w:r>
      <w:r w:rsidRPr="00680F2F">
        <w:rPr>
          <w:noProof/>
        </w:rPr>
        <w:t>H</w:t>
      </w:r>
      <w:r w:rsidRPr="00680F2F">
        <w:rPr>
          <w:noProof/>
          <w:vertAlign w:val="subscript"/>
        </w:rPr>
        <w:t>3</w:t>
      </w:r>
      <w:r w:rsidRPr="00680F2F">
        <w:rPr>
          <w:noProof/>
          <w:u w:val="single"/>
        </w:rPr>
        <w:t>C</w:t>
      </w:r>
      <w:r w:rsidRPr="00680F2F">
        <w:rPr>
          <w:noProof/>
        </w:rPr>
        <w:t>H</w:t>
      </w:r>
      <w:r w:rsidRPr="00680F2F">
        <w:rPr>
          <w:noProof/>
          <w:vertAlign w:val="subscript"/>
        </w:rPr>
        <w:t>2</w:t>
      </w:r>
      <w:r w:rsidRPr="00680F2F">
        <w:rPr>
          <w:noProof/>
        </w:rPr>
        <w:t>OCH</w:t>
      </w:r>
      <w:r w:rsidRPr="00680F2F">
        <w:rPr>
          <w:noProof/>
          <w:vertAlign w:val="subscript"/>
        </w:rPr>
        <w:t>2</w:t>
      </w:r>
      <w:r w:rsidRPr="00680F2F">
        <w:rPr>
          <w:noProof/>
        </w:rPr>
        <w:t>CH</w:t>
      </w:r>
      <w:r w:rsidRPr="00680F2F">
        <w:rPr>
          <w:noProof/>
          <w:vertAlign w:val="subscript"/>
        </w:rPr>
        <w:t>3</w:t>
      </w:r>
      <w:r w:rsidRPr="00680F2F">
        <w:rPr>
          <w:noProof/>
        </w:rPr>
        <w:t xml:space="preserve">  </w:t>
      </w:r>
      <w:r>
        <w:rPr>
          <w:noProof/>
        </w:rPr>
        <w:t xml:space="preserve"> </w:t>
      </w:r>
      <w:r w:rsidRPr="00680F2F">
        <w:rPr>
          <w:noProof/>
        </w:rPr>
        <w:t>b. Br</w:t>
      </w:r>
      <w:r w:rsidRPr="00680F2F">
        <w:rPr>
          <w:noProof/>
          <w:u w:val="single"/>
        </w:rPr>
        <w:t>C</w:t>
      </w:r>
      <w:r w:rsidRPr="00680F2F">
        <w:rPr>
          <w:noProof/>
        </w:rPr>
        <w:t>H</w:t>
      </w:r>
      <w:r w:rsidRPr="00680F2F">
        <w:rPr>
          <w:noProof/>
          <w:vertAlign w:val="subscript"/>
        </w:rPr>
        <w:t>2</w:t>
      </w:r>
      <w:r w:rsidRPr="00680F2F">
        <w:rPr>
          <w:noProof/>
          <w:u w:val="single"/>
        </w:rPr>
        <w:t>C</w:t>
      </w:r>
      <w:r w:rsidRPr="00680F2F">
        <w:rPr>
          <w:noProof/>
        </w:rPr>
        <w:t>HBr</w:t>
      </w:r>
      <w:r w:rsidRPr="00680F2F">
        <w:rPr>
          <w:noProof/>
          <w:vertAlign w:val="subscript"/>
        </w:rPr>
        <w:t>2</w:t>
      </w:r>
      <w:r w:rsidRPr="00680F2F">
        <w:rPr>
          <w:noProof/>
        </w:rPr>
        <w:t xml:space="preserve"> c. H</w:t>
      </w:r>
      <w:r w:rsidRPr="00680F2F">
        <w:rPr>
          <w:noProof/>
          <w:u w:val="single"/>
        </w:rPr>
        <w:t>C</w:t>
      </w:r>
      <w:r w:rsidRPr="00680F2F">
        <w:rPr>
          <w:noProof/>
        </w:rPr>
        <w:t>OO</w:t>
      </w:r>
      <w:r w:rsidRPr="00680F2F">
        <w:rPr>
          <w:noProof/>
          <w:u w:val="single"/>
        </w:rPr>
        <w:t>C</w:t>
      </w:r>
      <w:r w:rsidRPr="00680F2F">
        <w:rPr>
          <w:noProof/>
        </w:rPr>
        <w:t>H</w:t>
      </w:r>
      <w:r w:rsidRPr="00680F2F">
        <w:rPr>
          <w:noProof/>
          <w:vertAlign w:val="subscript"/>
        </w:rPr>
        <w:t>3</w:t>
      </w:r>
      <w:r w:rsidRPr="00680F2F">
        <w:rPr>
          <w:noProof/>
        </w:rPr>
        <w:t xml:space="preserve">                         </w:t>
      </w:r>
      <w:r>
        <w:rPr>
          <w:noProof/>
        </w:rPr>
        <w:t xml:space="preserve">     </w:t>
      </w:r>
      <w:r w:rsidRPr="00680F2F">
        <w:rPr>
          <w:noProof/>
        </w:rPr>
        <w:t xml:space="preserve">d. </w:t>
      </w:r>
      <w:r w:rsidRPr="00680F2F">
        <w:rPr>
          <w:noProof/>
          <w:u w:val="single"/>
        </w:rPr>
        <w:t>C</w:t>
      </w:r>
      <w:r w:rsidRPr="00680F2F">
        <w:rPr>
          <w:noProof/>
        </w:rPr>
        <w:t>H</w:t>
      </w:r>
      <w:r w:rsidRPr="00680F2F">
        <w:rPr>
          <w:noProof/>
          <w:vertAlign w:val="subscript"/>
        </w:rPr>
        <w:t>3</w:t>
      </w:r>
      <w:r w:rsidRPr="00680F2F">
        <w:rPr>
          <w:noProof/>
        </w:rPr>
        <w:t>CH=</w:t>
      </w:r>
      <w:r w:rsidRPr="00680F2F">
        <w:rPr>
          <w:noProof/>
          <w:u w:val="single"/>
        </w:rPr>
        <w:t>C</w:t>
      </w:r>
      <w:r w:rsidRPr="00680F2F">
        <w:rPr>
          <w:noProof/>
        </w:rPr>
        <w:t>H</w:t>
      </w:r>
      <w:r w:rsidRPr="00680F2F">
        <w:rPr>
          <w:noProof/>
          <w:vertAlign w:val="subscript"/>
        </w:rPr>
        <w:t xml:space="preserve">2                                                                                                                                            </w:t>
      </w:r>
    </w:p>
    <w:p w:rsidR="008D577D" w:rsidRPr="00560CB1" w:rsidRDefault="008D577D" w:rsidP="008D577D">
      <w:pPr>
        <w:spacing w:after="0"/>
        <w:rPr>
          <w:rFonts w:asciiTheme="minorHAnsi" w:hAnsiTheme="minorHAnsi"/>
          <w:b/>
          <w:bCs/>
          <w:noProof/>
        </w:rPr>
      </w:pPr>
      <w:r>
        <w:rPr>
          <w:b/>
          <w:bCs/>
          <w:noProof/>
        </w:rPr>
        <w:t xml:space="preserve">Ex: pridict the number signals and the postion of signals in </w:t>
      </w:r>
      <w:r>
        <w:rPr>
          <w:b/>
          <w:bCs/>
          <w:noProof/>
          <w:vertAlign w:val="superscript"/>
        </w:rPr>
        <w:t>13</w:t>
      </w:r>
      <w:r>
        <w:rPr>
          <w:b/>
          <w:bCs/>
          <w:noProof/>
        </w:rPr>
        <w:t xml:space="preserve">CNMR  spectrum of the following compound </w:t>
      </w:r>
      <w:r w:rsidRPr="00A27670">
        <w:rPr>
          <w:rFonts w:ascii="HelveticaNeueLTStd-Roman" w:hAnsiTheme="minorHAnsi" w:cs="HelveticaNeueLTStd-Roman"/>
          <w:sz w:val="17"/>
          <w:szCs w:val="17"/>
          <w:lang w:bidi="ar-SA"/>
        </w:rPr>
        <w:t xml:space="preserve"> </w:t>
      </w:r>
    </w:p>
    <w:p w:rsidR="008D577D" w:rsidRDefault="008D577D" w:rsidP="008D577D">
      <w:pPr>
        <w:spacing w:before="240"/>
        <w:jc w:val="center"/>
        <w:rPr>
          <w:rFonts w:hint="cs"/>
          <w:b/>
          <w:bCs/>
          <w:noProof/>
          <w:rtl/>
        </w:rPr>
      </w:pPr>
      <w:r>
        <w:rPr>
          <w:rFonts w:cs="Times New Roman" w:hint="cs"/>
          <w:b/>
          <w:bCs/>
          <w:noProof/>
          <w:rtl/>
          <w:lang w:bidi="ar-SA"/>
        </w:rPr>
        <w:drawing>
          <wp:inline distT="0" distB="0" distL="0" distR="0">
            <wp:extent cx="1247775" cy="438150"/>
            <wp:effectExtent l="19050" t="0" r="9525" b="0"/>
            <wp:docPr id="290" name="صورة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3"/>
                    <a:srcRect/>
                    <a:stretch>
                      <a:fillRect/>
                    </a:stretch>
                  </pic:blipFill>
                  <pic:spPr bwMode="auto">
                    <a:xfrm>
                      <a:off x="0" y="0"/>
                      <a:ext cx="1247775" cy="438150"/>
                    </a:xfrm>
                    <a:prstGeom prst="rect">
                      <a:avLst/>
                    </a:prstGeom>
                    <a:noFill/>
                    <a:ln w="9525">
                      <a:noFill/>
                      <a:miter lim="800000"/>
                      <a:headEnd/>
                      <a:tailEnd/>
                    </a:ln>
                  </pic:spPr>
                </pic:pic>
              </a:graphicData>
            </a:graphic>
          </wp:inline>
        </w:drawing>
      </w:r>
    </w:p>
    <w:p w:rsidR="008D577D" w:rsidRPr="00ED3EDF" w:rsidRDefault="008D577D" w:rsidP="008D577D">
      <w:pPr>
        <w:rPr>
          <w:b/>
          <w:bCs/>
          <w:noProof/>
          <w:rtl/>
        </w:rPr>
      </w:pPr>
      <w:r>
        <w:rPr>
          <w:b/>
          <w:bCs/>
          <w:noProof/>
        </w:rPr>
        <w:lastRenderedPageBreak/>
        <w:t>3-</w:t>
      </w:r>
      <w:r w:rsidRPr="00ED3EDF">
        <w:rPr>
          <w:b/>
          <w:bCs/>
          <w:noProof/>
        </w:rPr>
        <w:t xml:space="preserve">The intensity of </w:t>
      </w:r>
      <w:r w:rsidRPr="00ED3EDF">
        <w:rPr>
          <w:b/>
          <w:bCs/>
          <w:noProof/>
          <w:vertAlign w:val="superscript"/>
        </w:rPr>
        <w:t xml:space="preserve"> 13</w:t>
      </w:r>
      <w:r w:rsidRPr="00ED3EDF">
        <w:rPr>
          <w:b/>
          <w:bCs/>
          <w:noProof/>
        </w:rPr>
        <w:t>C-NMR signals</w:t>
      </w:r>
    </w:p>
    <w:p w:rsidR="008D577D" w:rsidRPr="00ED3EDF" w:rsidRDefault="008D577D" w:rsidP="008D577D">
      <w:pPr>
        <w:tabs>
          <w:tab w:val="clear" w:pos="4153"/>
        </w:tabs>
        <w:jc w:val="both"/>
        <w:rPr>
          <w:noProof/>
          <w:rtl/>
        </w:rPr>
      </w:pPr>
      <w:r>
        <w:rPr>
          <w:noProof/>
        </w:rPr>
        <w:t xml:space="preserve">The intensity of </w:t>
      </w:r>
      <w:r>
        <w:rPr>
          <w:noProof/>
          <w:vertAlign w:val="superscript"/>
        </w:rPr>
        <w:t xml:space="preserve"> 13</w:t>
      </w:r>
      <w:r>
        <w:rPr>
          <w:noProof/>
        </w:rPr>
        <w:t xml:space="preserve">C-NMR signals are not directly proportional to the number of carbons responsible for those signals. Thus both </w:t>
      </w:r>
      <w:r>
        <w:rPr>
          <w:i/>
          <w:iCs/>
          <w:noProof/>
        </w:rPr>
        <w:t>n</w:t>
      </w:r>
      <w:r>
        <w:rPr>
          <w:noProof/>
        </w:rPr>
        <w:t xml:space="preserve">-heptane and 4-(1-propyl) heptane have 4 signals in there </w:t>
      </w:r>
      <w:r>
        <w:rPr>
          <w:noProof/>
          <w:vertAlign w:val="superscript"/>
        </w:rPr>
        <w:t xml:space="preserve"> 13</w:t>
      </w:r>
      <w:r>
        <w:rPr>
          <w:noProof/>
        </w:rPr>
        <w:t xml:space="preserve">C-NMR spectra, but it is not bossible to determine if the ratio of defferent carbon types is 1:2:2:2 as expected for </w:t>
      </w:r>
      <w:r>
        <w:rPr>
          <w:i/>
          <w:iCs/>
          <w:noProof/>
        </w:rPr>
        <w:t>n</w:t>
      </w:r>
      <w:r>
        <w:rPr>
          <w:noProof/>
        </w:rPr>
        <w:t xml:space="preserve">-heptane or 1:3:3:3 expected for branh compound.     </w:t>
      </w:r>
    </w:p>
    <w:p w:rsidR="008D577D" w:rsidRDefault="008D577D" w:rsidP="008D577D">
      <w:pPr>
        <w:tabs>
          <w:tab w:val="clear" w:pos="4153"/>
        </w:tabs>
        <w:jc w:val="center"/>
        <w:rPr>
          <w:b/>
          <w:bCs/>
          <w:rtl/>
        </w:rPr>
      </w:pPr>
      <w:r>
        <w:rPr>
          <w:rFonts w:hint="cs"/>
          <w:b/>
          <w:bCs/>
          <w:noProof/>
          <w:lang w:bidi="ar-SA"/>
        </w:rPr>
        <w:drawing>
          <wp:inline distT="0" distB="0" distL="0" distR="0">
            <wp:extent cx="3305175" cy="1238250"/>
            <wp:effectExtent l="19050" t="0" r="9525" b="0"/>
            <wp:docPr id="137" name="صورة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4"/>
                    <a:srcRect/>
                    <a:stretch>
                      <a:fillRect/>
                    </a:stretch>
                  </pic:blipFill>
                  <pic:spPr bwMode="auto">
                    <a:xfrm>
                      <a:off x="0" y="0"/>
                      <a:ext cx="3305175" cy="1238250"/>
                    </a:xfrm>
                    <a:prstGeom prst="rect">
                      <a:avLst/>
                    </a:prstGeom>
                    <a:noFill/>
                    <a:ln w="9525">
                      <a:noFill/>
                      <a:miter lim="800000"/>
                      <a:headEnd/>
                      <a:tailEnd/>
                    </a:ln>
                  </pic:spPr>
                </pic:pic>
              </a:graphicData>
            </a:graphic>
          </wp:inline>
        </w:drawing>
      </w:r>
    </w:p>
    <w:p w:rsidR="008D577D" w:rsidRDefault="008D577D" w:rsidP="008D577D">
      <w:pPr>
        <w:tabs>
          <w:tab w:val="clear" w:pos="4153"/>
        </w:tabs>
        <w:rPr>
          <w:b/>
          <w:bCs/>
          <w:rtl/>
        </w:rPr>
      </w:pPr>
      <w:r>
        <w:rPr>
          <w:b/>
          <w:bCs/>
        </w:rPr>
        <w:t xml:space="preserve">4- </w:t>
      </w:r>
      <w:r w:rsidRPr="00680F2F">
        <w:rPr>
          <w:b/>
          <w:bCs/>
          <w:vertAlign w:val="superscript"/>
        </w:rPr>
        <w:t>13</w:t>
      </w:r>
      <w:r>
        <w:rPr>
          <w:b/>
          <w:bCs/>
        </w:rPr>
        <w:t xml:space="preserve">C-NMR </w:t>
      </w:r>
      <w:r w:rsidRPr="00680F2F">
        <w:rPr>
          <w:b/>
          <w:bCs/>
        </w:rPr>
        <w:t>splitting</w:t>
      </w:r>
      <w:r>
        <w:rPr>
          <w:b/>
          <w:bCs/>
        </w:rPr>
        <w:t xml:space="preserve"> of the signals ( multiplicity )</w:t>
      </w:r>
    </w:p>
    <w:p w:rsidR="008D577D" w:rsidRDefault="008D577D" w:rsidP="008D577D">
      <w:pPr>
        <w:tabs>
          <w:tab w:val="clear" w:pos="4153"/>
        </w:tabs>
        <w:spacing w:after="0"/>
        <w:jc w:val="both"/>
        <w:rPr>
          <w:noProof/>
          <w:rtl/>
        </w:rPr>
      </w:pPr>
      <w:r>
        <w:t xml:space="preserve">the number of splitting in the signals in </w:t>
      </w:r>
      <w:r>
        <w:rPr>
          <w:noProof/>
          <w:vertAlign w:val="superscript"/>
        </w:rPr>
        <w:t>13</w:t>
      </w:r>
      <w:r>
        <w:rPr>
          <w:noProof/>
        </w:rPr>
        <w:t xml:space="preserve">C-NMR </w:t>
      </w:r>
      <w:r>
        <w:t xml:space="preserve"> spectra refer to t</w:t>
      </w:r>
      <w:r w:rsidRPr="00D33F58">
        <w:t>he number of protons</w:t>
      </w:r>
      <w:r>
        <w:t xml:space="preserve"> that is directly attached </w:t>
      </w:r>
      <w:r w:rsidRPr="00D33F58">
        <w:t xml:space="preserve"> to carbon.</w:t>
      </w:r>
      <w:r>
        <w:rPr>
          <w:noProof/>
          <w:lang w:bidi="ar-SA"/>
        </w:rPr>
        <w:t xml:space="preserve"> Thus quanternary carbons (R</w:t>
      </w:r>
      <w:r w:rsidRPr="00535C76">
        <w:rPr>
          <w:noProof/>
          <w:vertAlign w:val="subscript"/>
          <w:lang w:bidi="ar-SA"/>
        </w:rPr>
        <w:t>4</w:t>
      </w:r>
      <w:r>
        <w:rPr>
          <w:noProof/>
          <w:lang w:bidi="ar-SA"/>
        </w:rPr>
        <w:t>C) are singlate, methine carbons (R</w:t>
      </w:r>
      <w:r>
        <w:rPr>
          <w:noProof/>
          <w:vertAlign w:val="subscript"/>
          <w:lang w:bidi="ar-SA"/>
        </w:rPr>
        <w:t>3</w:t>
      </w:r>
      <w:r>
        <w:rPr>
          <w:noProof/>
          <w:lang w:bidi="ar-SA"/>
        </w:rPr>
        <w:t>CH) are doublets, methylene carbons ( R</w:t>
      </w:r>
      <w:r w:rsidRPr="00535C76">
        <w:rPr>
          <w:noProof/>
          <w:vertAlign w:val="subscript"/>
          <w:lang w:bidi="ar-SA"/>
        </w:rPr>
        <w:t>2</w:t>
      </w:r>
      <w:r>
        <w:rPr>
          <w:noProof/>
          <w:lang w:bidi="ar-SA"/>
        </w:rPr>
        <w:t>CH</w:t>
      </w:r>
      <w:r w:rsidRPr="00535C76">
        <w:rPr>
          <w:noProof/>
          <w:vertAlign w:val="subscript"/>
          <w:lang w:bidi="ar-SA"/>
        </w:rPr>
        <w:t>2</w:t>
      </w:r>
      <w:r>
        <w:rPr>
          <w:noProof/>
          <w:lang w:bidi="ar-SA"/>
        </w:rPr>
        <w:t>) are triplets, and methyl carbons (RCH</w:t>
      </w:r>
      <w:r>
        <w:rPr>
          <w:noProof/>
          <w:vertAlign w:val="subscript"/>
          <w:lang w:bidi="ar-SA"/>
        </w:rPr>
        <w:t>3</w:t>
      </w:r>
      <w:r>
        <w:rPr>
          <w:noProof/>
          <w:lang w:bidi="ar-SA"/>
        </w:rPr>
        <w:t xml:space="preserve">) are quartets.                                                                                                  </w:t>
      </w:r>
    </w:p>
    <w:p w:rsidR="008D577D" w:rsidRPr="0091274E" w:rsidRDefault="008D577D" w:rsidP="008D577D">
      <w:pPr>
        <w:tabs>
          <w:tab w:val="clear" w:pos="4153"/>
        </w:tabs>
        <w:jc w:val="both"/>
        <w:rPr>
          <w:rtl/>
        </w:rPr>
      </w:pPr>
      <w:r>
        <w:rPr>
          <w:noProof/>
          <w:lang w:bidi="ar-SA"/>
        </w:rPr>
        <w:t>For example</w:t>
      </w:r>
      <w:r>
        <w:rPr>
          <w:noProof/>
        </w:rPr>
        <w:t xml:space="preserve"> </w:t>
      </w:r>
      <w:r>
        <w:t xml:space="preserve">the </w:t>
      </w:r>
      <w:r>
        <w:rPr>
          <w:vertAlign w:val="superscript"/>
        </w:rPr>
        <w:t>13</w:t>
      </w:r>
      <w:r>
        <w:t xml:space="preserve">C-NMR spectrum of 1,2-epoxy- 5-hexene has 6 signals since there are 6 nonequivalent carbons. </w:t>
      </w:r>
      <w:proofErr w:type="spellStart"/>
      <w:r>
        <w:t>Olefinic</w:t>
      </w:r>
      <w:proofErr w:type="spellEnd"/>
      <w:r>
        <w:t xml:space="preserve"> carbons (≈ 115 and 138 </w:t>
      </w:r>
      <w:proofErr w:type="spellStart"/>
      <w:r>
        <w:t>ppm</w:t>
      </w:r>
      <w:proofErr w:type="spellEnd"/>
      <w:r>
        <w:t xml:space="preserve">), </w:t>
      </w:r>
      <w:proofErr w:type="spellStart"/>
      <w:r>
        <w:t>epoxide</w:t>
      </w:r>
      <w:proofErr w:type="spellEnd"/>
      <w:r>
        <w:t xml:space="preserve"> carbons (≈47 and 52 </w:t>
      </w:r>
      <w:proofErr w:type="spellStart"/>
      <w:r>
        <w:t>ppm</w:t>
      </w:r>
      <w:proofErr w:type="spellEnd"/>
      <w:r>
        <w:t xml:space="preserve">), </w:t>
      </w:r>
      <w:proofErr w:type="spellStart"/>
      <w:r>
        <w:t>methylene</w:t>
      </w:r>
      <w:proofErr w:type="spellEnd"/>
      <w:r>
        <w:t xml:space="preserve"> carbons (≈30 and 32 </w:t>
      </w:r>
      <w:proofErr w:type="spellStart"/>
      <w:r>
        <w:t>ppm</w:t>
      </w:r>
      <w:proofErr w:type="spellEnd"/>
      <w:r>
        <w:t xml:space="preserve">) . The multiplicity of these signals shown in the following figure below, one of </w:t>
      </w:r>
      <w:proofErr w:type="spellStart"/>
      <w:r>
        <w:t>olefinic</w:t>
      </w:r>
      <w:proofErr w:type="spellEnd"/>
      <w:r>
        <w:t xml:space="preserve"> carbon is </w:t>
      </w:r>
      <w:proofErr w:type="spellStart"/>
      <w:r>
        <w:t>dublate</w:t>
      </w:r>
      <w:proofErr w:type="spellEnd"/>
      <w:r>
        <w:t xml:space="preserve"> and the other is </w:t>
      </w:r>
      <w:proofErr w:type="spellStart"/>
      <w:r>
        <w:t>triblate</w:t>
      </w:r>
      <w:proofErr w:type="spellEnd"/>
      <w:r>
        <w:t xml:space="preserve"> because there are 1H and 2H directly attached to these carbon atoms respectively, same thinks happen with each </w:t>
      </w:r>
      <w:proofErr w:type="spellStart"/>
      <w:r>
        <w:t>epoxide</w:t>
      </w:r>
      <w:proofErr w:type="spellEnd"/>
      <w:r>
        <w:t xml:space="preserve"> carbon atoms , both </w:t>
      </w:r>
      <w:proofErr w:type="spellStart"/>
      <w:r>
        <w:t>methylene</w:t>
      </w:r>
      <w:proofErr w:type="spellEnd"/>
      <w:r>
        <w:t xml:space="preserve"> carbon atoms  are triplets because there are 2 H directly attached .        </w:t>
      </w:r>
    </w:p>
    <w:p w:rsidR="008D577D" w:rsidRPr="0091274E" w:rsidRDefault="008D577D" w:rsidP="008D577D">
      <w:pPr>
        <w:tabs>
          <w:tab w:val="clear" w:pos="8306"/>
        </w:tabs>
        <w:jc w:val="both"/>
        <w:rPr>
          <w:rFonts w:hint="cs"/>
          <w:rtl/>
        </w:rPr>
      </w:pPr>
      <w:r>
        <w:rPr>
          <w:noProof/>
          <w:lang w:bidi="ar-SA"/>
        </w:rPr>
        <w:t xml:space="preserve"> </w:t>
      </w:r>
      <w:r>
        <w:rPr>
          <w:rtl/>
        </w:rPr>
        <w:tab/>
      </w:r>
      <w:r>
        <w:rPr>
          <w:rFonts w:hint="cs"/>
          <w:noProof/>
          <w:lang w:bidi="ar-SA"/>
        </w:rPr>
        <w:drawing>
          <wp:inline distT="0" distB="0" distL="0" distR="0">
            <wp:extent cx="5067300" cy="2047875"/>
            <wp:effectExtent l="19050" t="0" r="0" b="0"/>
            <wp:docPr id="152" name="صورة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
                    <a:srcRect/>
                    <a:stretch>
                      <a:fillRect/>
                    </a:stretch>
                  </pic:blipFill>
                  <pic:spPr bwMode="auto">
                    <a:xfrm>
                      <a:off x="0" y="0"/>
                      <a:ext cx="5067300" cy="2047875"/>
                    </a:xfrm>
                    <a:prstGeom prst="rect">
                      <a:avLst/>
                    </a:prstGeom>
                    <a:noFill/>
                    <a:ln w="9525">
                      <a:noFill/>
                      <a:miter lim="800000"/>
                      <a:headEnd/>
                      <a:tailEnd/>
                    </a:ln>
                  </pic:spPr>
                </pic:pic>
              </a:graphicData>
            </a:graphic>
          </wp:inline>
        </w:drawing>
      </w:r>
    </w:p>
    <w:sectPr w:rsidR="008D577D" w:rsidRPr="0091274E" w:rsidSect="004445FB">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B2"/>
    <w:family w:val="auto"/>
    <w:notTrueType/>
    <w:pitch w:val="default"/>
    <w:sig w:usb0="00002001" w:usb1="00000000" w:usb2="00000000" w:usb3="00000000" w:csb0="00000040" w:csb1="00000000"/>
  </w:font>
  <w:font w:name="HelveticaNeueLTStd-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D577D"/>
    <w:rsid w:val="00335F2C"/>
    <w:rsid w:val="004445FB"/>
    <w:rsid w:val="008D577D"/>
    <w:rsid w:val="00C11DF1"/>
    <w:rsid w:val="00C14E13"/>
    <w:rsid w:val="00F90A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77D"/>
    <w:pPr>
      <w:tabs>
        <w:tab w:val="center" w:pos="4153"/>
        <w:tab w:val="right" w:pos="8306"/>
      </w:tabs>
      <w:bidi/>
      <w:jc w:val="right"/>
    </w:pPr>
    <w:rPr>
      <w:rFonts w:asciiTheme="majorBidi" w:hAnsiTheme="majorBidi" w:cstheme="majorBidi"/>
      <w:sz w:val="28"/>
      <w:szCs w:val="28"/>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D577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D577D"/>
    <w:rPr>
      <w:rFonts w:ascii="Tahoma" w:hAnsi="Tahoma" w:cs="Tahoma"/>
      <w:sz w:val="16"/>
      <w:szCs w:val="16"/>
      <w:lang w:bidi="ar-IQ"/>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emf"/><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emf"/><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1291</Words>
  <Characters>7360</Characters>
  <Application>Microsoft Office Word</Application>
  <DocSecurity>0</DocSecurity>
  <Lines>61</Lines>
  <Paragraphs>17</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1</cp:revision>
  <dcterms:created xsi:type="dcterms:W3CDTF">2015-04-06T17:58:00Z</dcterms:created>
  <dcterms:modified xsi:type="dcterms:W3CDTF">2015-04-06T18:30:00Z</dcterms:modified>
</cp:coreProperties>
</file>