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8AE" w:rsidRPr="008116D3" w:rsidRDefault="007638AE" w:rsidP="007638AE">
      <w:pPr>
        <w:pStyle w:val="Heading1"/>
        <w:bidi/>
        <w:jc w:val="center"/>
        <w:rPr>
          <w:rFonts w:ascii="Courier New" w:eastAsiaTheme="minorHAnsi" w:hAnsi="Courier New" w:cs="Courier New"/>
          <w:b/>
          <w:bCs/>
          <w:color w:val="auto"/>
          <w:sz w:val="28"/>
          <w:szCs w:val="28"/>
          <w:u w:val="single"/>
          <w:rtl/>
        </w:rPr>
      </w:pPr>
      <w:r w:rsidRPr="008116D3">
        <w:rPr>
          <w:rFonts w:ascii="Courier New" w:eastAsiaTheme="minorHAnsi" w:hAnsi="Courier New" w:cs="Courier New"/>
          <w:b/>
          <w:bCs/>
          <w:color w:val="auto"/>
          <w:sz w:val="28"/>
          <w:szCs w:val="28"/>
          <w:u w:val="single"/>
          <w:rtl/>
        </w:rPr>
        <w:t>الفرق بين كتابة خطة البحث والتقرير</w:t>
      </w:r>
    </w:p>
    <w:p w:rsidR="007638AE" w:rsidRPr="007638AE" w:rsidRDefault="007638AE" w:rsidP="007638AE">
      <w:pPr>
        <w:bidi/>
        <w:rPr>
          <w:rtl/>
        </w:rPr>
      </w:pPr>
    </w:p>
    <w:p w:rsidR="007638AE" w:rsidRPr="008116D3" w:rsidRDefault="007638AE" w:rsidP="007638AE">
      <w:pPr>
        <w:bidi/>
        <w:jc w:val="lowKashida"/>
        <w:rPr>
          <w:rFonts w:cs="Traditional Arabic"/>
          <w:sz w:val="32"/>
          <w:szCs w:val="32"/>
          <w:rtl/>
        </w:rPr>
      </w:pPr>
      <w:r w:rsidRPr="008116D3">
        <w:rPr>
          <w:rFonts w:cs="Traditional Arabic"/>
          <w:sz w:val="32"/>
          <w:szCs w:val="32"/>
          <w:rtl/>
        </w:rPr>
        <w:t>يعرف التقرير بأنه عرض للبيانات والحقائق المتعلقة بموضوع معين أو مشكلة ما وعرضها بشكل تحليلي مبسط واستخلاص النتائج وعرض التوصيات المناسبة في ضوء النتائج التي تم التوصل إليها</w:t>
      </w:r>
      <w:r w:rsidRPr="008116D3">
        <w:rPr>
          <w:rFonts w:cs="Traditional Arabic" w:hint="cs"/>
          <w:sz w:val="32"/>
          <w:szCs w:val="32"/>
          <w:rtl/>
        </w:rPr>
        <w:t>.</w:t>
      </w:r>
    </w:p>
    <w:p w:rsidR="007638AE" w:rsidRPr="008116D3" w:rsidRDefault="007638AE" w:rsidP="007638AE">
      <w:pPr>
        <w:pStyle w:val="Heading1"/>
        <w:bidi/>
        <w:jc w:val="center"/>
        <w:rPr>
          <w:rFonts w:ascii="Courier New" w:eastAsiaTheme="minorHAnsi" w:hAnsi="Courier New" w:cs="Courier New"/>
          <w:b/>
          <w:bCs/>
          <w:color w:val="auto"/>
          <w:sz w:val="28"/>
          <w:szCs w:val="28"/>
          <w:u w:val="single"/>
        </w:rPr>
      </w:pPr>
      <w:r w:rsidRPr="008116D3">
        <w:rPr>
          <w:rFonts w:ascii="Courier New" w:eastAsiaTheme="minorHAnsi" w:hAnsi="Courier New" w:cs="Courier New" w:hint="cs"/>
          <w:b/>
          <w:bCs/>
          <w:color w:val="auto"/>
          <w:sz w:val="28"/>
          <w:szCs w:val="28"/>
          <w:u w:val="single"/>
          <w:rtl/>
        </w:rPr>
        <w:t>خصائص التقرير الجيد:</w:t>
      </w:r>
    </w:p>
    <w:p w:rsidR="007638AE" w:rsidRPr="008116D3" w:rsidRDefault="007638AE" w:rsidP="007638AE">
      <w:pPr>
        <w:bidi/>
        <w:jc w:val="lowKashida"/>
        <w:rPr>
          <w:rFonts w:cs="Traditional Arabic"/>
          <w:sz w:val="32"/>
          <w:szCs w:val="32"/>
        </w:rPr>
      </w:pPr>
      <w:r w:rsidRPr="008116D3">
        <w:rPr>
          <w:rFonts w:cs="Traditional Arabic" w:hint="cs"/>
          <w:sz w:val="32"/>
          <w:szCs w:val="32"/>
          <w:rtl/>
        </w:rPr>
        <w:t xml:space="preserve">المعيار الأساسي للتمييز بين تقرير وآخر هو مدى تحقيق هذا التقرير للهدف الذي أُعد من أجله بأقل تكلفة وفي أقصر وقت. </w:t>
      </w:r>
    </w:p>
    <w:p w:rsidR="007638AE" w:rsidRPr="008116D3" w:rsidRDefault="007638AE" w:rsidP="008116D3">
      <w:pPr>
        <w:pStyle w:val="Heading1"/>
        <w:bidi/>
        <w:jc w:val="center"/>
        <w:rPr>
          <w:rFonts w:ascii="Courier New" w:eastAsiaTheme="minorHAnsi" w:hAnsi="Courier New" w:cs="Courier New"/>
          <w:b/>
          <w:bCs/>
          <w:color w:val="auto"/>
          <w:sz w:val="28"/>
          <w:szCs w:val="28"/>
          <w:u w:val="single"/>
        </w:rPr>
      </w:pPr>
      <w:r w:rsidRPr="008116D3">
        <w:rPr>
          <w:rFonts w:ascii="Courier New" w:eastAsiaTheme="minorHAnsi" w:hAnsi="Courier New" w:cs="Courier New" w:hint="cs"/>
          <w:b/>
          <w:bCs/>
          <w:color w:val="auto"/>
          <w:sz w:val="28"/>
          <w:szCs w:val="28"/>
          <w:u w:val="single"/>
          <w:rtl/>
        </w:rPr>
        <w:t>و يتسم التقرير الجيد بعدة صفات منها:</w:t>
      </w:r>
    </w:p>
    <w:p w:rsidR="007638AE" w:rsidRPr="008116D3" w:rsidRDefault="007638AE" w:rsidP="008116D3">
      <w:pPr>
        <w:pStyle w:val="ListParagraph"/>
        <w:numPr>
          <w:ilvl w:val="0"/>
          <w:numId w:val="10"/>
        </w:numPr>
        <w:bidi/>
        <w:jc w:val="lowKashida"/>
        <w:rPr>
          <w:rFonts w:cs="Traditional Arabic"/>
          <w:sz w:val="32"/>
          <w:szCs w:val="32"/>
        </w:rPr>
      </w:pPr>
      <w:r w:rsidRPr="008116D3">
        <w:rPr>
          <w:rFonts w:cs="Traditional Arabic"/>
          <w:sz w:val="32"/>
          <w:szCs w:val="32"/>
          <w:rtl/>
        </w:rPr>
        <w:t>الوضوح:</w:t>
      </w:r>
      <w:r w:rsidRPr="008116D3">
        <w:rPr>
          <w:rFonts w:cs="Traditional Arabic" w:hint="cs"/>
          <w:sz w:val="32"/>
          <w:szCs w:val="32"/>
          <w:rtl/>
        </w:rPr>
        <w:t xml:space="preserve"> ويتضمن ذلك وضوح الهدف من التقرير، و وضوح العرض والتناول للموضوع، وذلك من خلال حسن اختيار الألفاظ والابتعاد عن المصطلحات المعقدة، ومراعاة مستوى قارئ التقرير.</w:t>
      </w:r>
    </w:p>
    <w:p w:rsidR="007638AE" w:rsidRPr="008116D3" w:rsidRDefault="007638AE" w:rsidP="008116D3">
      <w:pPr>
        <w:pStyle w:val="ListParagraph"/>
        <w:numPr>
          <w:ilvl w:val="0"/>
          <w:numId w:val="10"/>
        </w:numPr>
        <w:bidi/>
        <w:jc w:val="lowKashida"/>
        <w:rPr>
          <w:rFonts w:cs="Traditional Arabic"/>
          <w:sz w:val="32"/>
          <w:szCs w:val="32"/>
        </w:rPr>
      </w:pPr>
      <w:r w:rsidRPr="008116D3">
        <w:rPr>
          <w:rFonts w:cs="Traditional Arabic"/>
          <w:sz w:val="32"/>
          <w:szCs w:val="32"/>
          <w:rtl/>
        </w:rPr>
        <w:t>الدقــة: سواء في عرض موضوع التقرير، أو عند جمع البيانات والمعلومات المتعلقة به والاعتماد على مصادر المعلومات الموثوق فيها.</w:t>
      </w:r>
    </w:p>
    <w:p w:rsidR="007638AE" w:rsidRPr="008116D3" w:rsidRDefault="007638AE" w:rsidP="008116D3">
      <w:pPr>
        <w:pStyle w:val="ListParagraph"/>
        <w:numPr>
          <w:ilvl w:val="0"/>
          <w:numId w:val="10"/>
        </w:numPr>
        <w:bidi/>
        <w:jc w:val="lowKashida"/>
        <w:rPr>
          <w:rFonts w:cs="Traditional Arabic"/>
          <w:sz w:val="32"/>
          <w:szCs w:val="32"/>
        </w:rPr>
      </w:pPr>
      <w:r w:rsidRPr="008116D3">
        <w:rPr>
          <w:rFonts w:cs="Traditional Arabic"/>
          <w:sz w:val="32"/>
          <w:szCs w:val="32"/>
          <w:rtl/>
        </w:rPr>
        <w:t>الموضوعية:</w:t>
      </w:r>
      <w:r w:rsidRPr="008116D3">
        <w:rPr>
          <w:rFonts w:cs="Traditional Arabic" w:hint="cs"/>
          <w:sz w:val="32"/>
          <w:szCs w:val="32"/>
          <w:rtl/>
        </w:rPr>
        <w:t xml:space="preserve"> وعدم التحيز عند عرض الحقائق الخاصة بالموضوع أو النتائج والتوصيات بشأنه.</w:t>
      </w:r>
    </w:p>
    <w:p w:rsidR="008116D3" w:rsidRPr="008116D3" w:rsidRDefault="007638AE" w:rsidP="008116D3">
      <w:pPr>
        <w:pStyle w:val="ListParagraph"/>
        <w:numPr>
          <w:ilvl w:val="0"/>
          <w:numId w:val="10"/>
        </w:numPr>
        <w:bidi/>
        <w:jc w:val="lowKashida"/>
        <w:rPr>
          <w:rFonts w:cs="Traditional Arabic"/>
          <w:sz w:val="32"/>
          <w:szCs w:val="32"/>
        </w:rPr>
      </w:pPr>
      <w:r w:rsidRPr="008116D3">
        <w:rPr>
          <w:rFonts w:cs="Traditional Arabic"/>
          <w:sz w:val="32"/>
          <w:szCs w:val="32"/>
          <w:rtl/>
        </w:rPr>
        <w:t>الإيجاز:</w:t>
      </w:r>
      <w:r w:rsidRPr="008116D3">
        <w:rPr>
          <w:rFonts w:cs="Traditional Arabic" w:hint="cs"/>
          <w:sz w:val="32"/>
          <w:szCs w:val="32"/>
          <w:rtl/>
        </w:rPr>
        <w:t xml:space="preserve"> قدر الإمكان وعدم الإطالة مما قد يؤدى إلى التكرار أو ملل القارئ وعزوفه عن التقرير. ولكن بما لا يخل أيضاً بالتغطية الوافية المطلوبة لجوانب الموضوع .</w:t>
      </w:r>
    </w:p>
    <w:p w:rsidR="00C64D39" w:rsidRPr="008116D3" w:rsidRDefault="007638AE" w:rsidP="008116D3">
      <w:pPr>
        <w:bidi/>
        <w:jc w:val="lowKashida"/>
        <w:rPr>
          <w:rFonts w:cs="Traditional Arabic"/>
          <w:sz w:val="28"/>
          <w:szCs w:val="28"/>
          <w:rtl/>
          <w:lang w:bidi="ar-AE"/>
        </w:rPr>
      </w:pPr>
      <w:r w:rsidRPr="008116D3">
        <w:rPr>
          <w:rFonts w:cs="Traditional Arabic"/>
          <w:sz w:val="32"/>
          <w:szCs w:val="32"/>
          <w:rtl/>
        </w:rPr>
        <w:t>هناك فرق فالخطة تتحدث عن المستقبل فهي تتضمن تخطيطاً  لما سيأتي من  عمل ، وتهدف إلي تسجيل موضوع لرسالة الماجستير أو الدكتوراه ،  وبدونها لا يستطيع</w:t>
      </w:r>
      <w:r w:rsidRPr="008116D3">
        <w:rPr>
          <w:rFonts w:cs="Traditional Arabic"/>
          <w:sz w:val="32"/>
          <w:szCs w:val="32"/>
          <w:rtl/>
        </w:rPr>
        <w:t xml:space="preserve"> الباحث أن يبدأ عمله وهو مطمئن</w:t>
      </w:r>
      <w:r w:rsidRPr="008116D3">
        <w:rPr>
          <w:rFonts w:cs="Traditional Arabic"/>
          <w:sz w:val="32"/>
          <w:szCs w:val="32"/>
        </w:rPr>
        <w:t xml:space="preserve"> </w:t>
      </w:r>
      <w:r w:rsidRPr="008116D3">
        <w:rPr>
          <w:rFonts w:cs="Traditional Arabic"/>
          <w:sz w:val="32"/>
          <w:szCs w:val="32"/>
          <w:rtl/>
        </w:rPr>
        <w:t>بينما تقرير البحث يتحدث عن  الماضي عن عمل تم إنجازه  ، ولذا يُصاغ دائما بأسلوب</w:t>
      </w:r>
      <w:r w:rsidRPr="008116D3">
        <w:rPr>
          <w:rFonts w:cs="Traditional Arabic"/>
          <w:sz w:val="32"/>
          <w:szCs w:val="32"/>
        </w:rPr>
        <w:t xml:space="preserve"> </w:t>
      </w:r>
      <w:r w:rsidRPr="008116D3">
        <w:rPr>
          <w:rFonts w:cs="Traditional Arabic"/>
          <w:sz w:val="32"/>
          <w:szCs w:val="32"/>
          <w:rtl/>
        </w:rPr>
        <w:t>الماضي  ويتضمن  أمورا  لا تُذكر عادة  في الخطة مثل العينة التي استخدمت بالفعل والنتائج وتفسيرها والتوصيات و اقتراح بحوث مستقبلية</w:t>
      </w:r>
      <w:r w:rsidR="008116D3">
        <w:rPr>
          <w:rFonts w:cs="Traditional Arabic" w:hint="cs"/>
          <w:sz w:val="28"/>
          <w:szCs w:val="28"/>
          <w:rtl/>
          <w:lang w:bidi="ar-AE"/>
        </w:rPr>
        <w:t>.</w:t>
      </w:r>
    </w:p>
    <w:p w:rsidR="00C64D39" w:rsidRPr="008116D3" w:rsidRDefault="00C64D39" w:rsidP="008116D3">
      <w:pPr>
        <w:pStyle w:val="Heading1"/>
        <w:bidi/>
        <w:jc w:val="center"/>
        <w:rPr>
          <w:rFonts w:ascii="Courier New" w:eastAsiaTheme="minorHAnsi" w:hAnsi="Courier New" w:cs="Courier New"/>
          <w:b/>
          <w:bCs/>
          <w:color w:val="auto"/>
          <w:sz w:val="28"/>
          <w:szCs w:val="28"/>
          <w:u w:val="single"/>
          <w:rtl/>
        </w:rPr>
      </w:pPr>
      <w:r w:rsidRPr="008116D3">
        <w:rPr>
          <w:rFonts w:ascii="Courier New" w:eastAsiaTheme="minorHAnsi" w:hAnsi="Courier New" w:cs="Courier New"/>
          <w:b/>
          <w:bCs/>
          <w:color w:val="auto"/>
          <w:sz w:val="28"/>
          <w:szCs w:val="28"/>
          <w:u w:val="single"/>
          <w:rtl/>
        </w:rPr>
        <w:t>مكونات الت</w:t>
      </w:r>
      <w:r w:rsidRPr="008116D3">
        <w:rPr>
          <w:rFonts w:ascii="Courier New" w:eastAsiaTheme="minorHAnsi" w:hAnsi="Courier New" w:cs="Courier New" w:hint="cs"/>
          <w:b/>
          <w:bCs/>
          <w:color w:val="auto"/>
          <w:sz w:val="28"/>
          <w:szCs w:val="28"/>
          <w:u w:val="single"/>
          <w:rtl/>
        </w:rPr>
        <w:t>قري</w:t>
      </w:r>
      <w:r w:rsidRPr="008116D3">
        <w:rPr>
          <w:rFonts w:ascii="Courier New" w:eastAsiaTheme="minorHAnsi" w:hAnsi="Courier New" w:cs="Courier New"/>
          <w:b/>
          <w:bCs/>
          <w:color w:val="auto"/>
          <w:sz w:val="28"/>
          <w:szCs w:val="28"/>
          <w:u w:val="single"/>
          <w:rtl/>
        </w:rPr>
        <w:t>ر العلمي</w:t>
      </w:r>
    </w:p>
    <w:p w:rsidR="00C65B62" w:rsidRPr="008116D3" w:rsidRDefault="00C65B62" w:rsidP="00C65B62">
      <w:pPr>
        <w:pStyle w:val="ListParagraph"/>
        <w:numPr>
          <w:ilvl w:val="0"/>
          <w:numId w:val="11"/>
        </w:numPr>
        <w:shd w:val="clear" w:color="auto" w:fill="FFFFFF"/>
        <w:bidi/>
        <w:spacing w:after="0" w:line="240" w:lineRule="auto"/>
        <w:jc w:val="both"/>
        <w:rPr>
          <w:rFonts w:cs="Traditional Arabic" w:hint="cs"/>
          <w:sz w:val="32"/>
          <w:szCs w:val="32"/>
        </w:rPr>
      </w:pPr>
      <w:r w:rsidRPr="008116D3">
        <w:rPr>
          <w:rFonts w:cs="Traditional Arabic" w:hint="cs"/>
          <w:sz w:val="32"/>
          <w:szCs w:val="32"/>
          <w:rtl/>
        </w:rPr>
        <w:t>الغلاف : لحماية محتويات التقارير وهذا في التقارير الكبيرة كالرسائل وغيرها , اما في حاله التقارير المختصرة فيكتفي بغلاف شفاف واما في التقارير الالكترونية فيكتفي بصفحة العنوان.</w:t>
      </w:r>
    </w:p>
    <w:p w:rsidR="00C65B62" w:rsidRPr="008116D3" w:rsidRDefault="00C65B62" w:rsidP="00C65B62">
      <w:pPr>
        <w:pStyle w:val="ListParagraph"/>
        <w:numPr>
          <w:ilvl w:val="0"/>
          <w:numId w:val="11"/>
        </w:numPr>
        <w:shd w:val="clear" w:color="auto" w:fill="FFFFFF"/>
        <w:bidi/>
        <w:spacing w:after="0" w:line="240" w:lineRule="auto"/>
        <w:jc w:val="both"/>
        <w:rPr>
          <w:rFonts w:cs="Traditional Arabic"/>
          <w:sz w:val="32"/>
          <w:szCs w:val="32"/>
        </w:rPr>
      </w:pPr>
      <w:r w:rsidRPr="008116D3">
        <w:rPr>
          <w:rFonts w:cs="Traditional Arabic" w:hint="cs"/>
          <w:sz w:val="32"/>
          <w:szCs w:val="32"/>
          <w:rtl/>
        </w:rPr>
        <w:t xml:space="preserve">صفحة العنوان : لابد ان تحتوي على </w:t>
      </w:r>
    </w:p>
    <w:p w:rsidR="00C65B62" w:rsidRPr="008116D3" w:rsidRDefault="00C65B62" w:rsidP="00C65B62">
      <w:pPr>
        <w:pStyle w:val="ListParagraph"/>
        <w:numPr>
          <w:ilvl w:val="0"/>
          <w:numId w:val="12"/>
        </w:numPr>
        <w:shd w:val="clear" w:color="auto" w:fill="FFFFFF"/>
        <w:bidi/>
        <w:spacing w:after="0" w:line="240" w:lineRule="auto"/>
        <w:jc w:val="both"/>
        <w:rPr>
          <w:rFonts w:cs="Traditional Arabic" w:hint="cs"/>
          <w:sz w:val="28"/>
          <w:szCs w:val="28"/>
        </w:rPr>
      </w:pPr>
      <w:r w:rsidRPr="008116D3">
        <w:rPr>
          <w:rFonts w:cs="Traditional Arabic" w:hint="cs"/>
          <w:sz w:val="28"/>
          <w:szCs w:val="28"/>
          <w:rtl/>
        </w:rPr>
        <w:t xml:space="preserve">اسم التقرير </w:t>
      </w:r>
    </w:p>
    <w:p w:rsidR="00C65B62" w:rsidRPr="008116D3" w:rsidRDefault="00C65B62" w:rsidP="00C65B62">
      <w:pPr>
        <w:pStyle w:val="ListParagraph"/>
        <w:numPr>
          <w:ilvl w:val="0"/>
          <w:numId w:val="12"/>
        </w:numPr>
        <w:shd w:val="clear" w:color="auto" w:fill="FFFFFF"/>
        <w:bidi/>
        <w:spacing w:after="0" w:line="240" w:lineRule="auto"/>
        <w:jc w:val="both"/>
        <w:rPr>
          <w:rFonts w:cs="Traditional Arabic" w:hint="cs"/>
          <w:sz w:val="28"/>
          <w:szCs w:val="28"/>
        </w:rPr>
      </w:pPr>
      <w:r w:rsidRPr="008116D3">
        <w:rPr>
          <w:rFonts w:cs="Traditional Arabic" w:hint="cs"/>
          <w:sz w:val="28"/>
          <w:szCs w:val="28"/>
          <w:rtl/>
        </w:rPr>
        <w:t>اسم معد التقرير</w:t>
      </w:r>
    </w:p>
    <w:p w:rsidR="00C65B62" w:rsidRPr="008116D3" w:rsidRDefault="00C65B62" w:rsidP="00C65B62">
      <w:pPr>
        <w:pStyle w:val="ListParagraph"/>
        <w:numPr>
          <w:ilvl w:val="0"/>
          <w:numId w:val="12"/>
        </w:numPr>
        <w:shd w:val="clear" w:color="auto" w:fill="FFFFFF"/>
        <w:bidi/>
        <w:spacing w:after="0" w:line="240" w:lineRule="auto"/>
        <w:jc w:val="both"/>
        <w:rPr>
          <w:rFonts w:cs="Traditional Arabic" w:hint="cs"/>
          <w:sz w:val="28"/>
          <w:szCs w:val="28"/>
        </w:rPr>
      </w:pPr>
      <w:r w:rsidRPr="008116D3">
        <w:rPr>
          <w:rFonts w:cs="Traditional Arabic" w:hint="cs"/>
          <w:sz w:val="28"/>
          <w:szCs w:val="28"/>
          <w:rtl/>
        </w:rPr>
        <w:t xml:space="preserve">وظيفة معد التقرير مثل طالب في السنة الاولى , الوظيفة توضع اسفل اسم معد التقرير </w:t>
      </w:r>
    </w:p>
    <w:p w:rsidR="00C65B62" w:rsidRPr="008116D3" w:rsidRDefault="00C65B62" w:rsidP="00C65B62">
      <w:pPr>
        <w:pStyle w:val="ListParagraph"/>
        <w:numPr>
          <w:ilvl w:val="0"/>
          <w:numId w:val="12"/>
        </w:numPr>
        <w:shd w:val="clear" w:color="auto" w:fill="FFFFFF"/>
        <w:bidi/>
        <w:spacing w:after="0" w:line="240" w:lineRule="auto"/>
        <w:jc w:val="both"/>
        <w:rPr>
          <w:rFonts w:cs="Traditional Arabic" w:hint="cs"/>
          <w:sz w:val="28"/>
          <w:szCs w:val="28"/>
        </w:rPr>
      </w:pPr>
      <w:r w:rsidRPr="008116D3">
        <w:rPr>
          <w:rFonts w:cs="Traditional Arabic" w:hint="cs"/>
          <w:sz w:val="28"/>
          <w:szCs w:val="28"/>
          <w:rtl/>
        </w:rPr>
        <w:t>اسم المؤسسة او الجامعة التي صدر منها هذا البحث .</w:t>
      </w:r>
    </w:p>
    <w:p w:rsidR="00C65B62" w:rsidRPr="008116D3" w:rsidRDefault="00C65B62" w:rsidP="00C65B62">
      <w:pPr>
        <w:pStyle w:val="ListParagraph"/>
        <w:numPr>
          <w:ilvl w:val="0"/>
          <w:numId w:val="12"/>
        </w:numPr>
        <w:shd w:val="clear" w:color="auto" w:fill="FFFFFF"/>
        <w:bidi/>
        <w:spacing w:after="0" w:line="240" w:lineRule="auto"/>
        <w:jc w:val="both"/>
        <w:rPr>
          <w:rFonts w:cs="Traditional Arabic" w:hint="cs"/>
          <w:sz w:val="28"/>
          <w:szCs w:val="28"/>
        </w:rPr>
      </w:pPr>
      <w:r w:rsidRPr="008116D3">
        <w:rPr>
          <w:rFonts w:cs="Traditional Arabic" w:hint="cs"/>
          <w:sz w:val="28"/>
          <w:szCs w:val="28"/>
          <w:rtl/>
        </w:rPr>
        <w:lastRenderedPageBreak/>
        <w:t>اسم الجهه او الاستاذ الذي سيقدم لة التقرير.</w:t>
      </w:r>
    </w:p>
    <w:p w:rsidR="00C65B62" w:rsidRDefault="00C65B62" w:rsidP="00C65B62">
      <w:pPr>
        <w:pStyle w:val="ListParagraph"/>
        <w:numPr>
          <w:ilvl w:val="0"/>
          <w:numId w:val="12"/>
        </w:numPr>
        <w:shd w:val="clear" w:color="auto" w:fill="FFFFFF"/>
        <w:bidi/>
        <w:spacing w:after="0" w:line="240" w:lineRule="auto"/>
        <w:jc w:val="both"/>
        <w:rPr>
          <w:rFonts w:hint="cs"/>
          <w:sz w:val="32"/>
          <w:szCs w:val="32"/>
        </w:rPr>
      </w:pPr>
      <w:r w:rsidRPr="008116D3">
        <w:rPr>
          <w:rFonts w:cs="Traditional Arabic" w:hint="cs"/>
          <w:sz w:val="28"/>
          <w:szCs w:val="28"/>
          <w:rtl/>
        </w:rPr>
        <w:t>تاريخ اصدار التقرير</w:t>
      </w:r>
      <w:r>
        <w:rPr>
          <w:rFonts w:hint="cs"/>
          <w:sz w:val="32"/>
          <w:szCs w:val="32"/>
          <w:rtl/>
        </w:rPr>
        <w:t>.</w:t>
      </w:r>
    </w:p>
    <w:p w:rsidR="00C65B62" w:rsidRPr="008116D3" w:rsidRDefault="00C65B62" w:rsidP="00C65B62">
      <w:pPr>
        <w:pStyle w:val="ListParagraph"/>
        <w:numPr>
          <w:ilvl w:val="0"/>
          <w:numId w:val="11"/>
        </w:numPr>
        <w:shd w:val="clear" w:color="auto" w:fill="FFFFFF"/>
        <w:bidi/>
        <w:spacing w:after="0" w:line="240" w:lineRule="auto"/>
        <w:jc w:val="both"/>
        <w:rPr>
          <w:rFonts w:cs="Traditional Arabic" w:hint="cs"/>
          <w:sz w:val="32"/>
          <w:szCs w:val="32"/>
        </w:rPr>
      </w:pPr>
      <w:r w:rsidRPr="008116D3">
        <w:rPr>
          <w:rFonts w:cs="Traditional Arabic" w:hint="cs"/>
          <w:sz w:val="32"/>
          <w:szCs w:val="32"/>
          <w:rtl/>
        </w:rPr>
        <w:t xml:space="preserve">الملخص: ملخص لما يحتوية التقرير او البحث </w:t>
      </w:r>
    </w:p>
    <w:p w:rsidR="00C65B62" w:rsidRPr="008116D3" w:rsidRDefault="00C65B62" w:rsidP="00C65B62">
      <w:pPr>
        <w:pStyle w:val="ListParagraph"/>
        <w:numPr>
          <w:ilvl w:val="0"/>
          <w:numId w:val="11"/>
        </w:numPr>
        <w:shd w:val="clear" w:color="auto" w:fill="FFFFFF"/>
        <w:bidi/>
        <w:spacing w:after="0" w:line="240" w:lineRule="auto"/>
        <w:jc w:val="both"/>
        <w:rPr>
          <w:rFonts w:cs="Traditional Arabic"/>
          <w:sz w:val="32"/>
          <w:szCs w:val="32"/>
        </w:rPr>
      </w:pPr>
      <w:r w:rsidRPr="008116D3">
        <w:rPr>
          <w:rFonts w:cs="Traditional Arabic" w:hint="cs"/>
          <w:sz w:val="32"/>
          <w:szCs w:val="32"/>
          <w:rtl/>
        </w:rPr>
        <w:t xml:space="preserve">قائمة المحتويات </w:t>
      </w:r>
    </w:p>
    <w:p w:rsidR="00C65B62" w:rsidRPr="008116D3" w:rsidRDefault="00C65B62" w:rsidP="00C65B62">
      <w:pPr>
        <w:pStyle w:val="ListParagraph"/>
        <w:numPr>
          <w:ilvl w:val="0"/>
          <w:numId w:val="11"/>
        </w:numPr>
        <w:shd w:val="clear" w:color="auto" w:fill="FFFFFF"/>
        <w:bidi/>
        <w:spacing w:after="0" w:line="240" w:lineRule="auto"/>
        <w:jc w:val="both"/>
        <w:rPr>
          <w:rFonts w:cs="Traditional Arabic"/>
          <w:sz w:val="32"/>
          <w:szCs w:val="32"/>
        </w:rPr>
      </w:pPr>
      <w:r w:rsidRPr="008116D3">
        <w:rPr>
          <w:rFonts w:cs="Traditional Arabic" w:hint="cs"/>
          <w:sz w:val="32"/>
          <w:szCs w:val="32"/>
          <w:rtl/>
        </w:rPr>
        <w:t>المقدمة يجب ان توضع ثلاث اشياء وهي موضوع التقرير وخلفيتة , الهدف من التقرير , حدود التقرير او الدراسة.</w:t>
      </w:r>
    </w:p>
    <w:p w:rsidR="008116D3" w:rsidRPr="008116D3" w:rsidRDefault="008116D3" w:rsidP="008116D3">
      <w:pPr>
        <w:pStyle w:val="ListParagraph"/>
        <w:numPr>
          <w:ilvl w:val="0"/>
          <w:numId w:val="11"/>
        </w:numPr>
        <w:shd w:val="clear" w:color="auto" w:fill="FFFFFF"/>
        <w:bidi/>
        <w:spacing w:after="0" w:line="240" w:lineRule="auto"/>
        <w:jc w:val="both"/>
        <w:rPr>
          <w:rFonts w:cs="Traditional Arabic" w:hint="cs"/>
          <w:sz w:val="32"/>
          <w:szCs w:val="32"/>
        </w:rPr>
      </w:pPr>
      <w:r w:rsidRPr="008116D3">
        <w:rPr>
          <w:rFonts w:cs="Traditional Arabic" w:hint="cs"/>
          <w:sz w:val="32"/>
          <w:szCs w:val="32"/>
          <w:rtl/>
        </w:rPr>
        <w:t xml:space="preserve">طريقة العمل </w:t>
      </w:r>
    </w:p>
    <w:p w:rsidR="008116D3" w:rsidRPr="008116D3" w:rsidRDefault="008116D3" w:rsidP="008116D3">
      <w:pPr>
        <w:pStyle w:val="ListParagraph"/>
        <w:numPr>
          <w:ilvl w:val="0"/>
          <w:numId w:val="11"/>
        </w:numPr>
        <w:shd w:val="clear" w:color="auto" w:fill="FFFFFF"/>
        <w:bidi/>
        <w:spacing w:after="0" w:line="240" w:lineRule="auto"/>
        <w:jc w:val="both"/>
        <w:rPr>
          <w:rFonts w:cs="Traditional Arabic" w:hint="cs"/>
          <w:sz w:val="32"/>
          <w:szCs w:val="32"/>
        </w:rPr>
      </w:pPr>
      <w:r w:rsidRPr="008116D3">
        <w:rPr>
          <w:rFonts w:cs="Traditional Arabic" w:hint="cs"/>
          <w:sz w:val="32"/>
          <w:szCs w:val="32"/>
          <w:rtl/>
        </w:rPr>
        <w:t>النتائج والمناقشة</w:t>
      </w:r>
    </w:p>
    <w:p w:rsidR="00C65B62" w:rsidRPr="008116D3" w:rsidRDefault="008116D3" w:rsidP="00C65B62">
      <w:pPr>
        <w:pStyle w:val="ListParagraph"/>
        <w:numPr>
          <w:ilvl w:val="0"/>
          <w:numId w:val="11"/>
        </w:numPr>
        <w:shd w:val="clear" w:color="auto" w:fill="FFFFFF"/>
        <w:bidi/>
        <w:spacing w:after="0" w:line="240" w:lineRule="auto"/>
        <w:jc w:val="both"/>
        <w:rPr>
          <w:rFonts w:cs="Traditional Arabic" w:hint="cs"/>
          <w:sz w:val="32"/>
          <w:szCs w:val="32"/>
        </w:rPr>
      </w:pPr>
      <w:r w:rsidRPr="008116D3">
        <w:rPr>
          <w:rFonts w:cs="Traditional Arabic" w:hint="cs"/>
          <w:sz w:val="32"/>
          <w:szCs w:val="32"/>
          <w:rtl/>
        </w:rPr>
        <w:t xml:space="preserve">الخاتمة </w:t>
      </w:r>
    </w:p>
    <w:p w:rsidR="007638AE" w:rsidRPr="008116D3" w:rsidRDefault="008116D3" w:rsidP="008116D3">
      <w:pPr>
        <w:pStyle w:val="ListParagraph"/>
        <w:numPr>
          <w:ilvl w:val="0"/>
          <w:numId w:val="11"/>
        </w:numPr>
        <w:shd w:val="clear" w:color="auto" w:fill="FFFFFF"/>
        <w:bidi/>
        <w:spacing w:after="0" w:line="240" w:lineRule="auto"/>
        <w:jc w:val="both"/>
        <w:rPr>
          <w:rFonts w:cs="Traditional Arabic"/>
          <w:sz w:val="32"/>
          <w:szCs w:val="32"/>
        </w:rPr>
      </w:pPr>
      <w:r w:rsidRPr="008116D3">
        <w:rPr>
          <w:rFonts w:cs="Traditional Arabic" w:hint="cs"/>
          <w:sz w:val="32"/>
          <w:szCs w:val="32"/>
          <w:rtl/>
        </w:rPr>
        <w:t xml:space="preserve">المراجع </w:t>
      </w:r>
    </w:p>
    <w:p w:rsidR="007638AE" w:rsidRPr="007638AE" w:rsidRDefault="007638AE" w:rsidP="007638AE">
      <w:pPr>
        <w:pBdr>
          <w:bottom w:val="single" w:sz="6" w:space="0" w:color="000099"/>
        </w:pBdr>
        <w:spacing w:before="75" w:after="75" w:line="240" w:lineRule="auto"/>
        <w:outlineLvl w:val="1"/>
        <w:rPr>
          <w:rFonts w:ascii="Arial" w:eastAsia="Times New Roman" w:hAnsi="Arial" w:cs="Arial"/>
          <w:b/>
          <w:bCs/>
          <w:color w:val="000099"/>
          <w:sz w:val="27"/>
          <w:szCs w:val="27"/>
          <w:lang w:eastAsia="en-AU"/>
        </w:rPr>
      </w:pPr>
      <w:r w:rsidRPr="007638AE">
        <w:rPr>
          <w:rFonts w:ascii="Arial" w:eastAsia="Times New Roman" w:hAnsi="Arial" w:cs="Arial"/>
          <w:b/>
          <w:bCs/>
          <w:color w:val="000099"/>
          <w:sz w:val="27"/>
          <w:szCs w:val="27"/>
          <w:lang w:eastAsia="en-AU"/>
        </w:rPr>
        <w:t>The Science report</w:t>
      </w:r>
    </w:p>
    <w:p w:rsidR="007638AE" w:rsidRPr="007638AE" w:rsidRDefault="007638AE" w:rsidP="00AF6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7638A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 xml:space="preserve">Formal reports are a common feature of scientific work and it is important to pay particular attention to the structure, style, and presentation of your reports. </w:t>
      </w:r>
    </w:p>
    <w:p w:rsidR="007638AE" w:rsidRPr="007638AE" w:rsidRDefault="007638AE" w:rsidP="00AF6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en-AU"/>
        </w:rPr>
      </w:pPr>
      <w:r w:rsidRPr="007638A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The following section presents general guidelines, but you should consult your unit guide for specific information about the requirements for your unit.</w:t>
      </w:r>
    </w:p>
    <w:p w:rsidR="008116D3" w:rsidRDefault="007638AE" w:rsidP="00AF6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rtl/>
          <w:lang w:eastAsia="en-AU"/>
        </w:rPr>
      </w:pPr>
      <w:r w:rsidRPr="007638AE">
        <w:rPr>
          <w:rFonts w:ascii="Arial" w:eastAsia="Times New Roman" w:hAnsi="Arial" w:cs="Arial"/>
          <w:color w:val="000000"/>
          <w:sz w:val="28"/>
          <w:szCs w:val="28"/>
          <w:lang w:eastAsia="en-AU"/>
        </w:rPr>
        <w:t>The scientific report will usually have the following sections. Those which are optional are given in brackets</w:t>
      </w:r>
      <w:r w:rsidRPr="007638AE">
        <w:rPr>
          <w:rFonts w:ascii="Arial" w:eastAsia="Times New Roman" w:hAnsi="Arial" w:cs="Arial"/>
          <w:color w:val="000000"/>
          <w:sz w:val="19"/>
          <w:szCs w:val="19"/>
          <w:lang w:eastAsia="en-AU"/>
        </w:rPr>
        <w:t xml:space="preserve"> (</w:t>
      </w:r>
      <w:proofErr w:type="gramStart"/>
      <w:r w:rsidRPr="007638AE">
        <w:rPr>
          <w:rFonts w:ascii="Arial" w:eastAsia="Times New Roman" w:hAnsi="Arial" w:cs="Arial"/>
          <w:color w:val="000000"/>
          <w:sz w:val="19"/>
          <w:szCs w:val="19"/>
          <w:lang w:eastAsia="en-AU"/>
        </w:rPr>
        <w:t>..)</w:t>
      </w:r>
      <w:proofErr w:type="gramEnd"/>
      <w:r w:rsidRPr="007638AE">
        <w:rPr>
          <w:rFonts w:ascii="Arial" w:eastAsia="Times New Roman" w:hAnsi="Arial" w:cs="Arial"/>
          <w:color w:val="000000"/>
          <w:sz w:val="19"/>
          <w:szCs w:val="19"/>
          <w:lang w:eastAsia="en-AU"/>
        </w:rPr>
        <w:t xml:space="preserve">. </w:t>
      </w:r>
    </w:p>
    <w:p w:rsidR="00AF6EEC" w:rsidRDefault="00AF6EEC" w:rsidP="00AF6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rtl/>
          <w:lang w:eastAsia="en-AU"/>
        </w:rPr>
      </w:pPr>
    </w:p>
    <w:p w:rsidR="00AF6EEC" w:rsidRDefault="00AF6EEC" w:rsidP="00AF6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rtl/>
          <w:lang w:eastAsia="en-AU"/>
        </w:rPr>
      </w:pPr>
    </w:p>
    <w:p w:rsidR="00AF6EEC" w:rsidRDefault="00AF6EEC" w:rsidP="00AF6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rtl/>
          <w:lang w:eastAsia="en-AU"/>
        </w:rPr>
      </w:pPr>
    </w:p>
    <w:p w:rsidR="00AF6EEC" w:rsidRDefault="00AF6EEC" w:rsidP="00AF6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rtl/>
          <w:lang w:eastAsia="en-AU"/>
        </w:rPr>
      </w:pPr>
    </w:p>
    <w:p w:rsidR="00AF6EEC" w:rsidRDefault="00AF6EEC" w:rsidP="00AF6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rtl/>
          <w:lang w:eastAsia="en-AU"/>
        </w:rPr>
      </w:pPr>
    </w:p>
    <w:p w:rsidR="00AF6EEC" w:rsidRDefault="00AF6EEC" w:rsidP="00AF6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rtl/>
          <w:lang w:eastAsia="en-AU"/>
        </w:rPr>
      </w:pPr>
    </w:p>
    <w:p w:rsidR="00AF6EEC" w:rsidRDefault="00AF6EEC" w:rsidP="00AF6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rtl/>
          <w:lang w:eastAsia="en-AU"/>
        </w:rPr>
      </w:pPr>
    </w:p>
    <w:p w:rsidR="00AF6EEC" w:rsidRDefault="00AF6EEC" w:rsidP="00AF6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rtl/>
          <w:lang w:eastAsia="en-AU"/>
        </w:rPr>
      </w:pPr>
    </w:p>
    <w:p w:rsidR="00AF6EEC" w:rsidRDefault="00AF6EEC" w:rsidP="00AF6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rtl/>
          <w:lang w:eastAsia="en-AU"/>
        </w:rPr>
      </w:pPr>
    </w:p>
    <w:p w:rsidR="00AF6EEC" w:rsidRDefault="00AF6EEC" w:rsidP="00AF6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rtl/>
          <w:lang w:eastAsia="en-AU"/>
        </w:rPr>
      </w:pPr>
    </w:p>
    <w:p w:rsidR="00AF6EEC" w:rsidRPr="007638AE" w:rsidRDefault="00AF6EEC" w:rsidP="00AF6E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en-AU"/>
        </w:rPr>
      </w:pPr>
    </w:p>
    <w:tbl>
      <w:tblPr>
        <w:tblStyle w:val="TableGrid"/>
        <w:tblW w:w="475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6746"/>
      </w:tblGrid>
      <w:tr w:rsidR="007638AE" w:rsidRPr="007638AE" w:rsidTr="00C64D39">
        <w:tc>
          <w:tcPr>
            <w:tcW w:w="1000" w:type="pct"/>
            <w:hideMark/>
          </w:tcPr>
          <w:p w:rsidR="007638AE" w:rsidRPr="007638AE" w:rsidRDefault="007638AE" w:rsidP="007638AE">
            <w:pPr>
              <w:spacing w:before="150" w:after="150"/>
              <w:rPr>
                <w:rFonts w:ascii="Arial" w:eastAsia="Times New Roman" w:hAnsi="Arial" w:cs="Arial"/>
                <w:b/>
                <w:bCs/>
                <w:color w:val="333333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b/>
                <w:bCs/>
                <w:color w:val="333333"/>
                <w:sz w:val="19"/>
                <w:szCs w:val="19"/>
                <w:lang w:eastAsia="en-AU"/>
              </w:rPr>
              <w:t>Section</w:t>
            </w:r>
          </w:p>
        </w:tc>
        <w:tc>
          <w:tcPr>
            <w:tcW w:w="3750" w:type="pct"/>
            <w:hideMark/>
          </w:tcPr>
          <w:p w:rsidR="007638AE" w:rsidRPr="007638AE" w:rsidRDefault="007638AE" w:rsidP="007638AE">
            <w:pPr>
              <w:spacing w:before="150" w:after="150"/>
              <w:rPr>
                <w:rFonts w:ascii="Arial" w:eastAsia="Times New Roman" w:hAnsi="Arial" w:cs="Arial"/>
                <w:b/>
                <w:bCs/>
                <w:color w:val="333333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b/>
                <w:bCs/>
                <w:color w:val="333333"/>
                <w:sz w:val="19"/>
                <w:szCs w:val="19"/>
                <w:lang w:eastAsia="en-AU"/>
              </w:rPr>
              <w:t>Description</w:t>
            </w:r>
          </w:p>
        </w:tc>
      </w:tr>
      <w:tr w:rsidR="007638AE" w:rsidRPr="007638AE" w:rsidTr="00C64D39">
        <w:tc>
          <w:tcPr>
            <w:tcW w:w="1000" w:type="pct"/>
            <w:hideMark/>
          </w:tcPr>
          <w:p w:rsidR="007638AE" w:rsidRPr="007638AE" w:rsidRDefault="007638AE" w:rsidP="007638AE">
            <w:pPr>
              <w:spacing w:before="150" w:after="150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Title page and ID details</w:t>
            </w:r>
          </w:p>
        </w:tc>
        <w:tc>
          <w:tcPr>
            <w:tcW w:w="3750" w:type="pct"/>
            <w:hideMark/>
          </w:tcPr>
          <w:p w:rsidR="007638AE" w:rsidRPr="007638AE" w:rsidRDefault="007638AE" w:rsidP="007638AE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provides your name and student ID number</w:t>
            </w:r>
          </w:p>
          <w:p w:rsidR="007638AE" w:rsidRPr="007638AE" w:rsidRDefault="007638AE" w:rsidP="007638AE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proofErr w:type="gramStart"/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if</w:t>
            </w:r>
            <w:proofErr w:type="gramEnd"/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 xml:space="preserve"> the title is not given, ensure that your title is informative.</w:t>
            </w:r>
          </w:p>
        </w:tc>
      </w:tr>
      <w:tr w:rsidR="007638AE" w:rsidRPr="007638AE" w:rsidTr="00C64D39">
        <w:tc>
          <w:tcPr>
            <w:tcW w:w="1000" w:type="pct"/>
            <w:hideMark/>
          </w:tcPr>
          <w:p w:rsidR="007638AE" w:rsidRPr="007638AE" w:rsidRDefault="007638AE" w:rsidP="007638AE">
            <w:pP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(Abstract)</w:t>
            </w:r>
          </w:p>
        </w:tc>
        <w:tc>
          <w:tcPr>
            <w:tcW w:w="3750" w:type="pct"/>
            <w:hideMark/>
          </w:tcPr>
          <w:p w:rsidR="007638AE" w:rsidRPr="007638AE" w:rsidRDefault="007638AE" w:rsidP="007638AE">
            <w:pP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 xml:space="preserve">gives a very brief indication of: </w:t>
            </w:r>
          </w:p>
          <w:p w:rsidR="007638AE" w:rsidRPr="007638AE" w:rsidRDefault="007638AE" w:rsidP="007638AE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the aim of the report</w:t>
            </w:r>
          </w:p>
          <w:p w:rsidR="007638AE" w:rsidRPr="007638AE" w:rsidRDefault="007638AE" w:rsidP="007638AE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what you did</w:t>
            </w:r>
          </w:p>
          <w:p w:rsidR="007638AE" w:rsidRPr="007638AE" w:rsidRDefault="007638AE" w:rsidP="007638AE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what you found</w:t>
            </w:r>
          </w:p>
          <w:p w:rsidR="007638AE" w:rsidRPr="007638AE" w:rsidRDefault="007638AE" w:rsidP="007638AE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proofErr w:type="gramStart"/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what</w:t>
            </w:r>
            <w:proofErr w:type="gramEnd"/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 xml:space="preserve"> you concluded.</w:t>
            </w:r>
          </w:p>
        </w:tc>
      </w:tr>
      <w:tr w:rsidR="007638AE" w:rsidRPr="007638AE" w:rsidTr="00C64D39">
        <w:tc>
          <w:tcPr>
            <w:tcW w:w="1000" w:type="pct"/>
            <w:hideMark/>
          </w:tcPr>
          <w:p w:rsidR="007638AE" w:rsidRPr="007638AE" w:rsidRDefault="007638AE" w:rsidP="007638AE">
            <w:pP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Introduction</w:t>
            </w:r>
          </w:p>
        </w:tc>
        <w:tc>
          <w:tcPr>
            <w:tcW w:w="3750" w:type="pct"/>
            <w:hideMark/>
          </w:tcPr>
          <w:p w:rsidR="007638AE" w:rsidRPr="007638AE" w:rsidRDefault="007638AE" w:rsidP="007638AE">
            <w:pP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 xml:space="preserve">provides the context for the report </w:t>
            </w:r>
          </w:p>
          <w:p w:rsidR="007638AE" w:rsidRPr="007638AE" w:rsidRDefault="007638AE" w:rsidP="007638AE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states why the topic is important or useful</w:t>
            </w:r>
          </w:p>
          <w:p w:rsidR="007638AE" w:rsidRPr="007638AE" w:rsidRDefault="007638AE" w:rsidP="007638AE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proofErr w:type="gramStart"/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explains</w:t>
            </w:r>
            <w:proofErr w:type="gramEnd"/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 xml:space="preserve"> any abbreviations or special terms. </w:t>
            </w:r>
          </w:p>
        </w:tc>
      </w:tr>
      <w:tr w:rsidR="007638AE" w:rsidRPr="007638AE" w:rsidTr="00C64D39">
        <w:tc>
          <w:tcPr>
            <w:tcW w:w="1000" w:type="pct"/>
            <w:hideMark/>
          </w:tcPr>
          <w:p w:rsidR="007638AE" w:rsidRPr="007638AE" w:rsidRDefault="007638AE" w:rsidP="007638AE">
            <w:pP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Method</w:t>
            </w:r>
          </w:p>
        </w:tc>
        <w:tc>
          <w:tcPr>
            <w:tcW w:w="3750" w:type="pct"/>
            <w:hideMark/>
          </w:tcPr>
          <w:p w:rsidR="007638AE" w:rsidRPr="007638AE" w:rsidRDefault="007638AE" w:rsidP="007638AE">
            <w:pP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 xml:space="preserve">sets out what you did in sequence </w:t>
            </w:r>
          </w:p>
          <w:p w:rsidR="007638AE" w:rsidRPr="007638AE" w:rsidRDefault="007638AE" w:rsidP="007638A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explains how you did it</w:t>
            </w:r>
          </w:p>
          <w:p w:rsidR="007638AE" w:rsidRPr="007638AE" w:rsidRDefault="007638AE" w:rsidP="007638A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indicates what materials, techniques or equipment you used</w:t>
            </w:r>
          </w:p>
          <w:p w:rsidR="007638AE" w:rsidRPr="007638AE" w:rsidRDefault="007638AE" w:rsidP="007638A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proofErr w:type="gramStart"/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provides</w:t>
            </w:r>
            <w:proofErr w:type="gramEnd"/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 xml:space="preserve"> sufficient information for the reader to replicate the study.</w:t>
            </w:r>
          </w:p>
        </w:tc>
      </w:tr>
      <w:tr w:rsidR="007638AE" w:rsidRPr="007638AE" w:rsidTr="00C64D39">
        <w:tc>
          <w:tcPr>
            <w:tcW w:w="1000" w:type="pct"/>
            <w:hideMark/>
          </w:tcPr>
          <w:p w:rsidR="007638AE" w:rsidRPr="007638AE" w:rsidRDefault="007638AE" w:rsidP="007638AE">
            <w:pP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Results</w:t>
            </w:r>
          </w:p>
        </w:tc>
        <w:tc>
          <w:tcPr>
            <w:tcW w:w="3750" w:type="pct"/>
            <w:hideMark/>
          </w:tcPr>
          <w:p w:rsidR="007638AE" w:rsidRPr="007638AE" w:rsidRDefault="007638AE" w:rsidP="007638AE">
            <w:pP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 xml:space="preserve">presents what you found </w:t>
            </w:r>
          </w:p>
          <w:p w:rsidR="007638AE" w:rsidRPr="007638AE" w:rsidRDefault="007638AE" w:rsidP="007638AE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includes clearly titled and labelled graphs, tables and figures as appropriate</w:t>
            </w:r>
          </w:p>
          <w:p w:rsidR="007638AE" w:rsidRPr="007638AE" w:rsidRDefault="007638AE" w:rsidP="007638AE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do not simply cut and paste an Excel file into your document</w:t>
            </w:r>
          </w:p>
          <w:p w:rsidR="007638AE" w:rsidRPr="007638AE" w:rsidRDefault="007638AE" w:rsidP="007638AE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proofErr w:type="gramStart"/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detailed</w:t>
            </w:r>
            <w:proofErr w:type="gramEnd"/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 xml:space="preserve"> calculations may be provided in the appendix.</w:t>
            </w:r>
          </w:p>
        </w:tc>
      </w:tr>
      <w:tr w:rsidR="007638AE" w:rsidRPr="007638AE" w:rsidTr="00C64D39">
        <w:tc>
          <w:tcPr>
            <w:tcW w:w="1000" w:type="pct"/>
            <w:hideMark/>
          </w:tcPr>
          <w:p w:rsidR="007638AE" w:rsidRPr="007638AE" w:rsidRDefault="007638AE" w:rsidP="007638AE">
            <w:pP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Discussion</w:t>
            </w:r>
          </w:p>
        </w:tc>
        <w:tc>
          <w:tcPr>
            <w:tcW w:w="3750" w:type="pct"/>
            <w:hideMark/>
          </w:tcPr>
          <w:p w:rsidR="007638AE" w:rsidRPr="007638AE" w:rsidRDefault="007638AE" w:rsidP="007638AE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explains what the results mean</w:t>
            </w:r>
          </w:p>
          <w:p w:rsidR="007638AE" w:rsidRPr="007638AE" w:rsidRDefault="007638AE" w:rsidP="007638AE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indicates whether the results were consistent or inconsistent with your expectations</w:t>
            </w:r>
          </w:p>
          <w:p w:rsidR="007638AE" w:rsidRPr="007638AE" w:rsidRDefault="007638AE" w:rsidP="007638AE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explains what possible sources of error there are</w:t>
            </w:r>
          </w:p>
          <w:p w:rsidR="007638AE" w:rsidRPr="007638AE" w:rsidRDefault="007638AE" w:rsidP="007638AE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proofErr w:type="gramStart"/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indicates</w:t>
            </w:r>
            <w:proofErr w:type="gramEnd"/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 xml:space="preserve"> how the experiment could be improved in future.</w:t>
            </w:r>
          </w:p>
        </w:tc>
      </w:tr>
      <w:tr w:rsidR="007638AE" w:rsidRPr="007638AE" w:rsidTr="00C64D39">
        <w:tc>
          <w:tcPr>
            <w:tcW w:w="1000" w:type="pct"/>
            <w:hideMark/>
          </w:tcPr>
          <w:p w:rsidR="007638AE" w:rsidRPr="007638AE" w:rsidRDefault="007638AE" w:rsidP="007638AE">
            <w:pP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Conclusion</w:t>
            </w:r>
          </w:p>
        </w:tc>
        <w:tc>
          <w:tcPr>
            <w:tcW w:w="3750" w:type="pct"/>
            <w:hideMark/>
          </w:tcPr>
          <w:p w:rsidR="007638AE" w:rsidRPr="007638AE" w:rsidRDefault="007638AE" w:rsidP="007638AE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briefly restates the main results</w:t>
            </w:r>
          </w:p>
          <w:p w:rsidR="007638AE" w:rsidRPr="007638AE" w:rsidRDefault="007638AE" w:rsidP="007638AE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proofErr w:type="gramStart"/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briefly</w:t>
            </w:r>
            <w:proofErr w:type="gramEnd"/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 xml:space="preserve"> explains the significance of the findings.</w:t>
            </w:r>
          </w:p>
        </w:tc>
      </w:tr>
      <w:tr w:rsidR="007638AE" w:rsidRPr="007638AE" w:rsidTr="00C64D39">
        <w:tc>
          <w:tcPr>
            <w:tcW w:w="0" w:type="auto"/>
            <w:hideMark/>
          </w:tcPr>
          <w:p w:rsidR="007638AE" w:rsidRPr="007638AE" w:rsidRDefault="007638AE" w:rsidP="007638AE">
            <w:pP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References</w:t>
            </w:r>
          </w:p>
        </w:tc>
        <w:tc>
          <w:tcPr>
            <w:tcW w:w="0" w:type="auto"/>
            <w:hideMark/>
          </w:tcPr>
          <w:p w:rsidR="007638AE" w:rsidRPr="007638AE" w:rsidRDefault="007638AE" w:rsidP="007638AE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proofErr w:type="gramStart"/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provides</w:t>
            </w:r>
            <w:proofErr w:type="gramEnd"/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 xml:space="preserve"> a list of sources of information which you have used, following the referencing conventions required for the unit (see </w:t>
            </w:r>
            <w:hyperlink r:id="rId7" w:history="1">
              <w:r w:rsidRPr="007638AE">
                <w:rPr>
                  <w:rFonts w:ascii="Arial" w:eastAsia="Times New Roman" w:hAnsi="Arial" w:cs="Arial"/>
                  <w:color w:val="000099"/>
                  <w:sz w:val="19"/>
                  <w:szCs w:val="19"/>
                  <w:u w:val="single"/>
                  <w:lang w:eastAsia="en-AU"/>
                </w:rPr>
                <w:t>Referencing</w:t>
              </w:r>
            </w:hyperlink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).</w:t>
            </w:r>
          </w:p>
        </w:tc>
      </w:tr>
      <w:tr w:rsidR="007638AE" w:rsidRPr="007638AE" w:rsidTr="00C64D39">
        <w:tc>
          <w:tcPr>
            <w:tcW w:w="0" w:type="auto"/>
            <w:hideMark/>
          </w:tcPr>
          <w:p w:rsidR="007638AE" w:rsidRPr="007638AE" w:rsidRDefault="007638AE" w:rsidP="007638AE">
            <w:pP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(Appendices)</w:t>
            </w:r>
          </w:p>
        </w:tc>
        <w:tc>
          <w:tcPr>
            <w:tcW w:w="0" w:type="auto"/>
            <w:hideMark/>
          </w:tcPr>
          <w:p w:rsidR="007638AE" w:rsidRPr="007638AE" w:rsidRDefault="007638AE" w:rsidP="007638AE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</w:pPr>
            <w:proofErr w:type="gramStart"/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>provides</w:t>
            </w:r>
            <w:proofErr w:type="gramEnd"/>
            <w:r w:rsidRPr="007638AE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AU"/>
              </w:rPr>
              <w:t xml:space="preserve"> supporting information such as calculations.</w:t>
            </w:r>
          </w:p>
        </w:tc>
      </w:tr>
    </w:tbl>
    <w:p w:rsidR="008116D3" w:rsidRDefault="008116D3" w:rsidP="008116D3">
      <w:pPr>
        <w:bidi/>
        <w:rPr>
          <w:rtl/>
        </w:rPr>
      </w:pPr>
    </w:p>
    <w:p w:rsidR="00AF6EEC" w:rsidRDefault="00AF6EEC" w:rsidP="00AF6EEC">
      <w:pPr>
        <w:bidi/>
        <w:rPr>
          <w:rtl/>
        </w:rPr>
      </w:pPr>
    </w:p>
    <w:p w:rsidR="00AF6EEC" w:rsidRDefault="00AF6EEC" w:rsidP="00AF6EEC">
      <w:pPr>
        <w:bidi/>
        <w:rPr>
          <w:rtl/>
        </w:rPr>
      </w:pPr>
    </w:p>
    <w:p w:rsidR="00AF6EEC" w:rsidRDefault="00AF6EEC" w:rsidP="00AF6EEC">
      <w:pPr>
        <w:bidi/>
      </w:pPr>
    </w:p>
    <w:p w:rsidR="00751279" w:rsidRPr="00C64D39" w:rsidRDefault="00751279" w:rsidP="00C64D39">
      <w:pPr>
        <w:bidi/>
        <w:jc w:val="center"/>
        <w:rPr>
          <w:rFonts w:ascii="Courier New" w:hAnsi="Courier New" w:cs="Courier New" w:hint="cs"/>
          <w:b/>
          <w:bCs/>
          <w:sz w:val="36"/>
          <w:szCs w:val="36"/>
          <w:rtl/>
        </w:rPr>
      </w:pPr>
      <w:r w:rsidRPr="00C64D39">
        <w:rPr>
          <w:rFonts w:ascii="Courier New" w:hAnsi="Courier New" w:cs="Courier New" w:hint="cs"/>
          <w:b/>
          <w:bCs/>
          <w:sz w:val="36"/>
          <w:szCs w:val="36"/>
          <w:rtl/>
        </w:rPr>
        <w:lastRenderedPageBreak/>
        <w:t>مثال على كتابة التقرير</w:t>
      </w:r>
    </w:p>
    <w:p w:rsidR="00751279" w:rsidRDefault="00751279" w:rsidP="00751279">
      <w:pPr>
        <w:bidi/>
        <w:rPr>
          <w:noProof/>
          <w:rtl/>
          <w:lang w:eastAsia="en-AU"/>
        </w:rPr>
      </w:pPr>
    </w:p>
    <w:p w:rsidR="00751279" w:rsidRDefault="00C64D39" w:rsidP="00751279">
      <w:pPr>
        <w:bidi/>
        <w:rPr>
          <w:rtl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6834674F" wp14:editId="3D6C3098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5731510" cy="7115175"/>
            <wp:effectExtent l="0" t="0" r="254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35" b="13966"/>
                    <a:stretch/>
                  </pic:blipFill>
                  <pic:spPr bwMode="auto">
                    <a:xfrm>
                      <a:off x="0" y="0"/>
                      <a:ext cx="5731510" cy="7115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1279" w:rsidRDefault="00751279" w:rsidP="00751279">
      <w:pPr>
        <w:bidi/>
        <w:rPr>
          <w:rtl/>
        </w:rPr>
      </w:pPr>
    </w:p>
    <w:p w:rsidR="00751279" w:rsidRDefault="00751279" w:rsidP="00751279">
      <w:pPr>
        <w:bidi/>
        <w:rPr>
          <w:rtl/>
        </w:rPr>
      </w:pPr>
    </w:p>
    <w:p w:rsidR="00751279" w:rsidRDefault="00751279" w:rsidP="00751279">
      <w:pPr>
        <w:bidi/>
        <w:rPr>
          <w:rtl/>
        </w:rPr>
      </w:pPr>
    </w:p>
    <w:p w:rsidR="00751279" w:rsidRDefault="00751279" w:rsidP="00751279">
      <w:pPr>
        <w:bidi/>
        <w:rPr>
          <w:rtl/>
        </w:rPr>
      </w:pPr>
    </w:p>
    <w:p w:rsidR="00751279" w:rsidRDefault="00751279" w:rsidP="00751279">
      <w:pPr>
        <w:bidi/>
        <w:rPr>
          <w:rtl/>
        </w:rPr>
      </w:pPr>
    </w:p>
    <w:p w:rsidR="00751279" w:rsidRDefault="00751279" w:rsidP="00751279">
      <w:pPr>
        <w:bidi/>
        <w:rPr>
          <w:rtl/>
        </w:rPr>
      </w:pPr>
    </w:p>
    <w:p w:rsidR="00751279" w:rsidRDefault="00751279" w:rsidP="00751279">
      <w:pPr>
        <w:bidi/>
        <w:rPr>
          <w:noProof/>
          <w:rtl/>
          <w:lang w:eastAsia="en-AU"/>
        </w:rPr>
      </w:pPr>
    </w:p>
    <w:p w:rsidR="00751279" w:rsidRDefault="00751279" w:rsidP="00751279">
      <w:pPr>
        <w:bidi/>
        <w:rPr>
          <w:noProof/>
          <w:rtl/>
          <w:lang w:eastAsia="en-AU"/>
        </w:rPr>
      </w:pPr>
    </w:p>
    <w:p w:rsidR="00751279" w:rsidRDefault="00751279" w:rsidP="00751279">
      <w:pPr>
        <w:bidi/>
        <w:rPr>
          <w:noProof/>
          <w:rtl/>
          <w:lang w:eastAsia="en-AU"/>
        </w:rPr>
      </w:pPr>
    </w:p>
    <w:p w:rsidR="00751279" w:rsidRDefault="00751279" w:rsidP="00751279">
      <w:pPr>
        <w:bidi/>
        <w:rPr>
          <w:noProof/>
          <w:rtl/>
          <w:lang w:eastAsia="en-AU"/>
        </w:rPr>
      </w:pPr>
    </w:p>
    <w:p w:rsidR="00751279" w:rsidRDefault="00751279" w:rsidP="00751279">
      <w:pPr>
        <w:bidi/>
        <w:rPr>
          <w:noProof/>
          <w:rtl/>
          <w:lang w:eastAsia="en-AU"/>
        </w:rPr>
      </w:pPr>
    </w:p>
    <w:p w:rsidR="00751279" w:rsidRDefault="00751279" w:rsidP="00751279">
      <w:pPr>
        <w:bidi/>
        <w:rPr>
          <w:noProof/>
          <w:rtl/>
          <w:lang w:eastAsia="en-AU"/>
        </w:rPr>
      </w:pPr>
    </w:p>
    <w:p w:rsidR="00C64D39" w:rsidRDefault="00C64D39" w:rsidP="00C64D39">
      <w:pPr>
        <w:bidi/>
        <w:rPr>
          <w:noProof/>
          <w:rtl/>
          <w:lang w:eastAsia="en-AU"/>
        </w:rPr>
      </w:pPr>
    </w:p>
    <w:p w:rsidR="00C64D39" w:rsidRDefault="00C64D39" w:rsidP="00C64D39">
      <w:pPr>
        <w:bidi/>
        <w:rPr>
          <w:noProof/>
          <w:rtl/>
          <w:lang w:eastAsia="en-AU"/>
        </w:rPr>
      </w:pPr>
    </w:p>
    <w:p w:rsidR="00C64D39" w:rsidRDefault="00C64D39" w:rsidP="00C64D39">
      <w:pPr>
        <w:bidi/>
        <w:rPr>
          <w:noProof/>
          <w:rtl/>
          <w:lang w:eastAsia="en-AU"/>
        </w:rPr>
      </w:pPr>
    </w:p>
    <w:p w:rsidR="00C64D39" w:rsidRDefault="00C64D39" w:rsidP="00C64D39">
      <w:pPr>
        <w:bidi/>
        <w:rPr>
          <w:noProof/>
          <w:rtl/>
          <w:lang w:eastAsia="en-AU"/>
        </w:rPr>
      </w:pPr>
    </w:p>
    <w:p w:rsidR="00C64D39" w:rsidRDefault="00C64D39" w:rsidP="00C64D39">
      <w:pPr>
        <w:bidi/>
        <w:rPr>
          <w:noProof/>
          <w:rtl/>
          <w:lang w:eastAsia="en-AU"/>
        </w:rPr>
      </w:pPr>
    </w:p>
    <w:p w:rsidR="00C64D39" w:rsidRDefault="00C64D39" w:rsidP="00C64D39">
      <w:pPr>
        <w:bidi/>
        <w:rPr>
          <w:noProof/>
          <w:rtl/>
          <w:lang w:eastAsia="en-AU"/>
        </w:rPr>
      </w:pPr>
    </w:p>
    <w:p w:rsidR="008116D3" w:rsidRDefault="008116D3" w:rsidP="008116D3">
      <w:pPr>
        <w:bidi/>
        <w:rPr>
          <w:noProof/>
          <w:rtl/>
          <w:lang w:eastAsia="en-AU"/>
        </w:rPr>
      </w:pPr>
    </w:p>
    <w:p w:rsidR="00C64D39" w:rsidRDefault="00C64D39" w:rsidP="00C64D39">
      <w:pPr>
        <w:bidi/>
        <w:rPr>
          <w:noProof/>
          <w:rtl/>
          <w:lang w:eastAsia="en-AU"/>
        </w:rPr>
      </w:pPr>
    </w:p>
    <w:p w:rsidR="00C64D39" w:rsidRDefault="00C64D39" w:rsidP="00C64D39">
      <w:pPr>
        <w:bidi/>
        <w:rPr>
          <w:noProof/>
          <w:rtl/>
          <w:lang w:eastAsia="en-AU"/>
        </w:rPr>
      </w:pPr>
    </w:p>
    <w:p w:rsidR="008116D3" w:rsidRDefault="008116D3" w:rsidP="008116D3">
      <w:pPr>
        <w:bidi/>
        <w:rPr>
          <w:noProof/>
          <w:rtl/>
          <w:lang w:eastAsia="en-AU"/>
        </w:rPr>
      </w:pPr>
    </w:p>
    <w:p w:rsidR="008116D3" w:rsidRDefault="008116D3" w:rsidP="008116D3">
      <w:pPr>
        <w:bidi/>
        <w:rPr>
          <w:noProof/>
          <w:rtl/>
          <w:lang w:eastAsia="en-AU"/>
        </w:rPr>
      </w:pPr>
    </w:p>
    <w:p w:rsidR="008116D3" w:rsidRDefault="008116D3" w:rsidP="008116D3">
      <w:pPr>
        <w:bidi/>
        <w:rPr>
          <w:noProof/>
          <w:rtl/>
          <w:lang w:eastAsia="en-AU"/>
        </w:rPr>
      </w:pPr>
    </w:p>
    <w:p w:rsidR="00C64D39" w:rsidRDefault="00C64D39" w:rsidP="00C64D39">
      <w:pPr>
        <w:bidi/>
        <w:rPr>
          <w:noProof/>
          <w:rtl/>
          <w:lang w:eastAsia="en-AU"/>
        </w:rPr>
      </w:pPr>
    </w:p>
    <w:p w:rsidR="00C64D39" w:rsidRDefault="00C64D39" w:rsidP="00C64D39">
      <w:pPr>
        <w:bidi/>
        <w:rPr>
          <w:noProof/>
          <w:rtl/>
          <w:lang w:eastAsia="en-AU"/>
        </w:rPr>
      </w:pPr>
    </w:p>
    <w:p w:rsidR="00C64D39" w:rsidRDefault="00C64D39" w:rsidP="00C64D39">
      <w:pPr>
        <w:bidi/>
        <w:rPr>
          <w:noProof/>
          <w:rtl/>
          <w:lang w:eastAsia="en-AU"/>
        </w:rPr>
      </w:pPr>
    </w:p>
    <w:p w:rsidR="00C64D39" w:rsidRDefault="00C64D39" w:rsidP="00C64D39">
      <w:pPr>
        <w:bidi/>
        <w:rPr>
          <w:noProof/>
          <w:rtl/>
          <w:lang w:eastAsia="en-AU"/>
        </w:rPr>
      </w:pPr>
    </w:p>
    <w:p w:rsidR="00C64D39" w:rsidRDefault="00C64D39" w:rsidP="00C64D39">
      <w:pPr>
        <w:bidi/>
        <w:rPr>
          <w:noProof/>
          <w:rtl/>
          <w:lang w:eastAsia="en-AU"/>
        </w:rPr>
      </w:pPr>
      <w:bookmarkStart w:id="0" w:name="_GoBack"/>
      <w:bookmarkEnd w:id="0"/>
    </w:p>
    <w:p w:rsidR="00751279" w:rsidRDefault="00751279" w:rsidP="00751279">
      <w:pPr>
        <w:bidi/>
        <w:rPr>
          <w:noProof/>
          <w:rtl/>
          <w:lang w:eastAsia="en-AU"/>
        </w:rPr>
      </w:pPr>
    </w:p>
    <w:p w:rsidR="00751279" w:rsidRDefault="00C64D39" w:rsidP="00751279">
      <w:pPr>
        <w:bidi/>
        <w:rPr>
          <w:noProof/>
          <w:rtl/>
          <w:lang w:eastAsia="en-AU"/>
        </w:rPr>
      </w:pPr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2B295DD7" wp14:editId="6D01CC08">
            <wp:simplePos x="0" y="0"/>
            <wp:positionH relativeFrom="margin">
              <wp:align>right</wp:align>
            </wp:positionH>
            <wp:positionV relativeFrom="paragraph">
              <wp:posOffset>-114300</wp:posOffset>
            </wp:positionV>
            <wp:extent cx="5731510" cy="7670165"/>
            <wp:effectExtent l="0" t="0" r="2540" b="698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53"/>
                    <a:stretch/>
                  </pic:blipFill>
                  <pic:spPr bwMode="auto">
                    <a:xfrm>
                      <a:off x="0" y="0"/>
                      <a:ext cx="5731510" cy="7670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1279" w:rsidRDefault="00751279" w:rsidP="00751279">
      <w:pPr>
        <w:bidi/>
        <w:rPr>
          <w:noProof/>
          <w:rtl/>
          <w:lang w:eastAsia="en-AU"/>
        </w:rPr>
      </w:pPr>
    </w:p>
    <w:p w:rsidR="00C64D39" w:rsidRDefault="00C64D39" w:rsidP="00751279">
      <w:pPr>
        <w:bidi/>
        <w:rPr>
          <w:rtl/>
        </w:rPr>
      </w:pPr>
    </w:p>
    <w:p w:rsidR="00C64D39" w:rsidRDefault="00C64D39" w:rsidP="00C64D39">
      <w:pPr>
        <w:bidi/>
        <w:rPr>
          <w:rtl/>
        </w:rPr>
      </w:pPr>
    </w:p>
    <w:p w:rsidR="00C64D39" w:rsidRDefault="00C64D39" w:rsidP="00C64D39">
      <w:pPr>
        <w:bidi/>
        <w:rPr>
          <w:rtl/>
        </w:rPr>
      </w:pPr>
    </w:p>
    <w:p w:rsidR="00C64D39" w:rsidRDefault="00C64D39" w:rsidP="00C64D39">
      <w:pPr>
        <w:bidi/>
        <w:rPr>
          <w:rtl/>
        </w:rPr>
      </w:pPr>
    </w:p>
    <w:p w:rsidR="00C64D39" w:rsidRDefault="00C64D39" w:rsidP="00C64D39">
      <w:pPr>
        <w:bidi/>
        <w:rPr>
          <w:rtl/>
        </w:rPr>
      </w:pPr>
    </w:p>
    <w:p w:rsidR="00C64D39" w:rsidRDefault="00C64D39" w:rsidP="00C64D39">
      <w:pPr>
        <w:bidi/>
        <w:rPr>
          <w:rtl/>
        </w:rPr>
      </w:pPr>
    </w:p>
    <w:p w:rsidR="00C64D39" w:rsidRDefault="00C64D39" w:rsidP="00C64D39">
      <w:pPr>
        <w:bidi/>
        <w:rPr>
          <w:rtl/>
        </w:rPr>
      </w:pPr>
    </w:p>
    <w:p w:rsidR="00C64D39" w:rsidRDefault="00C64D39" w:rsidP="00C64D39">
      <w:pPr>
        <w:bidi/>
        <w:rPr>
          <w:rtl/>
        </w:rPr>
      </w:pPr>
    </w:p>
    <w:p w:rsidR="00751279" w:rsidRDefault="00751279" w:rsidP="00C64D39">
      <w:pPr>
        <w:bidi/>
        <w:rPr>
          <w:rtl/>
        </w:rPr>
      </w:pPr>
    </w:p>
    <w:p w:rsidR="00C64D39" w:rsidRDefault="00C64D39" w:rsidP="00C64D39">
      <w:pPr>
        <w:bidi/>
        <w:rPr>
          <w:rtl/>
        </w:rPr>
      </w:pPr>
    </w:p>
    <w:p w:rsidR="00C64D39" w:rsidRDefault="00C64D39" w:rsidP="00C64D39">
      <w:pPr>
        <w:bidi/>
        <w:rPr>
          <w:rtl/>
        </w:rPr>
      </w:pPr>
    </w:p>
    <w:p w:rsidR="00C64D39" w:rsidRDefault="00C64D39" w:rsidP="00C64D39">
      <w:pPr>
        <w:bidi/>
        <w:rPr>
          <w:rtl/>
        </w:rPr>
      </w:pPr>
    </w:p>
    <w:p w:rsidR="00C64D39" w:rsidRDefault="00C64D39" w:rsidP="00C64D39">
      <w:pPr>
        <w:bidi/>
        <w:rPr>
          <w:rtl/>
        </w:rPr>
      </w:pPr>
    </w:p>
    <w:p w:rsidR="00C64D39" w:rsidRDefault="00C64D39" w:rsidP="00C64D39">
      <w:pPr>
        <w:bidi/>
        <w:rPr>
          <w:rtl/>
        </w:rPr>
      </w:pPr>
    </w:p>
    <w:p w:rsidR="00C64D39" w:rsidRDefault="00C64D39" w:rsidP="00C64D39">
      <w:pPr>
        <w:bidi/>
        <w:rPr>
          <w:rtl/>
        </w:rPr>
      </w:pPr>
    </w:p>
    <w:p w:rsidR="00C64D39" w:rsidRDefault="00C64D39" w:rsidP="00C64D39">
      <w:pPr>
        <w:bidi/>
        <w:rPr>
          <w:rtl/>
        </w:rPr>
      </w:pPr>
    </w:p>
    <w:p w:rsidR="00C64D39" w:rsidRDefault="00C64D39" w:rsidP="00C64D39">
      <w:pPr>
        <w:bidi/>
        <w:rPr>
          <w:rtl/>
        </w:rPr>
      </w:pPr>
    </w:p>
    <w:p w:rsidR="00C64D39" w:rsidRDefault="00C64D39" w:rsidP="00C64D39">
      <w:pPr>
        <w:bidi/>
        <w:rPr>
          <w:rtl/>
        </w:rPr>
      </w:pPr>
    </w:p>
    <w:p w:rsidR="00C64D39" w:rsidRDefault="00C64D39" w:rsidP="00C64D39">
      <w:pPr>
        <w:bidi/>
      </w:pPr>
    </w:p>
    <w:sectPr w:rsidR="00C64D39" w:rsidSect="007638AE">
      <w:footerReference w:type="default" r:id="rId10"/>
      <w:pgSz w:w="11906" w:h="16838"/>
      <w:pgMar w:top="1440" w:right="1440" w:bottom="1440" w:left="1440" w:header="708" w:footer="708" w:gutter="0"/>
      <w:pgBorders w:offsetFrom="page">
        <w:top w:val="balloons3Colors" w:sz="14" w:space="24" w:color="auto"/>
        <w:left w:val="balloons3Colors" w:sz="14" w:space="24" w:color="auto"/>
        <w:bottom w:val="balloons3Colors" w:sz="14" w:space="24" w:color="auto"/>
        <w:right w:val="balloons3Colors" w:sz="1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386" w:rsidRDefault="00752386" w:rsidP="008116D3">
      <w:pPr>
        <w:spacing w:after="0" w:line="240" w:lineRule="auto"/>
      </w:pPr>
      <w:r>
        <w:separator/>
      </w:r>
    </w:p>
  </w:endnote>
  <w:endnote w:type="continuationSeparator" w:id="0">
    <w:p w:rsidR="00752386" w:rsidRDefault="00752386" w:rsidP="0081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14407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116D3" w:rsidRDefault="008116D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6EE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116D3" w:rsidRDefault="008116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386" w:rsidRDefault="00752386" w:rsidP="008116D3">
      <w:pPr>
        <w:spacing w:after="0" w:line="240" w:lineRule="auto"/>
      </w:pPr>
      <w:r>
        <w:separator/>
      </w:r>
    </w:p>
  </w:footnote>
  <w:footnote w:type="continuationSeparator" w:id="0">
    <w:p w:rsidR="00752386" w:rsidRDefault="00752386" w:rsidP="008116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208" type="#_x0000_t75" style="width:3in;height:3in" o:bullet="t"/>
    </w:pict>
  </w:numPicBullet>
  <w:numPicBullet w:numPicBulletId="1">
    <w:pict>
      <v:shape id="_x0000_i2209" type="#_x0000_t75" style="width:3in;height:3in" o:bullet="t"/>
    </w:pict>
  </w:numPicBullet>
  <w:numPicBullet w:numPicBulletId="2">
    <w:pict>
      <v:shape id="_x0000_i2210" type="#_x0000_t75" style="width:3in;height:3in" o:bullet="t"/>
    </w:pict>
  </w:numPicBullet>
  <w:numPicBullet w:numPicBulletId="3">
    <w:pict>
      <v:shape id="_x0000_i2211" type="#_x0000_t75" style="width:3in;height:3in" o:bullet="t"/>
    </w:pict>
  </w:numPicBullet>
  <w:numPicBullet w:numPicBulletId="4">
    <w:pict>
      <v:shape id="_x0000_i2212" type="#_x0000_t75" style="width:3in;height:3in" o:bullet="t"/>
    </w:pict>
  </w:numPicBullet>
  <w:numPicBullet w:numPicBulletId="5">
    <w:pict>
      <v:shape id="_x0000_i2213" type="#_x0000_t75" style="width:3in;height:3in" o:bullet="t"/>
    </w:pict>
  </w:numPicBullet>
  <w:numPicBullet w:numPicBulletId="6">
    <w:pict>
      <v:shape id="_x0000_i2214" type="#_x0000_t75" style="width:3in;height:3in" o:bullet="t"/>
    </w:pict>
  </w:numPicBullet>
  <w:numPicBullet w:numPicBulletId="7">
    <w:pict>
      <v:shape id="_x0000_i2215" type="#_x0000_t75" style="width:3in;height:3in" o:bullet="t"/>
    </w:pict>
  </w:numPicBullet>
  <w:numPicBullet w:numPicBulletId="8">
    <w:pict>
      <v:shape id="_x0000_i2216" type="#_x0000_t75" style="width:3in;height:3in" o:bullet="t"/>
    </w:pict>
  </w:numPicBullet>
  <w:abstractNum w:abstractNumId="0">
    <w:nsid w:val="115B79B5"/>
    <w:multiLevelType w:val="hybridMultilevel"/>
    <w:tmpl w:val="DB12F3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45E40"/>
    <w:multiLevelType w:val="multilevel"/>
    <w:tmpl w:val="0E844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B17BD2"/>
    <w:multiLevelType w:val="hybridMultilevel"/>
    <w:tmpl w:val="EFE017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6013B98"/>
    <w:multiLevelType w:val="multilevel"/>
    <w:tmpl w:val="ECA86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2E372E"/>
    <w:multiLevelType w:val="multilevel"/>
    <w:tmpl w:val="59AED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8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5108E4"/>
    <w:multiLevelType w:val="multilevel"/>
    <w:tmpl w:val="652CE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BE5AB9"/>
    <w:multiLevelType w:val="hybridMultilevel"/>
    <w:tmpl w:val="86AC1BF6"/>
    <w:lvl w:ilvl="0" w:tplc="F16C6F90">
      <w:start w:val="1"/>
      <w:numFmt w:val="decimal"/>
      <w:lvlText w:val="%1."/>
      <w:lvlJc w:val="left"/>
      <w:pPr>
        <w:ind w:left="720" w:hanging="360"/>
      </w:pPr>
      <w:rPr>
        <w:lang w:val="en-AU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8E0A9B"/>
    <w:multiLevelType w:val="multilevel"/>
    <w:tmpl w:val="06C6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DC6D8C"/>
    <w:multiLevelType w:val="multilevel"/>
    <w:tmpl w:val="B10CB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22784D"/>
    <w:multiLevelType w:val="multilevel"/>
    <w:tmpl w:val="F692F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950586"/>
    <w:multiLevelType w:val="multilevel"/>
    <w:tmpl w:val="4378D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5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EB24B9"/>
    <w:multiLevelType w:val="hybridMultilevel"/>
    <w:tmpl w:val="FF3A097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900D30"/>
    <w:multiLevelType w:val="multilevel"/>
    <w:tmpl w:val="225C8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12"/>
  </w:num>
  <w:num w:numId="5">
    <w:abstractNumId w:val="3"/>
  </w:num>
  <w:num w:numId="6">
    <w:abstractNumId w:val="10"/>
  </w:num>
  <w:num w:numId="7">
    <w:abstractNumId w:val="5"/>
  </w:num>
  <w:num w:numId="8">
    <w:abstractNumId w:val="8"/>
  </w:num>
  <w:num w:numId="9">
    <w:abstractNumId w:val="4"/>
  </w:num>
  <w:num w:numId="10">
    <w:abstractNumId w:val="0"/>
  </w:num>
  <w:num w:numId="11">
    <w:abstractNumId w:val="6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FE"/>
    <w:rsid w:val="000737FE"/>
    <w:rsid w:val="006C50DE"/>
    <w:rsid w:val="00751279"/>
    <w:rsid w:val="00752386"/>
    <w:rsid w:val="007638AE"/>
    <w:rsid w:val="008116D3"/>
    <w:rsid w:val="009E73C8"/>
    <w:rsid w:val="00AF6EEC"/>
    <w:rsid w:val="00C64D39"/>
    <w:rsid w:val="00C65B62"/>
    <w:rsid w:val="00F5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8CFCDE-965A-49B6-8389-A6DDDB63B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38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638AE"/>
    <w:pPr>
      <w:pBdr>
        <w:bottom w:val="single" w:sz="6" w:space="0" w:color="000099"/>
      </w:pBdr>
      <w:spacing w:before="75" w:after="75" w:line="240" w:lineRule="auto"/>
      <w:outlineLvl w:val="1"/>
    </w:pPr>
    <w:rPr>
      <w:rFonts w:ascii="Times New Roman" w:eastAsia="Times New Roman" w:hAnsi="Times New Roman" w:cs="Times New Roman"/>
      <w:b/>
      <w:bCs/>
      <w:color w:val="000099"/>
      <w:sz w:val="34"/>
      <w:szCs w:val="3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638AE"/>
    <w:rPr>
      <w:rFonts w:ascii="Times New Roman" w:eastAsia="Times New Roman" w:hAnsi="Times New Roman" w:cs="Times New Roman"/>
      <w:b/>
      <w:bCs/>
      <w:color w:val="000099"/>
      <w:sz w:val="34"/>
      <w:szCs w:val="3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7638AE"/>
    <w:rPr>
      <w:vanish w:val="0"/>
      <w:webHidden w:val="0"/>
      <w:color w:val="000099"/>
      <w:u w:val="single"/>
      <w:specVanish w:val="0"/>
    </w:rPr>
  </w:style>
  <w:style w:type="paragraph" w:styleId="NormalWeb">
    <w:name w:val="Normal (Web)"/>
    <w:basedOn w:val="Normal"/>
    <w:uiPriority w:val="99"/>
    <w:semiHidden/>
    <w:unhideWhenUsed/>
    <w:rsid w:val="00763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7638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7638AE"/>
    <w:pPr>
      <w:ind w:left="720"/>
      <w:contextualSpacing/>
    </w:pPr>
  </w:style>
  <w:style w:type="table" w:styleId="TableGrid">
    <w:name w:val="Table Grid"/>
    <w:basedOn w:val="TableNormal"/>
    <w:uiPriority w:val="39"/>
    <w:rsid w:val="00C64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116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6D3"/>
  </w:style>
  <w:style w:type="paragraph" w:styleId="Footer">
    <w:name w:val="footer"/>
    <w:basedOn w:val="Normal"/>
    <w:link w:val="FooterChar"/>
    <w:uiPriority w:val="99"/>
    <w:unhideWhenUsed/>
    <w:rsid w:val="008116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93741">
          <w:marLeft w:val="150"/>
          <w:marRight w:val="150"/>
          <w:marTop w:val="150"/>
          <w:marBottom w:val="150"/>
          <w:divBdr>
            <w:top w:val="single" w:sz="6" w:space="15" w:color="B9B9B9"/>
            <w:left w:val="single" w:sz="6" w:space="15" w:color="B9B9B9"/>
            <w:bottom w:val="single" w:sz="6" w:space="15" w:color="B9B9B9"/>
            <w:right w:val="single" w:sz="6" w:space="15" w:color="B9B9B9"/>
          </w:divBdr>
          <w:divsChild>
            <w:div w:id="129571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9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monash.edu.au/lls/llonline/writing/Science/1.1.x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Ibtisam Al-Ali</dc:creator>
  <cp:keywords/>
  <dc:description/>
  <cp:lastModifiedBy>Ibtisam Al-Ali</cp:lastModifiedBy>
  <cp:revision>2</cp:revision>
  <dcterms:created xsi:type="dcterms:W3CDTF">2015-04-15T17:29:00Z</dcterms:created>
  <dcterms:modified xsi:type="dcterms:W3CDTF">2015-04-15T18:21:00Z</dcterms:modified>
</cp:coreProperties>
</file>