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63F5" w:rsidRPr="004763F5" w:rsidRDefault="006F2AA1" w:rsidP="004763F5">
      <w:pPr>
        <w:tabs>
          <w:tab w:val="left" w:pos="195"/>
          <w:tab w:val="right" w:pos="3119"/>
          <w:tab w:val="center" w:pos="5102"/>
        </w:tabs>
        <w:autoSpaceDE w:val="0"/>
        <w:autoSpaceDN w:val="0"/>
        <w:bidi w:val="0"/>
        <w:adjustRightInd w:val="0"/>
        <w:spacing w:after="0"/>
        <w:rPr>
          <w:rFonts w:cstheme="minorHAnsi"/>
          <w:b/>
          <w:bCs/>
          <w:sz w:val="52"/>
          <w:szCs w:val="52"/>
        </w:rPr>
      </w:pPr>
      <w:r w:rsidRPr="006F2AA1">
        <w:rPr>
          <w:i/>
          <w:iCs/>
          <w:noProof/>
          <w:color w:val="7F7F7F" w:themeColor="text1" w:themeTint="80"/>
          <w:sz w:val="24"/>
        </w:rPr>
        <mc:AlternateContent>
          <mc:Choice Requires="wps">
            <w:drawing>
              <wp:anchor distT="0" distB="0" distL="114300" distR="114300" simplePos="0" relativeHeight="251659264" behindDoc="0" locked="0" layoutInCell="1" allowOverlap="1" wp14:editId="36B11C9B">
                <wp:simplePos x="0" y="0"/>
                <wp:positionH relativeFrom="column">
                  <wp:posOffset>5337810</wp:posOffset>
                </wp:positionH>
                <wp:positionV relativeFrom="paragraph">
                  <wp:posOffset>76200</wp:posOffset>
                </wp:positionV>
                <wp:extent cx="1055370" cy="314325"/>
                <wp:effectExtent l="0" t="0" r="1143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5370" cy="314325"/>
                        </a:xfrm>
                        <a:prstGeom prst="rect">
                          <a:avLst/>
                        </a:prstGeom>
                        <a:solidFill>
                          <a:srgbClr val="FFFFFF"/>
                        </a:solidFill>
                        <a:ln w="9525">
                          <a:solidFill>
                            <a:schemeClr val="bg1"/>
                          </a:solidFill>
                          <a:miter lim="800000"/>
                          <a:headEnd/>
                          <a:tailEnd/>
                        </a:ln>
                      </wps:spPr>
                      <wps:txbx>
                        <w:txbxContent>
                          <w:p w:rsidR="006F2AA1" w:rsidRPr="006F2AA1" w:rsidRDefault="006F2AA1" w:rsidP="006F2AA1">
                            <w:pPr>
                              <w:rPr>
                                <w:b/>
                                <w:bCs/>
                                <w:sz w:val="28"/>
                                <w:szCs w:val="28"/>
                                <w:rtl/>
                                <w:lang w:bidi="ar-IQ"/>
                              </w:rPr>
                            </w:pPr>
                            <w:r w:rsidRPr="006F2AA1">
                              <w:rPr>
                                <w:rFonts w:hint="cs"/>
                                <w:b/>
                                <w:bCs/>
                                <w:sz w:val="28"/>
                                <w:szCs w:val="28"/>
                                <w:rtl/>
                                <w:lang w:bidi="ar-IQ"/>
                              </w:rPr>
                              <w:t>د.رؤوف طعمة</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20.3pt;margin-top:6pt;width:83.1pt;height: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" strokecolor="white [3212]">
                <v:textbox>
                  <w:txbxContent>
                    <w:p w:rsidR="006F2AA1" w:rsidRPr="006F2AA1" w:rsidRDefault="006F2AA1" w:rsidP="006F2AA1">
                      <w:pPr>
                        <w:rPr>
                          <w:rFonts w:hint="cs"/>
                          <w:b/>
                          <w:bCs/>
                          <w:sz w:val="28"/>
                          <w:szCs w:val="28"/>
                          <w:rtl/>
                          <w:lang w:bidi="ar-IQ"/>
                        </w:rPr>
                      </w:pPr>
                      <w:r w:rsidRPr="006F2AA1">
                        <w:rPr>
                          <w:rFonts w:hint="cs"/>
                          <w:b/>
                          <w:bCs/>
                          <w:sz w:val="28"/>
                          <w:szCs w:val="28"/>
                          <w:rtl/>
                          <w:lang w:bidi="ar-IQ"/>
                        </w:rPr>
                        <w:t>د.رؤوف طعمة</w:t>
                      </w:r>
                    </w:p>
                  </w:txbxContent>
                </v:textbox>
              </v:shape>
            </w:pict>
          </mc:Fallback>
        </mc:AlternateContent>
      </w:r>
      <w:proofErr w:type="spellStart"/>
      <w:proofErr w:type="gramStart"/>
      <w:r w:rsidR="004763F5">
        <w:rPr>
          <w:i/>
          <w:iCs/>
          <w:color w:val="7F7F7F" w:themeColor="text1" w:themeTint="80"/>
          <w:sz w:val="24"/>
        </w:rPr>
        <w:t>Lec</w:t>
      </w:r>
      <w:proofErr w:type="spellEnd"/>
      <w:r w:rsidR="0013031F">
        <w:rPr>
          <w:i/>
          <w:iCs/>
          <w:color w:val="7F7F7F" w:themeColor="text1" w:themeTint="80"/>
          <w:sz w:val="24"/>
        </w:rPr>
        <w:t>(</w:t>
      </w:r>
      <w:proofErr w:type="gramEnd"/>
      <w:r w:rsidR="004763F5">
        <w:rPr>
          <w:i/>
          <w:iCs/>
          <w:color w:val="7F7F7F" w:themeColor="text1" w:themeTint="80"/>
          <w:sz w:val="24"/>
        </w:rPr>
        <w:t>1</w:t>
      </w:r>
      <w:r w:rsidR="0013031F">
        <w:rPr>
          <w:i/>
          <w:iCs/>
          <w:color w:val="7F7F7F" w:themeColor="text1" w:themeTint="80"/>
          <w:sz w:val="24"/>
        </w:rPr>
        <w:t>)</w:t>
      </w:r>
      <w:r w:rsidR="004763F5">
        <w:rPr>
          <w:rFonts w:cstheme="minorHAnsi"/>
          <w:b/>
          <w:bCs/>
          <w:sz w:val="52"/>
          <w:szCs w:val="52"/>
        </w:rPr>
        <w:tab/>
      </w:r>
      <w:r w:rsidR="004763F5">
        <w:rPr>
          <w:rFonts w:cstheme="minorHAnsi"/>
          <w:b/>
          <w:bCs/>
          <w:sz w:val="52"/>
          <w:szCs w:val="52"/>
        </w:rPr>
        <w:tab/>
      </w:r>
      <w:r w:rsidR="004763F5" w:rsidRPr="004763F5">
        <w:rPr>
          <w:rFonts w:cstheme="minorHAnsi"/>
          <w:b/>
          <w:bCs/>
          <w:sz w:val="52"/>
          <w:szCs w:val="52"/>
        </w:rPr>
        <w:t>Orthodontics</w:t>
      </w:r>
    </w:p>
    <w:p w:rsidR="006A7020" w:rsidRPr="00555CAB" w:rsidRDefault="006A7020" w:rsidP="004763F5">
      <w:pPr>
        <w:tabs>
          <w:tab w:val="right" w:pos="3119"/>
        </w:tabs>
        <w:autoSpaceDE w:val="0"/>
        <w:autoSpaceDN w:val="0"/>
        <w:bidi w:val="0"/>
        <w:adjustRightInd w:val="0"/>
        <w:spacing w:after="0"/>
        <w:jc w:val="both"/>
        <w:rPr>
          <w:rFonts w:cstheme="minorHAnsi"/>
          <w:b/>
          <w:bCs/>
          <w:sz w:val="28"/>
          <w:szCs w:val="28"/>
        </w:rPr>
      </w:pPr>
      <w:r w:rsidRPr="00555CAB">
        <w:rPr>
          <w:rFonts w:cstheme="minorHAnsi"/>
          <w:b/>
          <w:bCs/>
          <w:sz w:val="28"/>
          <w:szCs w:val="28"/>
        </w:rPr>
        <w:t>Definition of orthodontics:</w:t>
      </w:r>
    </w:p>
    <w:p w:rsidR="006A7020" w:rsidRPr="00555CAB" w:rsidRDefault="006A7020" w:rsidP="00603571">
      <w:pPr>
        <w:tabs>
          <w:tab w:val="right" w:pos="3119"/>
        </w:tabs>
        <w:autoSpaceDE w:val="0"/>
        <w:autoSpaceDN w:val="0"/>
        <w:bidi w:val="0"/>
        <w:adjustRightInd w:val="0"/>
        <w:spacing w:after="0"/>
        <w:jc w:val="both"/>
        <w:rPr>
          <w:rFonts w:cstheme="minorHAnsi"/>
          <w:sz w:val="28"/>
          <w:szCs w:val="28"/>
        </w:rPr>
      </w:pPr>
      <w:r w:rsidRPr="00555CAB">
        <w:rPr>
          <w:rFonts w:cstheme="minorHAnsi"/>
          <w:sz w:val="28"/>
          <w:szCs w:val="28"/>
        </w:rPr>
        <w:t>'</w:t>
      </w:r>
      <w:r w:rsidRPr="00555CAB">
        <w:rPr>
          <w:rFonts w:cstheme="minorHAnsi"/>
          <w:b/>
          <w:bCs/>
          <w:sz w:val="28"/>
          <w:szCs w:val="28"/>
        </w:rPr>
        <w:t>Ortho</w:t>
      </w:r>
      <w:r w:rsidRPr="00555CAB">
        <w:rPr>
          <w:rFonts w:cstheme="minorHAnsi"/>
          <w:sz w:val="28"/>
          <w:szCs w:val="28"/>
        </w:rPr>
        <w:t>' means correction of irregularity and '</w:t>
      </w:r>
      <w:r w:rsidRPr="00555CAB">
        <w:rPr>
          <w:rFonts w:cstheme="minorHAnsi"/>
          <w:b/>
          <w:bCs/>
          <w:sz w:val="28"/>
          <w:szCs w:val="28"/>
        </w:rPr>
        <w:t>dontics</w:t>
      </w:r>
      <w:r w:rsidRPr="00555CAB">
        <w:rPr>
          <w:rFonts w:cstheme="minorHAnsi"/>
          <w:sz w:val="28"/>
          <w:szCs w:val="28"/>
        </w:rPr>
        <w:t>' means teeth, so orthodontics means correcting irregularities of teeth.</w:t>
      </w:r>
    </w:p>
    <w:p w:rsidR="00531525" w:rsidRPr="00555CAB" w:rsidRDefault="006A7020" w:rsidP="00603571">
      <w:pPr>
        <w:tabs>
          <w:tab w:val="right" w:pos="3119"/>
        </w:tabs>
        <w:autoSpaceDE w:val="0"/>
        <w:autoSpaceDN w:val="0"/>
        <w:bidi w:val="0"/>
        <w:adjustRightInd w:val="0"/>
        <w:spacing w:after="0"/>
        <w:jc w:val="both"/>
        <w:rPr>
          <w:rFonts w:cstheme="minorHAnsi"/>
          <w:sz w:val="28"/>
          <w:szCs w:val="28"/>
        </w:rPr>
      </w:pPr>
      <w:r w:rsidRPr="00555CAB">
        <w:rPr>
          <w:rFonts w:cstheme="minorHAnsi"/>
          <w:sz w:val="28"/>
          <w:szCs w:val="28"/>
        </w:rPr>
        <w:t xml:space="preserve">More </w:t>
      </w:r>
      <w:r w:rsidRPr="00555CAB">
        <w:rPr>
          <w:rFonts w:eastAsia="HiddenHorzOCR" w:cstheme="minorHAnsi"/>
          <w:sz w:val="28"/>
          <w:szCs w:val="28"/>
        </w:rPr>
        <w:t>generally</w:t>
      </w:r>
      <w:r w:rsidRPr="00555CAB">
        <w:rPr>
          <w:rFonts w:cstheme="minorHAnsi"/>
          <w:sz w:val="28"/>
          <w:szCs w:val="28"/>
        </w:rPr>
        <w:t xml:space="preserve"> orthodontics is that branch of dental science concerned with genetic variation, development and growth of facial forms and the manner in which these factors affect the occlusion of the teeth and the function of associated organs.</w:t>
      </w:r>
    </w:p>
    <w:p w:rsidR="005D0BA5" w:rsidRPr="00555CAB" w:rsidRDefault="005D0BA5" w:rsidP="00603571">
      <w:pPr>
        <w:tabs>
          <w:tab w:val="right" w:pos="3119"/>
        </w:tabs>
        <w:autoSpaceDE w:val="0"/>
        <w:autoSpaceDN w:val="0"/>
        <w:bidi w:val="0"/>
        <w:adjustRightInd w:val="0"/>
        <w:spacing w:after="0"/>
        <w:jc w:val="both"/>
        <w:rPr>
          <w:rFonts w:cstheme="minorHAnsi"/>
          <w:b/>
          <w:bCs/>
          <w:sz w:val="28"/>
          <w:szCs w:val="28"/>
        </w:rPr>
      </w:pPr>
      <w:r w:rsidRPr="00555CAB">
        <w:rPr>
          <w:rFonts w:cstheme="minorHAnsi"/>
          <w:b/>
          <w:bCs/>
          <w:sz w:val="28"/>
          <w:szCs w:val="28"/>
        </w:rPr>
        <w:t>Definition of malocclusion:</w:t>
      </w:r>
    </w:p>
    <w:p w:rsidR="005D0BA5" w:rsidRPr="00555CAB" w:rsidRDefault="005D0BA5" w:rsidP="00603571">
      <w:pPr>
        <w:tabs>
          <w:tab w:val="right" w:pos="3119"/>
        </w:tabs>
        <w:autoSpaceDE w:val="0"/>
        <w:autoSpaceDN w:val="0"/>
        <w:bidi w:val="0"/>
        <w:adjustRightInd w:val="0"/>
        <w:spacing w:after="0"/>
        <w:jc w:val="both"/>
        <w:rPr>
          <w:rFonts w:cstheme="minorHAnsi"/>
          <w:sz w:val="28"/>
          <w:szCs w:val="28"/>
        </w:rPr>
      </w:pPr>
      <w:r w:rsidRPr="00555CAB">
        <w:rPr>
          <w:rFonts w:cstheme="minorHAnsi"/>
          <w:sz w:val="28"/>
          <w:szCs w:val="28"/>
        </w:rPr>
        <w:t>There are three types of occlusion:</w:t>
      </w:r>
    </w:p>
    <w:p w:rsidR="005D0BA5" w:rsidRPr="00555CAB" w:rsidRDefault="005D0BA5" w:rsidP="00603571">
      <w:pPr>
        <w:tabs>
          <w:tab w:val="right" w:pos="3119"/>
        </w:tabs>
        <w:autoSpaceDE w:val="0"/>
        <w:autoSpaceDN w:val="0"/>
        <w:bidi w:val="0"/>
        <w:adjustRightInd w:val="0"/>
        <w:spacing w:after="0"/>
        <w:jc w:val="both"/>
        <w:rPr>
          <w:rFonts w:cstheme="minorHAnsi"/>
          <w:sz w:val="28"/>
          <w:szCs w:val="28"/>
        </w:rPr>
      </w:pPr>
      <w:r w:rsidRPr="00555CAB">
        <w:rPr>
          <w:rFonts w:cstheme="minorHAnsi"/>
          <w:b/>
          <w:bCs/>
          <w:sz w:val="28"/>
          <w:szCs w:val="28"/>
        </w:rPr>
        <w:t>1. Ideal occlusion;</w:t>
      </w:r>
      <w:r w:rsidRPr="00555CAB">
        <w:rPr>
          <w:rFonts w:cstheme="minorHAnsi"/>
          <w:sz w:val="28"/>
          <w:szCs w:val="28"/>
        </w:rPr>
        <w:t xml:space="preserve"> is a hypothetical concept based on the anatomy of the teeth. It is rarely if ever found in nature. However, it provides a standard by which other occlusions can be judged.</w:t>
      </w:r>
    </w:p>
    <w:p w:rsidR="005D0BA5" w:rsidRPr="00555CAB" w:rsidRDefault="005D0BA5" w:rsidP="00603571">
      <w:pPr>
        <w:tabs>
          <w:tab w:val="right" w:pos="3119"/>
        </w:tabs>
        <w:autoSpaceDE w:val="0"/>
        <w:autoSpaceDN w:val="0"/>
        <w:bidi w:val="0"/>
        <w:adjustRightInd w:val="0"/>
        <w:spacing w:after="0"/>
        <w:jc w:val="both"/>
        <w:rPr>
          <w:rFonts w:cstheme="minorHAnsi"/>
          <w:sz w:val="28"/>
          <w:szCs w:val="28"/>
        </w:rPr>
      </w:pPr>
      <w:r w:rsidRPr="00555CAB">
        <w:rPr>
          <w:rFonts w:cstheme="minorHAnsi"/>
          <w:b/>
          <w:bCs/>
          <w:sz w:val="28"/>
          <w:szCs w:val="28"/>
        </w:rPr>
        <w:t>2. Normal occl</w:t>
      </w:r>
      <w:r w:rsidR="00615189" w:rsidRPr="00555CAB">
        <w:rPr>
          <w:rFonts w:cstheme="minorHAnsi"/>
          <w:b/>
          <w:bCs/>
          <w:sz w:val="28"/>
          <w:szCs w:val="28"/>
        </w:rPr>
        <w:t>usi</w:t>
      </w:r>
      <w:r w:rsidRPr="00555CAB">
        <w:rPr>
          <w:rFonts w:cstheme="minorHAnsi"/>
          <w:b/>
          <w:bCs/>
          <w:sz w:val="28"/>
          <w:szCs w:val="28"/>
        </w:rPr>
        <w:t>on:</w:t>
      </w:r>
      <w:r w:rsidRPr="00555CAB">
        <w:rPr>
          <w:rFonts w:cstheme="minorHAnsi"/>
          <w:sz w:val="28"/>
          <w:szCs w:val="28"/>
        </w:rPr>
        <w:t xml:space="preserve"> is an occlusion within the accepted d</w:t>
      </w:r>
      <w:r w:rsidR="00615189" w:rsidRPr="00555CAB">
        <w:rPr>
          <w:rFonts w:cstheme="minorHAnsi"/>
          <w:sz w:val="28"/>
          <w:szCs w:val="28"/>
        </w:rPr>
        <w:t xml:space="preserve">eviation of the ideal i.e. with </w:t>
      </w:r>
      <w:r w:rsidRPr="00555CAB">
        <w:rPr>
          <w:rFonts w:cstheme="minorHAnsi"/>
          <w:sz w:val="28"/>
          <w:szCs w:val="28"/>
        </w:rPr>
        <w:t>minor variations in the alignment of the teeth which ar</w:t>
      </w:r>
      <w:r w:rsidR="00615189" w:rsidRPr="00555CAB">
        <w:rPr>
          <w:rFonts w:cstheme="minorHAnsi"/>
          <w:sz w:val="28"/>
          <w:szCs w:val="28"/>
        </w:rPr>
        <w:t xml:space="preserve">e not of esthetic or functional </w:t>
      </w:r>
      <w:r w:rsidRPr="00555CAB">
        <w:rPr>
          <w:rFonts w:cstheme="minorHAnsi"/>
          <w:sz w:val="28"/>
          <w:szCs w:val="28"/>
        </w:rPr>
        <w:t>importance.</w:t>
      </w:r>
    </w:p>
    <w:p w:rsidR="005D0BA5" w:rsidRPr="00555CAB" w:rsidRDefault="00615189" w:rsidP="00603571">
      <w:pPr>
        <w:tabs>
          <w:tab w:val="right" w:pos="3119"/>
        </w:tabs>
        <w:autoSpaceDE w:val="0"/>
        <w:autoSpaceDN w:val="0"/>
        <w:bidi w:val="0"/>
        <w:adjustRightInd w:val="0"/>
        <w:spacing w:after="0"/>
        <w:jc w:val="both"/>
        <w:rPr>
          <w:rFonts w:cstheme="minorHAnsi"/>
          <w:sz w:val="28"/>
          <w:szCs w:val="28"/>
        </w:rPr>
      </w:pPr>
      <w:r w:rsidRPr="00555CAB">
        <w:rPr>
          <w:rFonts w:cstheme="minorHAnsi"/>
          <w:b/>
          <w:bCs/>
          <w:sz w:val="28"/>
          <w:szCs w:val="28"/>
        </w:rPr>
        <w:t>3.</w:t>
      </w:r>
      <w:r w:rsidR="005D0BA5" w:rsidRPr="00555CAB">
        <w:rPr>
          <w:rFonts w:cstheme="minorHAnsi"/>
          <w:b/>
          <w:bCs/>
          <w:sz w:val="28"/>
          <w:szCs w:val="28"/>
        </w:rPr>
        <w:t xml:space="preserve"> </w:t>
      </w:r>
      <w:r w:rsidRPr="00555CAB">
        <w:rPr>
          <w:rFonts w:cstheme="minorHAnsi"/>
          <w:b/>
          <w:bCs/>
          <w:sz w:val="28"/>
          <w:szCs w:val="28"/>
        </w:rPr>
        <w:t>Malocclusion</w:t>
      </w:r>
      <w:r w:rsidR="005D0BA5" w:rsidRPr="00555CAB">
        <w:rPr>
          <w:rFonts w:cstheme="minorHAnsi"/>
          <w:b/>
          <w:bCs/>
          <w:sz w:val="28"/>
          <w:szCs w:val="28"/>
        </w:rPr>
        <w:t>:</w:t>
      </w:r>
      <w:r w:rsidR="005D0BA5" w:rsidRPr="00555CAB">
        <w:rPr>
          <w:rFonts w:cstheme="minorHAnsi"/>
          <w:sz w:val="28"/>
          <w:szCs w:val="28"/>
        </w:rPr>
        <w:t xml:space="preserve"> is an irregularity in the occlusion beyond the accepted range of normal.</w:t>
      </w:r>
    </w:p>
    <w:p w:rsidR="006A7020" w:rsidRPr="00555CAB" w:rsidRDefault="005D0BA5" w:rsidP="000A1551">
      <w:pPr>
        <w:tabs>
          <w:tab w:val="right" w:pos="3119"/>
        </w:tabs>
        <w:autoSpaceDE w:val="0"/>
        <w:autoSpaceDN w:val="0"/>
        <w:bidi w:val="0"/>
        <w:adjustRightInd w:val="0"/>
        <w:spacing w:after="0"/>
        <w:jc w:val="both"/>
        <w:rPr>
          <w:rFonts w:cstheme="minorHAnsi"/>
          <w:sz w:val="28"/>
          <w:szCs w:val="28"/>
        </w:rPr>
      </w:pPr>
      <w:r w:rsidRPr="00555CAB">
        <w:rPr>
          <w:rFonts w:cstheme="minorHAnsi"/>
          <w:sz w:val="28"/>
          <w:szCs w:val="28"/>
        </w:rPr>
        <w:t>However, there is a wide range of variation between individuals and races.</w:t>
      </w:r>
      <w:r w:rsidR="00D643C3" w:rsidRPr="00555CAB">
        <w:rPr>
          <w:rFonts w:cstheme="minorHAnsi"/>
          <w:sz w:val="28"/>
          <w:szCs w:val="28"/>
        </w:rPr>
        <w:t xml:space="preserve"> </w:t>
      </w:r>
    </w:p>
    <w:p w:rsidR="00555CAB" w:rsidRPr="00555CAB" w:rsidRDefault="00555CAB" w:rsidP="00603571">
      <w:pPr>
        <w:tabs>
          <w:tab w:val="right" w:pos="3119"/>
        </w:tabs>
        <w:autoSpaceDE w:val="0"/>
        <w:autoSpaceDN w:val="0"/>
        <w:bidi w:val="0"/>
        <w:adjustRightInd w:val="0"/>
        <w:spacing w:after="0"/>
        <w:jc w:val="both"/>
        <w:rPr>
          <w:rFonts w:cstheme="minorHAnsi"/>
          <w:b/>
          <w:bCs/>
          <w:sz w:val="28"/>
          <w:szCs w:val="28"/>
        </w:rPr>
      </w:pPr>
      <w:r w:rsidRPr="00555CAB">
        <w:rPr>
          <w:rFonts w:cstheme="minorHAnsi"/>
          <w:b/>
          <w:bCs/>
          <w:sz w:val="28"/>
          <w:szCs w:val="28"/>
        </w:rPr>
        <w:t>The aims of orthodontic treatment:</w:t>
      </w:r>
    </w:p>
    <w:p w:rsidR="00555CAB" w:rsidRPr="00555CAB" w:rsidRDefault="00555CAB" w:rsidP="00603571">
      <w:pPr>
        <w:pStyle w:val="ListParagraph"/>
        <w:numPr>
          <w:ilvl w:val="0"/>
          <w:numId w:val="1"/>
        </w:numPr>
        <w:tabs>
          <w:tab w:val="right" w:pos="3119"/>
        </w:tabs>
        <w:autoSpaceDE w:val="0"/>
        <w:autoSpaceDN w:val="0"/>
        <w:bidi w:val="0"/>
        <w:adjustRightInd w:val="0"/>
        <w:spacing w:after="0"/>
        <w:jc w:val="both"/>
        <w:rPr>
          <w:rFonts w:cstheme="minorHAnsi"/>
          <w:sz w:val="28"/>
          <w:szCs w:val="28"/>
        </w:rPr>
      </w:pPr>
      <w:r w:rsidRPr="00555CAB">
        <w:rPr>
          <w:rFonts w:cstheme="minorHAnsi"/>
          <w:sz w:val="28"/>
          <w:szCs w:val="28"/>
        </w:rPr>
        <w:t>The improvement of facial and dental esthetics.</w:t>
      </w:r>
    </w:p>
    <w:p w:rsidR="00555CAB" w:rsidRPr="00555CAB" w:rsidRDefault="00555CAB" w:rsidP="00603571">
      <w:pPr>
        <w:pStyle w:val="ListParagraph"/>
        <w:numPr>
          <w:ilvl w:val="0"/>
          <w:numId w:val="1"/>
        </w:numPr>
        <w:tabs>
          <w:tab w:val="right" w:pos="3119"/>
        </w:tabs>
        <w:autoSpaceDE w:val="0"/>
        <w:autoSpaceDN w:val="0"/>
        <w:bidi w:val="0"/>
        <w:adjustRightInd w:val="0"/>
        <w:spacing w:after="0"/>
        <w:jc w:val="both"/>
        <w:rPr>
          <w:rFonts w:cstheme="minorHAnsi"/>
          <w:sz w:val="28"/>
          <w:szCs w:val="28"/>
        </w:rPr>
      </w:pPr>
      <w:r w:rsidRPr="00555CAB">
        <w:rPr>
          <w:rFonts w:cstheme="minorHAnsi"/>
          <w:sz w:val="28"/>
          <w:szCs w:val="28"/>
        </w:rPr>
        <w:t>The alignment of the teeth to eliminate stagnation areas.</w:t>
      </w:r>
    </w:p>
    <w:p w:rsidR="00555CAB" w:rsidRPr="00555CAB" w:rsidRDefault="00555CAB" w:rsidP="00603571">
      <w:pPr>
        <w:pStyle w:val="ListParagraph"/>
        <w:numPr>
          <w:ilvl w:val="0"/>
          <w:numId w:val="1"/>
        </w:numPr>
        <w:tabs>
          <w:tab w:val="right" w:pos="3119"/>
        </w:tabs>
        <w:autoSpaceDE w:val="0"/>
        <w:autoSpaceDN w:val="0"/>
        <w:bidi w:val="0"/>
        <w:adjustRightInd w:val="0"/>
        <w:spacing w:after="0"/>
        <w:jc w:val="both"/>
        <w:rPr>
          <w:rFonts w:cstheme="minorHAnsi"/>
          <w:sz w:val="28"/>
          <w:szCs w:val="28"/>
        </w:rPr>
      </w:pPr>
      <w:r w:rsidRPr="00555CAB">
        <w:rPr>
          <w:rFonts w:cstheme="minorHAnsi"/>
          <w:sz w:val="28"/>
          <w:szCs w:val="28"/>
        </w:rPr>
        <w:t>The elimination of premature contacts which give rise to mandibular displacements and may cause later muscle or joint pain.</w:t>
      </w:r>
    </w:p>
    <w:p w:rsidR="00555CAB" w:rsidRPr="00555CAB" w:rsidRDefault="00555CAB" w:rsidP="00603571">
      <w:pPr>
        <w:pStyle w:val="ListParagraph"/>
        <w:numPr>
          <w:ilvl w:val="0"/>
          <w:numId w:val="1"/>
        </w:numPr>
        <w:tabs>
          <w:tab w:val="right" w:pos="3119"/>
        </w:tabs>
        <w:autoSpaceDE w:val="0"/>
        <w:autoSpaceDN w:val="0"/>
        <w:bidi w:val="0"/>
        <w:adjustRightInd w:val="0"/>
        <w:spacing w:after="0"/>
        <w:jc w:val="both"/>
        <w:rPr>
          <w:rFonts w:cstheme="minorHAnsi"/>
          <w:sz w:val="28"/>
          <w:szCs w:val="28"/>
        </w:rPr>
      </w:pPr>
      <w:r w:rsidRPr="00555CAB">
        <w:rPr>
          <w:rFonts w:cstheme="minorHAnsi"/>
          <w:sz w:val="28"/>
          <w:szCs w:val="28"/>
        </w:rPr>
        <w:t>The elimination of traumatic irregularities of the teeth.</w:t>
      </w:r>
    </w:p>
    <w:p w:rsidR="00555CAB" w:rsidRPr="00555CAB" w:rsidRDefault="00555CAB" w:rsidP="00603571">
      <w:pPr>
        <w:pStyle w:val="ListParagraph"/>
        <w:numPr>
          <w:ilvl w:val="0"/>
          <w:numId w:val="1"/>
        </w:numPr>
        <w:tabs>
          <w:tab w:val="right" w:pos="3119"/>
        </w:tabs>
        <w:autoSpaceDE w:val="0"/>
        <w:autoSpaceDN w:val="0"/>
        <w:bidi w:val="0"/>
        <w:adjustRightInd w:val="0"/>
        <w:spacing w:after="0"/>
        <w:jc w:val="both"/>
        <w:rPr>
          <w:rFonts w:cstheme="minorHAnsi"/>
          <w:sz w:val="28"/>
          <w:szCs w:val="28"/>
        </w:rPr>
      </w:pPr>
      <w:r w:rsidRPr="00555CAB">
        <w:rPr>
          <w:rFonts w:cstheme="minorHAnsi"/>
          <w:sz w:val="28"/>
          <w:szCs w:val="28"/>
        </w:rPr>
        <w:t>The alignment of prominent teeth which are liable to be damaged.</w:t>
      </w:r>
    </w:p>
    <w:p w:rsidR="0058233A" w:rsidRPr="0058233A" w:rsidRDefault="00555CAB" w:rsidP="0058233A">
      <w:pPr>
        <w:pStyle w:val="ListParagraph"/>
        <w:numPr>
          <w:ilvl w:val="0"/>
          <w:numId w:val="1"/>
        </w:numPr>
        <w:tabs>
          <w:tab w:val="right" w:pos="3119"/>
        </w:tabs>
        <w:autoSpaceDE w:val="0"/>
        <w:autoSpaceDN w:val="0"/>
        <w:bidi w:val="0"/>
        <w:adjustRightInd w:val="0"/>
        <w:spacing w:after="0"/>
        <w:jc w:val="both"/>
        <w:rPr>
          <w:rFonts w:cstheme="minorHAnsi"/>
          <w:sz w:val="28"/>
          <w:szCs w:val="28"/>
        </w:rPr>
      </w:pPr>
      <w:r w:rsidRPr="00555CAB">
        <w:rPr>
          <w:rFonts w:cstheme="minorHAnsi"/>
          <w:sz w:val="28"/>
          <w:szCs w:val="28"/>
        </w:rPr>
        <w:t>The alignment of irregular teeth prior to bridge-work, crowns or partial dentures.</w:t>
      </w:r>
    </w:p>
    <w:p w:rsidR="000A1551" w:rsidRPr="000A1551" w:rsidRDefault="000A1551" w:rsidP="000A1551">
      <w:pPr>
        <w:tabs>
          <w:tab w:val="right" w:pos="3119"/>
        </w:tabs>
        <w:autoSpaceDE w:val="0"/>
        <w:autoSpaceDN w:val="0"/>
        <w:bidi w:val="0"/>
        <w:adjustRightInd w:val="0"/>
        <w:spacing w:after="0"/>
        <w:jc w:val="both"/>
        <w:rPr>
          <w:rFonts w:cstheme="minorHAnsi"/>
          <w:sz w:val="28"/>
          <w:szCs w:val="28"/>
          <w:rtl/>
        </w:rPr>
      </w:pPr>
    </w:p>
    <w:p w:rsidR="00555CAB" w:rsidRPr="00140ECB" w:rsidRDefault="00555CAB" w:rsidP="00603571">
      <w:pPr>
        <w:pStyle w:val="ListParagraph"/>
        <w:tabs>
          <w:tab w:val="right" w:pos="3119"/>
        </w:tabs>
        <w:autoSpaceDE w:val="0"/>
        <w:autoSpaceDN w:val="0"/>
        <w:bidi w:val="0"/>
        <w:adjustRightInd w:val="0"/>
        <w:spacing w:after="0"/>
        <w:jc w:val="both"/>
        <w:rPr>
          <w:rFonts w:cstheme="minorHAnsi"/>
          <w:b/>
          <w:bCs/>
          <w:sz w:val="32"/>
          <w:szCs w:val="32"/>
        </w:rPr>
      </w:pPr>
      <w:r w:rsidRPr="00140ECB">
        <w:rPr>
          <w:rFonts w:cstheme="minorHAnsi"/>
          <w:b/>
          <w:bCs/>
          <w:sz w:val="32"/>
          <w:szCs w:val="32"/>
        </w:rPr>
        <w:t>Definition of Common Orthodontic Terms</w:t>
      </w:r>
    </w:p>
    <w:p w:rsidR="00555CAB" w:rsidRPr="00555CAB" w:rsidRDefault="00555CAB" w:rsidP="00603571">
      <w:pPr>
        <w:tabs>
          <w:tab w:val="right" w:pos="3119"/>
        </w:tabs>
        <w:autoSpaceDE w:val="0"/>
        <w:autoSpaceDN w:val="0"/>
        <w:bidi w:val="0"/>
        <w:adjustRightInd w:val="0"/>
        <w:spacing w:after="0"/>
        <w:ind w:left="360"/>
        <w:jc w:val="both"/>
        <w:rPr>
          <w:rFonts w:cstheme="minorHAnsi"/>
          <w:b/>
          <w:bCs/>
          <w:sz w:val="28"/>
          <w:szCs w:val="28"/>
        </w:rPr>
      </w:pPr>
      <w:r w:rsidRPr="00555CAB">
        <w:rPr>
          <w:rFonts w:cstheme="minorHAnsi"/>
          <w:b/>
          <w:bCs/>
          <w:sz w:val="28"/>
          <w:szCs w:val="28"/>
        </w:rPr>
        <w:t>Overjet:</w:t>
      </w:r>
    </w:p>
    <w:p w:rsidR="00555CAB" w:rsidRPr="00140ECB" w:rsidRDefault="00555CAB" w:rsidP="00140ECB">
      <w:pPr>
        <w:pStyle w:val="ListParagraph"/>
        <w:tabs>
          <w:tab w:val="right" w:pos="3119"/>
        </w:tabs>
        <w:autoSpaceDE w:val="0"/>
        <w:autoSpaceDN w:val="0"/>
        <w:bidi w:val="0"/>
        <w:adjustRightInd w:val="0"/>
        <w:spacing w:after="0"/>
        <w:jc w:val="both"/>
        <w:rPr>
          <w:rFonts w:cstheme="minorHAnsi"/>
          <w:sz w:val="28"/>
          <w:szCs w:val="28"/>
        </w:rPr>
      </w:pPr>
      <w:r w:rsidRPr="00555CAB">
        <w:rPr>
          <w:rFonts w:cstheme="minorHAnsi"/>
          <w:sz w:val="28"/>
          <w:szCs w:val="28"/>
        </w:rPr>
        <w:t>It is the horizontal distance between the upper and lower incisors in occlusion, measured</w:t>
      </w:r>
      <w:r w:rsidR="00140ECB">
        <w:rPr>
          <w:rFonts w:cstheme="minorHAnsi"/>
          <w:sz w:val="28"/>
          <w:szCs w:val="28"/>
        </w:rPr>
        <w:t xml:space="preserve"> </w:t>
      </w:r>
      <w:r w:rsidRPr="00140ECB">
        <w:rPr>
          <w:rFonts w:cstheme="minorHAnsi"/>
          <w:sz w:val="28"/>
          <w:szCs w:val="28"/>
        </w:rPr>
        <w:t>at the tip of the incisors. It is of four types:</w:t>
      </w:r>
    </w:p>
    <w:p w:rsidR="00555CAB" w:rsidRPr="00555CAB" w:rsidRDefault="00555CAB" w:rsidP="00603571">
      <w:pPr>
        <w:pStyle w:val="ListParagraph"/>
        <w:numPr>
          <w:ilvl w:val="0"/>
          <w:numId w:val="2"/>
        </w:numPr>
        <w:tabs>
          <w:tab w:val="right" w:pos="3119"/>
        </w:tabs>
        <w:autoSpaceDE w:val="0"/>
        <w:autoSpaceDN w:val="0"/>
        <w:bidi w:val="0"/>
        <w:adjustRightInd w:val="0"/>
        <w:spacing w:after="0"/>
        <w:jc w:val="both"/>
        <w:rPr>
          <w:rFonts w:cstheme="minorHAnsi"/>
          <w:sz w:val="28"/>
          <w:szCs w:val="28"/>
        </w:rPr>
      </w:pPr>
      <w:r w:rsidRPr="00555CAB">
        <w:rPr>
          <w:rFonts w:cstheme="minorHAnsi"/>
          <w:sz w:val="28"/>
          <w:szCs w:val="28"/>
        </w:rPr>
        <w:t>Excessive overjet: it is increased overjet being more than 4mm.</w:t>
      </w:r>
    </w:p>
    <w:p w:rsidR="00555CAB" w:rsidRPr="00555CAB" w:rsidRDefault="00555CAB" w:rsidP="00603571">
      <w:pPr>
        <w:pStyle w:val="ListParagraph"/>
        <w:numPr>
          <w:ilvl w:val="0"/>
          <w:numId w:val="2"/>
        </w:numPr>
        <w:tabs>
          <w:tab w:val="right" w:pos="3119"/>
        </w:tabs>
        <w:autoSpaceDE w:val="0"/>
        <w:autoSpaceDN w:val="0"/>
        <w:bidi w:val="0"/>
        <w:adjustRightInd w:val="0"/>
        <w:spacing w:after="0"/>
        <w:jc w:val="both"/>
        <w:rPr>
          <w:rFonts w:cstheme="minorHAnsi"/>
          <w:sz w:val="28"/>
          <w:szCs w:val="28"/>
        </w:rPr>
      </w:pPr>
      <w:r w:rsidRPr="00555CAB">
        <w:rPr>
          <w:rFonts w:cstheme="minorHAnsi"/>
          <w:sz w:val="28"/>
          <w:szCs w:val="28"/>
        </w:rPr>
        <w:t>Normal overjet: it is 2-4mm</w:t>
      </w:r>
    </w:p>
    <w:p w:rsidR="00555CAB" w:rsidRPr="00555CAB" w:rsidRDefault="00555CAB" w:rsidP="00603571">
      <w:pPr>
        <w:pStyle w:val="ListParagraph"/>
        <w:numPr>
          <w:ilvl w:val="0"/>
          <w:numId w:val="2"/>
        </w:numPr>
        <w:tabs>
          <w:tab w:val="right" w:pos="3119"/>
        </w:tabs>
        <w:autoSpaceDE w:val="0"/>
        <w:autoSpaceDN w:val="0"/>
        <w:bidi w:val="0"/>
        <w:adjustRightInd w:val="0"/>
        <w:spacing w:after="0"/>
        <w:jc w:val="both"/>
        <w:rPr>
          <w:rFonts w:cstheme="minorHAnsi"/>
          <w:sz w:val="28"/>
          <w:szCs w:val="28"/>
        </w:rPr>
      </w:pPr>
      <w:r w:rsidRPr="00555CAB">
        <w:rPr>
          <w:rFonts w:cstheme="minorHAnsi"/>
          <w:sz w:val="28"/>
          <w:szCs w:val="28"/>
        </w:rPr>
        <w:t>Edge to edge occlusion: it is occlusion of the upper and lower incisal edges.</w:t>
      </w:r>
    </w:p>
    <w:p w:rsidR="00555CAB" w:rsidRDefault="00555CAB" w:rsidP="00603571">
      <w:pPr>
        <w:pStyle w:val="ListParagraph"/>
        <w:numPr>
          <w:ilvl w:val="0"/>
          <w:numId w:val="2"/>
        </w:numPr>
        <w:tabs>
          <w:tab w:val="right" w:pos="3119"/>
        </w:tabs>
        <w:autoSpaceDE w:val="0"/>
        <w:autoSpaceDN w:val="0"/>
        <w:bidi w:val="0"/>
        <w:adjustRightInd w:val="0"/>
        <w:spacing w:after="0"/>
        <w:jc w:val="both"/>
        <w:rPr>
          <w:rFonts w:cstheme="minorHAnsi"/>
          <w:sz w:val="28"/>
          <w:szCs w:val="28"/>
        </w:rPr>
      </w:pPr>
      <w:r w:rsidRPr="00555CAB">
        <w:rPr>
          <w:rFonts w:cstheme="minorHAnsi"/>
          <w:sz w:val="28"/>
          <w:szCs w:val="28"/>
        </w:rPr>
        <w:t>Reversed overjet: it is decreased overjet being less than 0mm.</w:t>
      </w:r>
    </w:p>
    <w:p w:rsidR="00C612EB" w:rsidRPr="00C612EB" w:rsidRDefault="00C612EB" w:rsidP="00603571">
      <w:pPr>
        <w:pStyle w:val="ListParagraph"/>
        <w:tabs>
          <w:tab w:val="right" w:pos="3119"/>
        </w:tabs>
        <w:autoSpaceDE w:val="0"/>
        <w:autoSpaceDN w:val="0"/>
        <w:bidi w:val="0"/>
        <w:adjustRightInd w:val="0"/>
        <w:spacing w:after="0"/>
        <w:ind w:left="1080"/>
        <w:jc w:val="both"/>
        <w:rPr>
          <w:rFonts w:cstheme="minorHAnsi"/>
          <w:sz w:val="28"/>
          <w:szCs w:val="28"/>
        </w:rPr>
      </w:pPr>
    </w:p>
    <w:p w:rsidR="00C612EB" w:rsidRDefault="00C612EB" w:rsidP="00603571">
      <w:pPr>
        <w:tabs>
          <w:tab w:val="right" w:pos="3119"/>
        </w:tabs>
        <w:autoSpaceDE w:val="0"/>
        <w:autoSpaceDN w:val="0"/>
        <w:bidi w:val="0"/>
        <w:adjustRightInd w:val="0"/>
        <w:spacing w:after="0"/>
        <w:jc w:val="both"/>
        <w:rPr>
          <w:rFonts w:cstheme="minorHAnsi"/>
          <w:sz w:val="28"/>
          <w:szCs w:val="28"/>
        </w:rPr>
      </w:pPr>
    </w:p>
    <w:p w:rsidR="00C612EB" w:rsidRPr="00C612EB" w:rsidRDefault="00C612EB" w:rsidP="00920D88">
      <w:pPr>
        <w:tabs>
          <w:tab w:val="right" w:pos="3119"/>
        </w:tabs>
        <w:autoSpaceDE w:val="0"/>
        <w:autoSpaceDN w:val="0"/>
        <w:bidi w:val="0"/>
        <w:adjustRightInd w:val="0"/>
        <w:spacing w:after="0"/>
        <w:jc w:val="center"/>
        <w:rPr>
          <w:rFonts w:cstheme="minorHAnsi"/>
          <w:sz w:val="28"/>
          <w:szCs w:val="28"/>
        </w:rPr>
      </w:pPr>
      <w:r>
        <w:rPr>
          <w:rFonts w:cstheme="minorHAnsi"/>
          <w:noProof/>
          <w:sz w:val="28"/>
          <w:szCs w:val="28"/>
        </w:rPr>
        <w:drawing>
          <wp:inline distT="0" distB="0" distL="0" distR="0" wp14:anchorId="04884AE0" wp14:editId="7BAD1B62">
            <wp:extent cx="5553075" cy="30194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53075" cy="3019425"/>
                    </a:xfrm>
                    <a:prstGeom prst="rect">
                      <a:avLst/>
                    </a:prstGeom>
                    <a:noFill/>
                    <a:ln>
                      <a:noFill/>
                    </a:ln>
                  </pic:spPr>
                </pic:pic>
              </a:graphicData>
            </a:graphic>
          </wp:inline>
        </w:drawing>
      </w:r>
    </w:p>
    <w:p w:rsidR="00555CAB" w:rsidRDefault="00555CAB" w:rsidP="00603571">
      <w:pPr>
        <w:pStyle w:val="ListParagraph"/>
        <w:tabs>
          <w:tab w:val="right" w:pos="3119"/>
        </w:tabs>
        <w:autoSpaceDE w:val="0"/>
        <w:autoSpaceDN w:val="0"/>
        <w:bidi w:val="0"/>
        <w:adjustRightInd w:val="0"/>
        <w:spacing w:after="0"/>
        <w:ind w:left="1080"/>
        <w:jc w:val="both"/>
        <w:rPr>
          <w:rFonts w:cstheme="minorHAnsi"/>
          <w:sz w:val="28"/>
          <w:szCs w:val="28"/>
        </w:rPr>
      </w:pPr>
    </w:p>
    <w:p w:rsidR="00555CAB" w:rsidRPr="00555CAB" w:rsidRDefault="00555CAB" w:rsidP="00603571">
      <w:pPr>
        <w:pStyle w:val="ListParagraph"/>
        <w:tabs>
          <w:tab w:val="right" w:pos="3119"/>
        </w:tabs>
        <w:autoSpaceDE w:val="0"/>
        <w:autoSpaceDN w:val="0"/>
        <w:bidi w:val="0"/>
        <w:adjustRightInd w:val="0"/>
        <w:spacing w:after="0"/>
        <w:ind w:left="1080"/>
        <w:jc w:val="both"/>
        <w:rPr>
          <w:rFonts w:cstheme="minorHAnsi"/>
          <w:b/>
          <w:bCs/>
          <w:sz w:val="28"/>
          <w:szCs w:val="28"/>
        </w:rPr>
      </w:pPr>
      <w:r w:rsidRPr="00555CAB">
        <w:rPr>
          <w:rFonts w:cstheme="minorHAnsi"/>
          <w:b/>
          <w:bCs/>
          <w:sz w:val="28"/>
          <w:szCs w:val="28"/>
        </w:rPr>
        <w:t>Over bite:</w:t>
      </w:r>
    </w:p>
    <w:p w:rsidR="0062163A" w:rsidRDefault="00555CAB" w:rsidP="00603571">
      <w:pPr>
        <w:pStyle w:val="ListParagraph"/>
        <w:tabs>
          <w:tab w:val="right" w:pos="3119"/>
        </w:tabs>
        <w:autoSpaceDE w:val="0"/>
        <w:autoSpaceDN w:val="0"/>
        <w:bidi w:val="0"/>
        <w:adjustRightInd w:val="0"/>
        <w:spacing w:after="0"/>
        <w:ind w:left="1440"/>
        <w:jc w:val="both"/>
        <w:rPr>
          <w:rFonts w:cstheme="minorHAnsi"/>
          <w:b/>
          <w:bCs/>
          <w:i/>
          <w:iCs/>
          <w:sz w:val="28"/>
          <w:szCs w:val="28"/>
        </w:rPr>
      </w:pPr>
      <w:r w:rsidRPr="00555CAB">
        <w:rPr>
          <w:rFonts w:cstheme="minorHAnsi"/>
          <w:sz w:val="28"/>
          <w:szCs w:val="28"/>
        </w:rPr>
        <w:t xml:space="preserve">It is </w:t>
      </w:r>
      <w:r w:rsidRPr="00555CAB">
        <w:rPr>
          <w:rFonts w:eastAsia="HiddenHorzOCR" w:cstheme="minorHAnsi"/>
          <w:sz w:val="28"/>
          <w:szCs w:val="28"/>
        </w:rPr>
        <w:t>th</w:t>
      </w:r>
      <w:r>
        <w:rPr>
          <w:rFonts w:eastAsia="HiddenHorzOCR" w:cstheme="minorHAnsi"/>
          <w:sz w:val="28"/>
          <w:szCs w:val="28"/>
        </w:rPr>
        <w:t>e</w:t>
      </w:r>
      <w:r w:rsidRPr="00555CAB">
        <w:rPr>
          <w:rFonts w:eastAsia="HiddenHorzOCR" w:cstheme="minorHAnsi"/>
          <w:sz w:val="28"/>
          <w:szCs w:val="28"/>
        </w:rPr>
        <w:t xml:space="preserve"> </w:t>
      </w:r>
      <w:r w:rsidRPr="00555CAB">
        <w:rPr>
          <w:rFonts w:cstheme="minorHAnsi"/>
          <w:sz w:val="28"/>
          <w:szCs w:val="28"/>
        </w:rPr>
        <w:t xml:space="preserve">vertical </w:t>
      </w:r>
      <w:r w:rsidRPr="00555CAB">
        <w:rPr>
          <w:rFonts w:eastAsia="HiddenHorzOCR" w:cstheme="minorHAnsi"/>
          <w:sz w:val="28"/>
          <w:szCs w:val="28"/>
        </w:rPr>
        <w:t>distanc</w:t>
      </w:r>
      <w:r>
        <w:rPr>
          <w:rFonts w:eastAsia="HiddenHorzOCR" w:cstheme="minorHAnsi"/>
          <w:sz w:val="28"/>
          <w:szCs w:val="28"/>
        </w:rPr>
        <w:t>e</w:t>
      </w:r>
      <w:r w:rsidRPr="00555CAB">
        <w:rPr>
          <w:rFonts w:eastAsia="HiddenHorzOCR" w:cstheme="minorHAnsi"/>
          <w:sz w:val="28"/>
          <w:szCs w:val="28"/>
        </w:rPr>
        <w:t xml:space="preserve"> </w:t>
      </w:r>
      <w:r>
        <w:rPr>
          <w:rFonts w:cstheme="minorHAnsi"/>
          <w:sz w:val="28"/>
          <w:szCs w:val="28"/>
        </w:rPr>
        <w:t>betwee</w:t>
      </w:r>
      <w:r w:rsidRPr="00555CAB">
        <w:rPr>
          <w:rFonts w:cstheme="minorHAnsi"/>
          <w:sz w:val="28"/>
          <w:szCs w:val="28"/>
        </w:rPr>
        <w:t xml:space="preserve">n the tips </w:t>
      </w:r>
      <w:r>
        <w:rPr>
          <w:rFonts w:cstheme="minorHAnsi"/>
          <w:sz w:val="28"/>
          <w:szCs w:val="28"/>
        </w:rPr>
        <w:t>o</w:t>
      </w:r>
      <w:r w:rsidRPr="00555CAB">
        <w:rPr>
          <w:rFonts w:cstheme="minorHAnsi"/>
          <w:sz w:val="28"/>
          <w:szCs w:val="28"/>
        </w:rPr>
        <w:t xml:space="preserve">f the upper and </w:t>
      </w:r>
      <w:r>
        <w:rPr>
          <w:rFonts w:cstheme="minorHAnsi"/>
          <w:sz w:val="28"/>
          <w:szCs w:val="28"/>
        </w:rPr>
        <w:t>lower</w:t>
      </w:r>
      <w:r w:rsidRPr="00555CAB">
        <w:rPr>
          <w:rFonts w:cstheme="minorHAnsi"/>
          <w:sz w:val="28"/>
          <w:szCs w:val="28"/>
        </w:rPr>
        <w:t xml:space="preserve"> incisors in </w:t>
      </w:r>
      <w:r>
        <w:rPr>
          <w:rFonts w:cstheme="minorHAnsi"/>
          <w:sz w:val="28"/>
          <w:szCs w:val="28"/>
        </w:rPr>
        <w:t>occlusion</w:t>
      </w:r>
      <w:r w:rsidR="0062163A">
        <w:rPr>
          <w:rFonts w:cstheme="minorHAnsi"/>
          <w:sz w:val="28"/>
          <w:szCs w:val="28"/>
        </w:rPr>
        <w:t>. It is of four general types:</w:t>
      </w:r>
    </w:p>
    <w:p w:rsidR="00555CAB" w:rsidRPr="0062163A" w:rsidRDefault="00555CAB" w:rsidP="00603571">
      <w:pPr>
        <w:pStyle w:val="ListParagraph"/>
        <w:numPr>
          <w:ilvl w:val="0"/>
          <w:numId w:val="3"/>
        </w:numPr>
        <w:tabs>
          <w:tab w:val="right" w:pos="3119"/>
        </w:tabs>
        <w:autoSpaceDE w:val="0"/>
        <w:autoSpaceDN w:val="0"/>
        <w:bidi w:val="0"/>
        <w:adjustRightInd w:val="0"/>
        <w:spacing w:after="0"/>
        <w:jc w:val="both"/>
        <w:rPr>
          <w:rFonts w:cstheme="minorHAnsi"/>
          <w:sz w:val="28"/>
          <w:szCs w:val="28"/>
        </w:rPr>
      </w:pPr>
      <w:r w:rsidRPr="0062163A">
        <w:rPr>
          <w:rFonts w:cstheme="minorHAnsi"/>
          <w:b/>
          <w:bCs/>
          <w:i/>
          <w:iCs/>
          <w:sz w:val="28"/>
          <w:szCs w:val="28"/>
        </w:rPr>
        <w:t xml:space="preserve"> </w:t>
      </w:r>
      <w:r w:rsidRPr="0062163A">
        <w:rPr>
          <w:rFonts w:cstheme="minorHAnsi"/>
          <w:b/>
          <w:bCs/>
          <w:sz w:val="28"/>
          <w:szCs w:val="28"/>
        </w:rPr>
        <w:t>Anterior open bite</w:t>
      </w:r>
      <w:r w:rsidRPr="00555CAB">
        <w:rPr>
          <w:rFonts w:cstheme="minorHAnsi"/>
          <w:sz w:val="28"/>
          <w:szCs w:val="28"/>
        </w:rPr>
        <w:t>: it is decreased overbite with absence of overlap between opposing</w:t>
      </w:r>
      <w:r w:rsidR="0062163A">
        <w:rPr>
          <w:rFonts w:cstheme="minorHAnsi"/>
          <w:sz w:val="28"/>
          <w:szCs w:val="28"/>
        </w:rPr>
        <w:t xml:space="preserve"> </w:t>
      </w:r>
      <w:r w:rsidRPr="0062163A">
        <w:rPr>
          <w:rFonts w:cstheme="minorHAnsi"/>
          <w:sz w:val="28"/>
          <w:szCs w:val="28"/>
        </w:rPr>
        <w:t xml:space="preserve">incisors being more than </w:t>
      </w:r>
      <w:r w:rsidR="0062163A">
        <w:rPr>
          <w:rFonts w:cstheme="minorHAnsi"/>
          <w:sz w:val="28"/>
          <w:szCs w:val="28"/>
        </w:rPr>
        <w:t>less</w:t>
      </w:r>
      <w:r w:rsidRPr="0062163A">
        <w:rPr>
          <w:rFonts w:cstheme="minorHAnsi"/>
          <w:sz w:val="28"/>
          <w:szCs w:val="28"/>
        </w:rPr>
        <w:t xml:space="preserve"> than </w:t>
      </w:r>
      <w:r w:rsidR="0062163A">
        <w:rPr>
          <w:rFonts w:cstheme="minorHAnsi"/>
          <w:sz w:val="28"/>
          <w:szCs w:val="28"/>
        </w:rPr>
        <w:t>0</w:t>
      </w:r>
      <w:r w:rsidRPr="0062163A">
        <w:rPr>
          <w:rFonts w:cstheme="minorHAnsi"/>
          <w:sz w:val="28"/>
          <w:szCs w:val="28"/>
        </w:rPr>
        <w:t>mm.</w:t>
      </w:r>
    </w:p>
    <w:p w:rsidR="00555CAB" w:rsidRPr="0062163A" w:rsidRDefault="00555CAB" w:rsidP="00603571">
      <w:pPr>
        <w:pStyle w:val="ListParagraph"/>
        <w:numPr>
          <w:ilvl w:val="0"/>
          <w:numId w:val="3"/>
        </w:numPr>
        <w:tabs>
          <w:tab w:val="right" w:pos="3119"/>
        </w:tabs>
        <w:autoSpaceDE w:val="0"/>
        <w:autoSpaceDN w:val="0"/>
        <w:bidi w:val="0"/>
        <w:adjustRightInd w:val="0"/>
        <w:spacing w:after="0"/>
        <w:jc w:val="both"/>
        <w:rPr>
          <w:rFonts w:cstheme="minorHAnsi"/>
          <w:sz w:val="28"/>
          <w:szCs w:val="28"/>
        </w:rPr>
      </w:pPr>
      <w:r w:rsidRPr="00555CAB">
        <w:rPr>
          <w:rFonts w:cstheme="minorHAnsi"/>
          <w:i/>
          <w:iCs/>
          <w:sz w:val="28"/>
          <w:szCs w:val="28"/>
        </w:rPr>
        <w:t xml:space="preserve"> </w:t>
      </w:r>
      <w:r w:rsidRPr="0062163A">
        <w:rPr>
          <w:rFonts w:cstheme="minorHAnsi"/>
          <w:b/>
          <w:bCs/>
          <w:sz w:val="28"/>
          <w:szCs w:val="28"/>
        </w:rPr>
        <w:t>Edge to edge occl</w:t>
      </w:r>
      <w:r w:rsidRPr="00E51B64">
        <w:rPr>
          <w:rFonts w:cstheme="minorHAnsi"/>
          <w:b/>
          <w:bCs/>
          <w:sz w:val="28"/>
          <w:szCs w:val="28"/>
        </w:rPr>
        <w:t>usi</w:t>
      </w:r>
      <w:r w:rsidR="0062163A" w:rsidRPr="00E51B64">
        <w:rPr>
          <w:rFonts w:cstheme="minorHAnsi"/>
          <w:b/>
          <w:bCs/>
          <w:sz w:val="28"/>
          <w:szCs w:val="28"/>
        </w:rPr>
        <w:t>on</w:t>
      </w:r>
      <w:r w:rsidRPr="00555CAB">
        <w:rPr>
          <w:rFonts w:cstheme="minorHAnsi"/>
          <w:sz w:val="28"/>
          <w:szCs w:val="28"/>
        </w:rPr>
        <w:t>: it is occlusion</w:t>
      </w:r>
      <w:r w:rsidR="0062163A">
        <w:rPr>
          <w:rFonts w:cstheme="minorHAnsi"/>
          <w:sz w:val="28"/>
          <w:szCs w:val="28"/>
        </w:rPr>
        <w:t xml:space="preserve"> of the upper and lower incisal </w:t>
      </w:r>
      <w:r w:rsidRPr="00555CAB">
        <w:rPr>
          <w:rFonts w:cstheme="minorHAnsi"/>
          <w:sz w:val="28"/>
          <w:szCs w:val="28"/>
        </w:rPr>
        <w:t xml:space="preserve">edges with </w:t>
      </w:r>
      <w:r w:rsidR="0062163A">
        <w:rPr>
          <w:rFonts w:cstheme="minorHAnsi"/>
          <w:sz w:val="28"/>
          <w:szCs w:val="28"/>
        </w:rPr>
        <w:t xml:space="preserve">0 </w:t>
      </w:r>
      <w:r w:rsidRPr="00555CAB">
        <w:rPr>
          <w:rFonts w:cstheme="minorHAnsi"/>
          <w:sz w:val="28"/>
          <w:szCs w:val="28"/>
        </w:rPr>
        <w:t>mm</w:t>
      </w:r>
      <w:r w:rsidR="0062163A">
        <w:rPr>
          <w:rFonts w:cstheme="minorHAnsi"/>
          <w:sz w:val="28"/>
          <w:szCs w:val="28"/>
        </w:rPr>
        <w:t>.</w:t>
      </w:r>
    </w:p>
    <w:p w:rsidR="00555CAB" w:rsidRPr="00555CAB" w:rsidRDefault="00555CAB" w:rsidP="00603571">
      <w:pPr>
        <w:pStyle w:val="ListParagraph"/>
        <w:numPr>
          <w:ilvl w:val="0"/>
          <w:numId w:val="3"/>
        </w:numPr>
        <w:tabs>
          <w:tab w:val="right" w:pos="3119"/>
        </w:tabs>
        <w:autoSpaceDE w:val="0"/>
        <w:autoSpaceDN w:val="0"/>
        <w:bidi w:val="0"/>
        <w:adjustRightInd w:val="0"/>
        <w:spacing w:after="0"/>
        <w:jc w:val="both"/>
        <w:rPr>
          <w:rFonts w:cstheme="minorHAnsi"/>
          <w:sz w:val="28"/>
          <w:szCs w:val="28"/>
        </w:rPr>
      </w:pPr>
      <w:r w:rsidRPr="0062163A">
        <w:rPr>
          <w:rFonts w:cstheme="minorHAnsi"/>
          <w:b/>
          <w:bCs/>
          <w:sz w:val="28"/>
          <w:szCs w:val="28"/>
        </w:rPr>
        <w:t>Normal overbite</w:t>
      </w:r>
      <w:r w:rsidRPr="00555CAB">
        <w:rPr>
          <w:rFonts w:cstheme="minorHAnsi"/>
          <w:sz w:val="28"/>
          <w:szCs w:val="28"/>
        </w:rPr>
        <w:t xml:space="preserve">· it is </w:t>
      </w:r>
      <w:r w:rsidR="0062163A">
        <w:rPr>
          <w:rFonts w:cstheme="minorHAnsi"/>
          <w:sz w:val="28"/>
          <w:szCs w:val="28"/>
        </w:rPr>
        <w:t>1-</w:t>
      </w:r>
      <w:r w:rsidRPr="00555CAB">
        <w:rPr>
          <w:rFonts w:cstheme="minorHAnsi"/>
          <w:sz w:val="28"/>
          <w:szCs w:val="28"/>
        </w:rPr>
        <w:t>3mm</w:t>
      </w:r>
    </w:p>
    <w:p w:rsidR="00555CAB" w:rsidRPr="00555CAB" w:rsidRDefault="00555CAB" w:rsidP="00603571">
      <w:pPr>
        <w:pStyle w:val="ListParagraph"/>
        <w:numPr>
          <w:ilvl w:val="0"/>
          <w:numId w:val="3"/>
        </w:numPr>
        <w:tabs>
          <w:tab w:val="right" w:pos="3119"/>
        </w:tabs>
        <w:autoSpaceDE w:val="0"/>
        <w:autoSpaceDN w:val="0"/>
        <w:bidi w:val="0"/>
        <w:adjustRightInd w:val="0"/>
        <w:spacing w:after="0"/>
        <w:jc w:val="both"/>
        <w:rPr>
          <w:rFonts w:cstheme="minorHAnsi"/>
          <w:sz w:val="28"/>
          <w:szCs w:val="28"/>
        </w:rPr>
      </w:pPr>
      <w:r w:rsidRPr="0062163A">
        <w:rPr>
          <w:rFonts w:cstheme="minorHAnsi"/>
          <w:b/>
          <w:bCs/>
          <w:sz w:val="28"/>
          <w:szCs w:val="28"/>
        </w:rPr>
        <w:t>Deep overbite</w:t>
      </w:r>
      <w:r w:rsidRPr="00555CAB">
        <w:rPr>
          <w:rFonts w:cstheme="minorHAnsi"/>
          <w:sz w:val="28"/>
          <w:szCs w:val="28"/>
        </w:rPr>
        <w:t>: it is increased overbite being more than 3m</w:t>
      </w:r>
      <w:r w:rsidR="0062163A">
        <w:rPr>
          <w:rFonts w:cstheme="minorHAnsi"/>
          <w:sz w:val="28"/>
          <w:szCs w:val="28"/>
        </w:rPr>
        <w:t>m</w:t>
      </w:r>
      <w:r w:rsidRPr="00555CAB">
        <w:rPr>
          <w:rFonts w:cstheme="minorHAnsi"/>
          <w:sz w:val="28"/>
          <w:szCs w:val="28"/>
        </w:rPr>
        <w:t>. It may be</w:t>
      </w:r>
      <w:r w:rsidR="0062163A">
        <w:rPr>
          <w:rFonts w:cstheme="minorHAnsi"/>
          <w:sz w:val="28"/>
          <w:szCs w:val="28"/>
        </w:rPr>
        <w:t>:</w:t>
      </w:r>
    </w:p>
    <w:p w:rsidR="00555CAB" w:rsidRPr="00555CAB" w:rsidRDefault="0062163A" w:rsidP="00603571">
      <w:pPr>
        <w:pStyle w:val="ListParagraph"/>
        <w:numPr>
          <w:ilvl w:val="0"/>
          <w:numId w:val="4"/>
        </w:numPr>
        <w:tabs>
          <w:tab w:val="right" w:pos="3119"/>
        </w:tabs>
        <w:autoSpaceDE w:val="0"/>
        <w:autoSpaceDN w:val="0"/>
        <w:bidi w:val="0"/>
        <w:adjustRightInd w:val="0"/>
        <w:spacing w:after="0"/>
        <w:jc w:val="both"/>
        <w:rPr>
          <w:rFonts w:cstheme="minorHAnsi"/>
          <w:sz w:val="28"/>
          <w:szCs w:val="28"/>
        </w:rPr>
      </w:pPr>
      <w:r>
        <w:rPr>
          <w:rFonts w:eastAsia="HiddenHorzOCR" w:cstheme="minorHAnsi"/>
          <w:sz w:val="28"/>
          <w:szCs w:val="28"/>
        </w:rPr>
        <w:t>Incomplete</w:t>
      </w:r>
      <w:r w:rsidR="00555CAB" w:rsidRPr="00555CAB">
        <w:rPr>
          <w:rFonts w:cstheme="minorHAnsi"/>
          <w:sz w:val="28"/>
          <w:szCs w:val="28"/>
        </w:rPr>
        <w:t>: when the lower incisal edge does not touch any opposing tissue.</w:t>
      </w:r>
    </w:p>
    <w:p w:rsidR="00555CAB" w:rsidRPr="00B277CE" w:rsidRDefault="00B277CE" w:rsidP="00603571">
      <w:pPr>
        <w:pStyle w:val="ListParagraph"/>
        <w:numPr>
          <w:ilvl w:val="0"/>
          <w:numId w:val="4"/>
        </w:numPr>
        <w:tabs>
          <w:tab w:val="right" w:pos="3119"/>
        </w:tabs>
        <w:autoSpaceDE w:val="0"/>
        <w:autoSpaceDN w:val="0"/>
        <w:bidi w:val="0"/>
        <w:adjustRightInd w:val="0"/>
        <w:spacing w:after="0"/>
        <w:jc w:val="both"/>
        <w:rPr>
          <w:rFonts w:cstheme="minorHAnsi"/>
          <w:sz w:val="28"/>
          <w:szCs w:val="28"/>
        </w:rPr>
      </w:pPr>
      <w:r>
        <w:rPr>
          <w:rFonts w:cstheme="minorHAnsi"/>
          <w:sz w:val="28"/>
          <w:szCs w:val="28"/>
        </w:rPr>
        <w:t>C</w:t>
      </w:r>
      <w:r w:rsidR="00555CAB" w:rsidRPr="00555CAB">
        <w:rPr>
          <w:rFonts w:cstheme="minorHAnsi"/>
          <w:sz w:val="28"/>
          <w:szCs w:val="28"/>
        </w:rPr>
        <w:t>omplete: when the lower incisal edge occludes with the palatal soft tissue or the</w:t>
      </w:r>
      <w:r>
        <w:rPr>
          <w:rFonts w:cstheme="minorHAnsi"/>
          <w:sz w:val="28"/>
          <w:szCs w:val="28"/>
        </w:rPr>
        <w:t xml:space="preserve"> </w:t>
      </w:r>
      <w:r w:rsidR="00555CAB" w:rsidRPr="00B277CE">
        <w:rPr>
          <w:rFonts w:cstheme="minorHAnsi"/>
          <w:sz w:val="28"/>
          <w:szCs w:val="28"/>
        </w:rPr>
        <w:t>palatal aspects of the opposing upper incisors being either:</w:t>
      </w:r>
    </w:p>
    <w:p w:rsidR="00555CAB" w:rsidRPr="00B277CE" w:rsidRDefault="00555CAB" w:rsidP="00603571">
      <w:pPr>
        <w:pStyle w:val="ListParagraph"/>
        <w:tabs>
          <w:tab w:val="right" w:pos="3119"/>
        </w:tabs>
        <w:autoSpaceDE w:val="0"/>
        <w:autoSpaceDN w:val="0"/>
        <w:bidi w:val="0"/>
        <w:adjustRightInd w:val="0"/>
        <w:spacing w:after="0"/>
        <w:ind w:left="1800"/>
        <w:jc w:val="both"/>
        <w:rPr>
          <w:rFonts w:cstheme="minorHAnsi"/>
          <w:sz w:val="28"/>
          <w:szCs w:val="28"/>
        </w:rPr>
      </w:pPr>
      <w:r w:rsidRPr="00555CAB">
        <w:rPr>
          <w:rFonts w:cstheme="minorHAnsi"/>
          <w:sz w:val="28"/>
          <w:szCs w:val="28"/>
        </w:rPr>
        <w:t>1) Traumatic: when the upper incisors are proclined and the lower incisors cause</w:t>
      </w:r>
      <w:r w:rsidR="00B277CE">
        <w:rPr>
          <w:rFonts w:cstheme="minorHAnsi"/>
          <w:sz w:val="28"/>
          <w:szCs w:val="28"/>
        </w:rPr>
        <w:t xml:space="preserve"> </w:t>
      </w:r>
      <w:r w:rsidRPr="00B277CE">
        <w:rPr>
          <w:rFonts w:cstheme="minorHAnsi"/>
          <w:sz w:val="28"/>
          <w:szCs w:val="28"/>
        </w:rPr>
        <w:t>trauma of the palatal soft tissue (especially t</w:t>
      </w:r>
      <w:r w:rsidR="00B277CE">
        <w:rPr>
          <w:rFonts w:cstheme="minorHAnsi"/>
          <w:sz w:val="28"/>
          <w:szCs w:val="28"/>
        </w:rPr>
        <w:t>he spheno-palatine foramen area).</w:t>
      </w:r>
    </w:p>
    <w:p w:rsidR="005D0BA5" w:rsidRDefault="00555CAB" w:rsidP="00603571">
      <w:pPr>
        <w:pStyle w:val="ListParagraph"/>
        <w:tabs>
          <w:tab w:val="right" w:pos="3119"/>
        </w:tabs>
        <w:autoSpaceDE w:val="0"/>
        <w:autoSpaceDN w:val="0"/>
        <w:bidi w:val="0"/>
        <w:adjustRightInd w:val="0"/>
        <w:spacing w:after="0"/>
        <w:ind w:left="1800"/>
        <w:jc w:val="both"/>
        <w:rPr>
          <w:rFonts w:cstheme="minorHAnsi"/>
          <w:sz w:val="28"/>
          <w:szCs w:val="28"/>
        </w:rPr>
      </w:pPr>
      <w:r w:rsidRPr="00555CAB">
        <w:rPr>
          <w:rFonts w:cstheme="minorHAnsi"/>
          <w:sz w:val="28"/>
          <w:szCs w:val="28"/>
        </w:rPr>
        <w:t>2) Bitraumatic: when the upper incisors are retroclined and the lower incisors cause</w:t>
      </w:r>
      <w:r w:rsidR="00B277CE">
        <w:rPr>
          <w:rFonts w:cstheme="minorHAnsi"/>
          <w:sz w:val="28"/>
          <w:szCs w:val="28"/>
        </w:rPr>
        <w:t xml:space="preserve"> </w:t>
      </w:r>
      <w:r w:rsidRPr="00B277CE">
        <w:rPr>
          <w:rFonts w:cstheme="minorHAnsi"/>
          <w:sz w:val="28"/>
          <w:szCs w:val="28"/>
        </w:rPr>
        <w:t>trauma of the palatal soft tissue an</w:t>
      </w:r>
      <w:r w:rsidR="00B277CE">
        <w:rPr>
          <w:rFonts w:cstheme="minorHAnsi"/>
          <w:sz w:val="28"/>
          <w:szCs w:val="28"/>
        </w:rPr>
        <w:t>d the upper incisors c</w:t>
      </w:r>
      <w:r w:rsidRPr="00B277CE">
        <w:rPr>
          <w:rFonts w:cstheme="minorHAnsi"/>
          <w:sz w:val="28"/>
          <w:szCs w:val="28"/>
        </w:rPr>
        <w:t xml:space="preserve">ause trauma of the </w:t>
      </w:r>
      <w:r w:rsidR="00B277CE">
        <w:rPr>
          <w:rFonts w:cstheme="minorHAnsi"/>
          <w:sz w:val="28"/>
          <w:szCs w:val="28"/>
        </w:rPr>
        <w:t>l</w:t>
      </w:r>
      <w:r w:rsidRPr="00B277CE">
        <w:rPr>
          <w:rFonts w:cstheme="minorHAnsi"/>
          <w:sz w:val="28"/>
          <w:szCs w:val="28"/>
        </w:rPr>
        <w:t>ower</w:t>
      </w:r>
      <w:r w:rsidR="00B277CE">
        <w:rPr>
          <w:rFonts w:cstheme="minorHAnsi"/>
          <w:sz w:val="28"/>
          <w:szCs w:val="28"/>
        </w:rPr>
        <w:t xml:space="preserve"> </w:t>
      </w:r>
      <w:r w:rsidRPr="00B277CE">
        <w:rPr>
          <w:rFonts w:cstheme="minorHAnsi"/>
          <w:sz w:val="28"/>
          <w:szCs w:val="28"/>
        </w:rPr>
        <w:t>labial soft tissue.</w:t>
      </w:r>
    </w:p>
    <w:p w:rsidR="00B277CE" w:rsidRDefault="00B277CE" w:rsidP="00603571">
      <w:pPr>
        <w:pStyle w:val="ListParagraph"/>
        <w:tabs>
          <w:tab w:val="right" w:pos="3119"/>
        </w:tabs>
        <w:autoSpaceDE w:val="0"/>
        <w:autoSpaceDN w:val="0"/>
        <w:bidi w:val="0"/>
        <w:adjustRightInd w:val="0"/>
        <w:spacing w:after="0"/>
        <w:ind w:left="1800"/>
        <w:jc w:val="both"/>
        <w:rPr>
          <w:rFonts w:cstheme="minorHAnsi"/>
          <w:sz w:val="28"/>
          <w:szCs w:val="28"/>
        </w:rPr>
      </w:pPr>
    </w:p>
    <w:p w:rsidR="00C612EB" w:rsidRDefault="00C612EB" w:rsidP="00603571">
      <w:pPr>
        <w:bidi w:val="0"/>
        <w:jc w:val="both"/>
      </w:pPr>
      <w:r>
        <w:rPr>
          <w:noProof/>
        </w:rPr>
        <w:lastRenderedPageBreak/>
        <w:drawing>
          <wp:inline distT="0" distB="0" distL="0" distR="0" wp14:anchorId="3B007EA8" wp14:editId="1D07B6D8">
            <wp:extent cx="5857875" cy="33147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57875" cy="3314700"/>
                    </a:xfrm>
                    <a:prstGeom prst="rect">
                      <a:avLst/>
                    </a:prstGeom>
                    <a:noFill/>
                    <a:ln>
                      <a:noFill/>
                    </a:ln>
                  </pic:spPr>
                </pic:pic>
              </a:graphicData>
            </a:graphic>
          </wp:inline>
        </w:drawing>
      </w:r>
    </w:p>
    <w:p w:rsidR="00CE1F70" w:rsidRDefault="00CE1F70" w:rsidP="005B168C">
      <w:pPr>
        <w:autoSpaceDE w:val="0"/>
        <w:autoSpaceDN w:val="0"/>
        <w:bidi w:val="0"/>
        <w:adjustRightInd w:val="0"/>
        <w:spacing w:after="0" w:line="240" w:lineRule="auto"/>
        <w:jc w:val="center"/>
        <w:rPr>
          <w:rFonts w:ascii="HiddenHorzOCR" w:eastAsia="HiddenHorzOCR" w:cs="HiddenHorzOCR"/>
        </w:rPr>
      </w:pPr>
      <w:r>
        <w:rPr>
          <w:noProof/>
        </w:rPr>
        <w:drawing>
          <wp:inline distT="0" distB="0" distL="0" distR="0" wp14:anchorId="4BFE3EB4" wp14:editId="73B86F1B">
            <wp:extent cx="3686175" cy="26574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86175" cy="2657475"/>
                    </a:xfrm>
                    <a:prstGeom prst="rect">
                      <a:avLst/>
                    </a:prstGeom>
                    <a:noFill/>
                    <a:ln>
                      <a:noFill/>
                    </a:ln>
                  </pic:spPr>
                </pic:pic>
              </a:graphicData>
            </a:graphic>
          </wp:inline>
        </w:drawing>
      </w:r>
    </w:p>
    <w:p w:rsidR="00BE7A5F" w:rsidRDefault="00BE7A5F" w:rsidP="00603571">
      <w:pPr>
        <w:autoSpaceDE w:val="0"/>
        <w:autoSpaceDN w:val="0"/>
        <w:bidi w:val="0"/>
        <w:adjustRightInd w:val="0"/>
        <w:spacing w:after="0"/>
        <w:jc w:val="both"/>
        <w:rPr>
          <w:rFonts w:ascii="HiddenHorzOCR" w:eastAsia="HiddenHorzOCR" w:cs="HiddenHorzOCR"/>
        </w:rPr>
      </w:pPr>
    </w:p>
    <w:p w:rsidR="00CE1F70" w:rsidRPr="00CE1F70" w:rsidRDefault="00CE1F70" w:rsidP="00603571">
      <w:pPr>
        <w:autoSpaceDE w:val="0"/>
        <w:autoSpaceDN w:val="0"/>
        <w:bidi w:val="0"/>
        <w:adjustRightInd w:val="0"/>
        <w:spacing w:after="0"/>
        <w:jc w:val="both"/>
        <w:rPr>
          <w:rFonts w:eastAsia="HiddenHorzOCR" w:cstheme="minorHAnsi"/>
          <w:b/>
          <w:bCs/>
          <w:sz w:val="28"/>
          <w:szCs w:val="28"/>
        </w:rPr>
      </w:pPr>
      <w:r w:rsidRPr="00CE1F70">
        <w:rPr>
          <w:rFonts w:eastAsia="HiddenHorzOCR" w:cstheme="minorHAnsi"/>
          <w:b/>
          <w:bCs/>
          <w:sz w:val="28"/>
          <w:szCs w:val="28"/>
        </w:rPr>
        <w:t>Crossbite:</w:t>
      </w:r>
    </w:p>
    <w:p w:rsidR="00CE1F70" w:rsidRPr="00CE1F70" w:rsidRDefault="00CE1F70" w:rsidP="00603571">
      <w:pPr>
        <w:autoSpaceDE w:val="0"/>
        <w:autoSpaceDN w:val="0"/>
        <w:bidi w:val="0"/>
        <w:adjustRightInd w:val="0"/>
        <w:spacing w:after="0"/>
        <w:ind w:firstLine="360"/>
        <w:jc w:val="both"/>
        <w:rPr>
          <w:rFonts w:eastAsia="HiddenHorzOCR" w:cstheme="minorHAnsi"/>
          <w:sz w:val="28"/>
          <w:szCs w:val="28"/>
        </w:rPr>
      </w:pPr>
      <w:r w:rsidRPr="00CE1F70">
        <w:rPr>
          <w:rFonts w:eastAsia="HiddenHorzOCR" w:cstheme="minorHAnsi"/>
          <w:sz w:val="28"/>
          <w:szCs w:val="28"/>
        </w:rPr>
        <w:t xml:space="preserve">It is when an upper tooth or teeth lie lingual to their opposing lower teeth. It </w:t>
      </w:r>
      <w:r>
        <w:rPr>
          <w:rFonts w:eastAsia="HiddenHorzOCR" w:cstheme="minorHAnsi"/>
          <w:sz w:val="28"/>
          <w:szCs w:val="28"/>
        </w:rPr>
        <w:t xml:space="preserve">is </w:t>
      </w:r>
      <w:r w:rsidRPr="00CE1F70">
        <w:rPr>
          <w:rFonts w:eastAsia="HiddenHorzOCR" w:cstheme="minorHAnsi"/>
          <w:sz w:val="28"/>
          <w:szCs w:val="28"/>
        </w:rPr>
        <w:t>ne</w:t>
      </w:r>
      <w:r>
        <w:rPr>
          <w:rFonts w:eastAsia="HiddenHorzOCR" w:cstheme="minorHAnsi"/>
          <w:sz w:val="28"/>
          <w:szCs w:val="28"/>
        </w:rPr>
        <w:t>ar</w:t>
      </w:r>
      <w:r w:rsidRPr="00CE1F70">
        <w:rPr>
          <w:rFonts w:eastAsia="HiddenHorzOCR" w:cstheme="minorHAnsi"/>
          <w:sz w:val="28"/>
          <w:szCs w:val="28"/>
        </w:rPr>
        <w:t xml:space="preserve">ly </w:t>
      </w:r>
      <w:r>
        <w:rPr>
          <w:rFonts w:eastAsia="HiddenHorzOCR" w:cstheme="minorHAnsi"/>
          <w:sz w:val="28"/>
          <w:szCs w:val="28"/>
        </w:rPr>
        <w:t xml:space="preserve">of </w:t>
      </w:r>
      <w:r w:rsidRPr="00CE1F70">
        <w:rPr>
          <w:rFonts w:eastAsia="HiddenHorzOCR" w:cstheme="minorHAnsi"/>
          <w:sz w:val="28"/>
          <w:szCs w:val="28"/>
        </w:rPr>
        <w:t>two types: ·</w:t>
      </w:r>
    </w:p>
    <w:p w:rsidR="00CE1F70" w:rsidRPr="00CE1F70" w:rsidRDefault="00CE1F70" w:rsidP="00603571">
      <w:pPr>
        <w:pStyle w:val="ListParagraph"/>
        <w:numPr>
          <w:ilvl w:val="0"/>
          <w:numId w:val="5"/>
        </w:numPr>
        <w:autoSpaceDE w:val="0"/>
        <w:autoSpaceDN w:val="0"/>
        <w:bidi w:val="0"/>
        <w:adjustRightInd w:val="0"/>
        <w:spacing w:after="0"/>
        <w:jc w:val="both"/>
        <w:rPr>
          <w:rFonts w:eastAsia="HiddenHorzOCR" w:cstheme="minorHAnsi"/>
          <w:sz w:val="28"/>
          <w:szCs w:val="28"/>
        </w:rPr>
      </w:pPr>
      <w:r w:rsidRPr="00CE1F70">
        <w:rPr>
          <w:rFonts w:eastAsia="HiddenHorzOCR" w:cstheme="minorHAnsi"/>
          <w:b/>
          <w:bCs/>
          <w:sz w:val="28"/>
          <w:szCs w:val="28"/>
        </w:rPr>
        <w:t xml:space="preserve"> Anterior Crossbite</w:t>
      </w:r>
      <w:r>
        <w:rPr>
          <w:rFonts w:eastAsia="HiddenHorzOCR" w:cstheme="minorHAnsi"/>
          <w:sz w:val="28"/>
          <w:szCs w:val="28"/>
        </w:rPr>
        <w:t>: inv</w:t>
      </w:r>
      <w:r w:rsidR="00744ABF">
        <w:rPr>
          <w:rFonts w:eastAsia="HiddenHorzOCR" w:cstheme="minorHAnsi"/>
          <w:sz w:val="28"/>
          <w:szCs w:val="28"/>
        </w:rPr>
        <w:t>olving one or more inciso</w:t>
      </w:r>
      <w:r w:rsidRPr="00CE1F70">
        <w:rPr>
          <w:rFonts w:eastAsia="HiddenHorzOCR" w:cstheme="minorHAnsi"/>
          <w:sz w:val="28"/>
          <w:szCs w:val="28"/>
        </w:rPr>
        <w:t>r or canine. It may be associate</w:t>
      </w:r>
      <w:r w:rsidR="00744ABF">
        <w:rPr>
          <w:rFonts w:eastAsia="HiddenHorzOCR" w:cstheme="minorHAnsi"/>
          <w:sz w:val="28"/>
          <w:szCs w:val="28"/>
        </w:rPr>
        <w:t>d</w:t>
      </w:r>
      <w:r w:rsidRPr="00CE1F70">
        <w:rPr>
          <w:rFonts w:eastAsia="HiddenHorzOCR" w:cstheme="minorHAnsi"/>
          <w:sz w:val="28"/>
          <w:szCs w:val="28"/>
        </w:rPr>
        <w:t xml:space="preserve"> with</w:t>
      </w:r>
      <w:r>
        <w:rPr>
          <w:rFonts w:eastAsia="HiddenHorzOCR" w:cstheme="minorHAnsi"/>
          <w:sz w:val="28"/>
          <w:szCs w:val="28"/>
        </w:rPr>
        <w:t xml:space="preserve"> </w:t>
      </w:r>
      <w:r w:rsidRPr="00CE1F70">
        <w:rPr>
          <w:rFonts w:eastAsia="HiddenHorzOCR" w:cstheme="minorHAnsi"/>
          <w:sz w:val="28"/>
          <w:szCs w:val="28"/>
        </w:rPr>
        <w:t>anterior mandibular displacement.</w:t>
      </w:r>
    </w:p>
    <w:p w:rsidR="00CE1F70" w:rsidRPr="00744ABF" w:rsidRDefault="00CE1F70" w:rsidP="00603571">
      <w:pPr>
        <w:pStyle w:val="ListParagraph"/>
        <w:numPr>
          <w:ilvl w:val="0"/>
          <w:numId w:val="5"/>
        </w:numPr>
        <w:autoSpaceDE w:val="0"/>
        <w:autoSpaceDN w:val="0"/>
        <w:bidi w:val="0"/>
        <w:adjustRightInd w:val="0"/>
        <w:spacing w:after="0"/>
        <w:jc w:val="both"/>
        <w:rPr>
          <w:rFonts w:eastAsia="HiddenHorzOCR" w:cstheme="minorHAnsi"/>
          <w:sz w:val="28"/>
          <w:szCs w:val="28"/>
        </w:rPr>
      </w:pPr>
      <w:r w:rsidRPr="00CE1F70">
        <w:rPr>
          <w:rFonts w:eastAsia="HiddenHorzOCR" w:cstheme="minorHAnsi"/>
          <w:b/>
          <w:bCs/>
          <w:sz w:val="28"/>
          <w:szCs w:val="28"/>
        </w:rPr>
        <w:t xml:space="preserve"> Posterior Crossbite</w:t>
      </w:r>
      <w:r w:rsidRPr="00CE1F70">
        <w:rPr>
          <w:rFonts w:eastAsia="HiddenHorzOCR" w:cstheme="minorHAnsi"/>
          <w:sz w:val="28"/>
          <w:szCs w:val="28"/>
        </w:rPr>
        <w:t xml:space="preserve">: involving </w:t>
      </w:r>
      <w:r w:rsidR="00744ABF">
        <w:rPr>
          <w:rFonts w:eastAsia="HiddenHorzOCR" w:cstheme="minorHAnsi"/>
          <w:sz w:val="28"/>
          <w:szCs w:val="28"/>
        </w:rPr>
        <w:t>one and more</w:t>
      </w:r>
      <w:r w:rsidRPr="00CE1F70">
        <w:rPr>
          <w:rFonts w:eastAsia="HiddenHorzOCR" w:cstheme="minorHAnsi"/>
          <w:sz w:val="28"/>
          <w:szCs w:val="28"/>
        </w:rPr>
        <w:t xml:space="preserve"> premolar or </w:t>
      </w:r>
      <w:r w:rsidR="00744ABF">
        <w:rPr>
          <w:rFonts w:eastAsia="HiddenHorzOCR" w:cstheme="minorHAnsi"/>
          <w:sz w:val="28"/>
          <w:szCs w:val="28"/>
        </w:rPr>
        <w:t>mo</w:t>
      </w:r>
      <w:r w:rsidRPr="00CE1F70">
        <w:rPr>
          <w:rFonts w:eastAsia="HiddenHorzOCR" w:cstheme="minorHAnsi"/>
          <w:sz w:val="28"/>
          <w:szCs w:val="28"/>
        </w:rPr>
        <w:t>lar. It is of two types</w:t>
      </w:r>
      <w:r w:rsidR="00744ABF">
        <w:rPr>
          <w:rFonts w:eastAsia="HiddenHorzOCR" w:cstheme="minorHAnsi"/>
          <w:sz w:val="28"/>
          <w:szCs w:val="28"/>
        </w:rPr>
        <w:t xml:space="preserve"> </w:t>
      </w:r>
      <w:r w:rsidRPr="00744ABF">
        <w:rPr>
          <w:rFonts w:eastAsia="HiddenHorzOCR" w:cstheme="minorHAnsi"/>
          <w:sz w:val="28"/>
          <w:szCs w:val="28"/>
        </w:rPr>
        <w:t>(according to the mandibular tooth):</w:t>
      </w:r>
    </w:p>
    <w:p w:rsidR="00CE1F70" w:rsidRPr="00CE1F70" w:rsidRDefault="00744ABF" w:rsidP="00603571">
      <w:pPr>
        <w:autoSpaceDE w:val="0"/>
        <w:autoSpaceDN w:val="0"/>
        <w:bidi w:val="0"/>
        <w:adjustRightInd w:val="0"/>
        <w:spacing w:after="0"/>
        <w:ind w:firstLine="360"/>
        <w:jc w:val="both"/>
        <w:rPr>
          <w:rFonts w:eastAsia="HiddenHorzOCR" w:cstheme="minorHAnsi"/>
          <w:sz w:val="28"/>
          <w:szCs w:val="28"/>
        </w:rPr>
      </w:pPr>
      <w:r>
        <w:rPr>
          <w:rFonts w:eastAsia="HiddenHorzOCR" w:cstheme="minorHAnsi"/>
          <w:b/>
          <w:bCs/>
          <w:sz w:val="28"/>
          <w:szCs w:val="28"/>
        </w:rPr>
        <w:t xml:space="preserve">a. </w:t>
      </w:r>
      <w:r w:rsidR="00CE1F70" w:rsidRPr="00744ABF">
        <w:rPr>
          <w:rFonts w:eastAsia="HiddenHorzOCR" w:cstheme="minorHAnsi"/>
          <w:b/>
          <w:bCs/>
          <w:sz w:val="28"/>
          <w:szCs w:val="28"/>
        </w:rPr>
        <w:t>Crossb</w:t>
      </w:r>
      <w:r w:rsidRPr="00744ABF">
        <w:rPr>
          <w:rFonts w:eastAsia="HiddenHorzOCR" w:cstheme="minorHAnsi"/>
          <w:b/>
          <w:bCs/>
          <w:sz w:val="28"/>
          <w:szCs w:val="28"/>
        </w:rPr>
        <w:t>ite (buccal</w:t>
      </w:r>
      <w:r w:rsidR="00CE1F70" w:rsidRPr="00744ABF">
        <w:rPr>
          <w:rFonts w:eastAsia="HiddenHorzOCR" w:cstheme="minorHAnsi"/>
          <w:b/>
          <w:bCs/>
          <w:sz w:val="28"/>
          <w:szCs w:val="28"/>
        </w:rPr>
        <w:t xml:space="preserve"> crossbite)</w:t>
      </w:r>
      <w:r w:rsidR="00CE1F70" w:rsidRPr="00CE1F70">
        <w:rPr>
          <w:rFonts w:eastAsia="HiddenHorzOCR" w:cstheme="minorHAnsi"/>
          <w:sz w:val="28"/>
          <w:szCs w:val="28"/>
        </w:rPr>
        <w:t xml:space="preserve"> in which a buccal cusp of a mandibular tooth lies </w:t>
      </w:r>
      <w:r w:rsidRPr="00CE1F70">
        <w:rPr>
          <w:rFonts w:eastAsia="HiddenHorzOCR" w:cstheme="minorHAnsi"/>
          <w:sz w:val="28"/>
          <w:szCs w:val="28"/>
        </w:rPr>
        <w:t>buccal</w:t>
      </w:r>
      <w:r>
        <w:rPr>
          <w:rFonts w:eastAsia="HiddenHorzOCR" w:cstheme="minorHAnsi"/>
          <w:sz w:val="28"/>
          <w:szCs w:val="28"/>
        </w:rPr>
        <w:t xml:space="preserve"> </w:t>
      </w:r>
      <w:r w:rsidRPr="00CE1F70">
        <w:rPr>
          <w:rFonts w:eastAsia="HiddenHorzOCR" w:cstheme="minorHAnsi"/>
          <w:sz w:val="28"/>
          <w:szCs w:val="28"/>
        </w:rPr>
        <w:t>to</w:t>
      </w:r>
      <w:r w:rsidR="00CE1F70" w:rsidRPr="00CE1F70">
        <w:rPr>
          <w:rFonts w:eastAsia="HiddenHorzOCR" w:cstheme="minorHAnsi"/>
          <w:sz w:val="28"/>
          <w:szCs w:val="28"/>
        </w:rPr>
        <w:t xml:space="preserve"> the maximum height of a b</w:t>
      </w:r>
      <w:r>
        <w:rPr>
          <w:rFonts w:eastAsia="HiddenHorzOCR" w:cstheme="minorHAnsi"/>
          <w:sz w:val="28"/>
          <w:szCs w:val="28"/>
        </w:rPr>
        <w:t>uccal</w:t>
      </w:r>
      <w:r w:rsidR="00CE1F70" w:rsidRPr="00CE1F70">
        <w:rPr>
          <w:rFonts w:eastAsia="HiddenHorzOCR" w:cstheme="minorHAnsi"/>
          <w:sz w:val="28"/>
          <w:szCs w:val="28"/>
        </w:rPr>
        <w:t xml:space="preserve"> cusp of</w:t>
      </w:r>
      <w:r>
        <w:rPr>
          <w:rFonts w:eastAsia="HiddenHorzOCR" w:cstheme="minorHAnsi"/>
          <w:sz w:val="28"/>
          <w:szCs w:val="28"/>
        </w:rPr>
        <w:t xml:space="preserve"> an opposing maxillary tooth. </w:t>
      </w:r>
    </w:p>
    <w:p w:rsidR="00CE1F70" w:rsidRDefault="005B168C" w:rsidP="005B168C">
      <w:pPr>
        <w:autoSpaceDE w:val="0"/>
        <w:autoSpaceDN w:val="0"/>
        <w:bidi w:val="0"/>
        <w:adjustRightInd w:val="0"/>
        <w:spacing w:after="0"/>
        <w:ind w:firstLine="360"/>
        <w:jc w:val="both"/>
        <w:rPr>
          <w:rFonts w:eastAsia="HiddenHorzOCR" w:cstheme="minorHAnsi"/>
          <w:sz w:val="28"/>
          <w:szCs w:val="28"/>
        </w:rPr>
      </w:pPr>
      <w:r w:rsidRPr="00744ABF">
        <w:rPr>
          <w:rFonts w:eastAsia="HiddenHorzOCR" w:cstheme="minorHAnsi"/>
          <w:b/>
          <w:bCs/>
          <w:sz w:val="28"/>
          <w:szCs w:val="28"/>
        </w:rPr>
        <w:lastRenderedPageBreak/>
        <w:t>b. Scissors</w:t>
      </w:r>
      <w:r w:rsidR="00744ABF">
        <w:rPr>
          <w:rFonts w:eastAsia="HiddenHorzOCR" w:cstheme="minorHAnsi"/>
          <w:b/>
          <w:bCs/>
          <w:sz w:val="28"/>
          <w:szCs w:val="28"/>
        </w:rPr>
        <w:t xml:space="preserve"> bite (lingual crossbite</w:t>
      </w:r>
      <w:r w:rsidR="00CE1F70" w:rsidRPr="00744ABF">
        <w:rPr>
          <w:rFonts w:eastAsia="HiddenHorzOCR" w:cstheme="minorHAnsi"/>
          <w:b/>
          <w:bCs/>
          <w:sz w:val="28"/>
          <w:szCs w:val="28"/>
        </w:rPr>
        <w:t>)</w:t>
      </w:r>
      <w:r w:rsidR="00CE1F70" w:rsidRPr="00CE1F70">
        <w:rPr>
          <w:rFonts w:eastAsia="HiddenHorzOCR" w:cstheme="minorHAnsi"/>
          <w:sz w:val="28"/>
          <w:szCs w:val="28"/>
        </w:rPr>
        <w:t xml:space="preserve"> in which a buccal cusp of a mandibular tooth lies</w:t>
      </w:r>
      <w:r>
        <w:rPr>
          <w:rFonts w:eastAsia="HiddenHorzOCR" w:cstheme="minorHAnsi"/>
          <w:sz w:val="28"/>
          <w:szCs w:val="28"/>
        </w:rPr>
        <w:t xml:space="preserve"> </w:t>
      </w:r>
      <w:r w:rsidR="00CE1F70" w:rsidRPr="00CE1F70">
        <w:rPr>
          <w:rFonts w:eastAsia="HiddenHorzOCR" w:cstheme="minorHAnsi"/>
          <w:sz w:val="28"/>
          <w:szCs w:val="28"/>
        </w:rPr>
        <w:t>lingual to the maximum height of a lingual cusp of an opposing maxillary tooth.</w:t>
      </w:r>
    </w:p>
    <w:p w:rsidR="00603571" w:rsidRPr="00CE1F70" w:rsidRDefault="00603571" w:rsidP="00603571">
      <w:pPr>
        <w:autoSpaceDE w:val="0"/>
        <w:autoSpaceDN w:val="0"/>
        <w:bidi w:val="0"/>
        <w:adjustRightInd w:val="0"/>
        <w:spacing w:after="0"/>
        <w:jc w:val="both"/>
        <w:rPr>
          <w:rFonts w:eastAsia="HiddenHorzOCR" w:cstheme="minorHAnsi"/>
          <w:sz w:val="28"/>
          <w:szCs w:val="28"/>
        </w:rPr>
      </w:pPr>
    </w:p>
    <w:p w:rsidR="00CE1F70" w:rsidRPr="00CE1F70" w:rsidRDefault="00CE1F70" w:rsidP="00603571">
      <w:pPr>
        <w:autoSpaceDE w:val="0"/>
        <w:autoSpaceDN w:val="0"/>
        <w:bidi w:val="0"/>
        <w:adjustRightInd w:val="0"/>
        <w:spacing w:after="0"/>
        <w:jc w:val="both"/>
        <w:rPr>
          <w:rFonts w:eastAsia="HiddenHorzOCR" w:cstheme="minorHAnsi"/>
          <w:sz w:val="28"/>
          <w:szCs w:val="28"/>
        </w:rPr>
      </w:pPr>
      <w:r w:rsidRPr="00603571">
        <w:rPr>
          <w:rFonts w:eastAsia="HiddenHorzOCR" w:cstheme="minorHAnsi"/>
          <w:b/>
          <w:bCs/>
          <w:sz w:val="28"/>
          <w:szCs w:val="28"/>
        </w:rPr>
        <w:t>Posterior crossbite may be</w:t>
      </w:r>
      <w:r w:rsidRPr="00CE1F70">
        <w:rPr>
          <w:rFonts w:eastAsia="HiddenHorzOCR" w:cstheme="minorHAnsi"/>
          <w:sz w:val="28"/>
          <w:szCs w:val="28"/>
        </w:rPr>
        <w:t>:</w:t>
      </w:r>
    </w:p>
    <w:p w:rsidR="00CE1F70" w:rsidRPr="00603571" w:rsidRDefault="00CE1F70" w:rsidP="00603571">
      <w:pPr>
        <w:pStyle w:val="ListParagraph"/>
        <w:numPr>
          <w:ilvl w:val="0"/>
          <w:numId w:val="6"/>
        </w:numPr>
        <w:autoSpaceDE w:val="0"/>
        <w:autoSpaceDN w:val="0"/>
        <w:bidi w:val="0"/>
        <w:adjustRightInd w:val="0"/>
        <w:spacing w:after="0"/>
        <w:jc w:val="both"/>
        <w:rPr>
          <w:rFonts w:eastAsia="HiddenHorzOCR" w:cstheme="minorHAnsi"/>
          <w:sz w:val="28"/>
          <w:szCs w:val="28"/>
        </w:rPr>
      </w:pPr>
      <w:r w:rsidRPr="00603571">
        <w:rPr>
          <w:rFonts w:eastAsia="HiddenHorzOCR" w:cstheme="minorHAnsi"/>
          <w:b/>
          <w:bCs/>
          <w:sz w:val="28"/>
          <w:szCs w:val="28"/>
        </w:rPr>
        <w:t>Bilateral</w:t>
      </w:r>
      <w:r w:rsidRPr="00603571">
        <w:rPr>
          <w:rFonts w:eastAsia="HiddenHorzOCR" w:cstheme="minorHAnsi"/>
          <w:sz w:val="28"/>
          <w:szCs w:val="28"/>
        </w:rPr>
        <w:t xml:space="preserve"> affecting both sides</w:t>
      </w:r>
    </w:p>
    <w:p w:rsidR="00CE1F70" w:rsidRPr="00603571" w:rsidRDefault="00CE1F70" w:rsidP="00603571">
      <w:pPr>
        <w:pStyle w:val="ListParagraph"/>
        <w:numPr>
          <w:ilvl w:val="0"/>
          <w:numId w:val="6"/>
        </w:numPr>
        <w:autoSpaceDE w:val="0"/>
        <w:autoSpaceDN w:val="0"/>
        <w:bidi w:val="0"/>
        <w:adjustRightInd w:val="0"/>
        <w:spacing w:after="0"/>
        <w:jc w:val="both"/>
        <w:rPr>
          <w:rFonts w:eastAsia="HiddenHorzOCR" w:cstheme="minorHAnsi"/>
          <w:sz w:val="28"/>
          <w:szCs w:val="28"/>
        </w:rPr>
      </w:pPr>
      <w:r w:rsidRPr="00603571">
        <w:rPr>
          <w:rFonts w:eastAsia="HiddenHorzOCR" w:cstheme="minorHAnsi"/>
          <w:b/>
          <w:bCs/>
          <w:sz w:val="28"/>
          <w:szCs w:val="28"/>
        </w:rPr>
        <w:t xml:space="preserve">Unilateral </w:t>
      </w:r>
      <w:r w:rsidRPr="00603571">
        <w:rPr>
          <w:rFonts w:eastAsia="HiddenHorzOCR" w:cstheme="minorHAnsi"/>
          <w:sz w:val="28"/>
          <w:szCs w:val="28"/>
        </w:rPr>
        <w:t>affecting one side: This may be:</w:t>
      </w:r>
    </w:p>
    <w:p w:rsidR="00CE1F70" w:rsidRPr="00CE1F70" w:rsidRDefault="00CE1F70" w:rsidP="00603571">
      <w:pPr>
        <w:autoSpaceDE w:val="0"/>
        <w:autoSpaceDN w:val="0"/>
        <w:bidi w:val="0"/>
        <w:adjustRightInd w:val="0"/>
        <w:spacing w:after="0"/>
        <w:jc w:val="both"/>
        <w:rPr>
          <w:rFonts w:eastAsia="HiddenHorzOCR" w:cstheme="minorHAnsi"/>
          <w:sz w:val="28"/>
          <w:szCs w:val="28"/>
        </w:rPr>
      </w:pPr>
      <w:r w:rsidRPr="00603571">
        <w:rPr>
          <w:rFonts w:eastAsia="HiddenHorzOCR" w:cstheme="minorHAnsi"/>
          <w:b/>
          <w:bCs/>
          <w:sz w:val="28"/>
          <w:szCs w:val="28"/>
        </w:rPr>
        <w:t>a) False unilateral posterior crossbite</w:t>
      </w:r>
      <w:r w:rsidRPr="00CE1F70">
        <w:rPr>
          <w:rFonts w:eastAsia="HiddenHorzOCR" w:cstheme="minorHAnsi"/>
          <w:sz w:val="28"/>
          <w:szCs w:val="28"/>
        </w:rPr>
        <w:t xml:space="preserve">: associated with </w:t>
      </w:r>
      <w:r w:rsidR="00603571">
        <w:rPr>
          <w:rFonts w:eastAsia="HiddenHorzOCR" w:cstheme="minorHAnsi"/>
          <w:sz w:val="28"/>
          <w:szCs w:val="28"/>
        </w:rPr>
        <w:t>lat</w:t>
      </w:r>
      <w:r w:rsidRPr="00CE1F70">
        <w:rPr>
          <w:rFonts w:eastAsia="HiddenHorzOCR" w:cstheme="minorHAnsi"/>
          <w:sz w:val="28"/>
          <w:szCs w:val="28"/>
        </w:rPr>
        <w:t xml:space="preserve">eral </w:t>
      </w:r>
      <w:r w:rsidR="00603571">
        <w:rPr>
          <w:rFonts w:eastAsia="HiddenHorzOCR" w:cstheme="minorHAnsi"/>
          <w:sz w:val="28"/>
          <w:szCs w:val="28"/>
        </w:rPr>
        <w:t xml:space="preserve">mandibular displacement </w:t>
      </w:r>
      <w:r w:rsidRPr="00CE1F70">
        <w:rPr>
          <w:rFonts w:eastAsia="HiddenHorzOCR" w:cstheme="minorHAnsi"/>
          <w:sz w:val="28"/>
          <w:szCs w:val="28"/>
        </w:rPr>
        <w:t>either to the right or left usually n</w:t>
      </w:r>
      <w:r w:rsidR="00603571">
        <w:rPr>
          <w:rFonts w:eastAsia="HiddenHorzOCR" w:cstheme="minorHAnsi"/>
          <w:sz w:val="28"/>
          <w:szCs w:val="28"/>
        </w:rPr>
        <w:t>o</w:t>
      </w:r>
      <w:r w:rsidRPr="00CE1F70">
        <w:rPr>
          <w:rFonts w:eastAsia="HiddenHorzOCR" w:cstheme="minorHAnsi"/>
          <w:sz w:val="28"/>
          <w:szCs w:val="28"/>
        </w:rPr>
        <w:t>ticed by a midline shift.</w:t>
      </w:r>
    </w:p>
    <w:p w:rsidR="00CE1F70" w:rsidRPr="00CE1F70" w:rsidRDefault="00CE1F70" w:rsidP="00603571">
      <w:pPr>
        <w:autoSpaceDE w:val="0"/>
        <w:autoSpaceDN w:val="0"/>
        <w:bidi w:val="0"/>
        <w:adjustRightInd w:val="0"/>
        <w:spacing w:after="0"/>
        <w:jc w:val="both"/>
        <w:rPr>
          <w:rFonts w:eastAsia="HiddenHorzOCR" w:cstheme="minorHAnsi"/>
          <w:sz w:val="28"/>
          <w:szCs w:val="28"/>
        </w:rPr>
      </w:pPr>
      <w:r w:rsidRPr="00603571">
        <w:rPr>
          <w:rFonts w:eastAsia="HiddenHorzOCR" w:cstheme="minorHAnsi"/>
          <w:b/>
          <w:bCs/>
          <w:sz w:val="28"/>
          <w:szCs w:val="28"/>
        </w:rPr>
        <w:t>b) True unilateral</w:t>
      </w:r>
      <w:r w:rsidRPr="00CE1F70">
        <w:rPr>
          <w:rFonts w:eastAsia="HiddenHorzOCR" w:cstheme="minorHAnsi"/>
          <w:sz w:val="28"/>
          <w:szCs w:val="28"/>
        </w:rPr>
        <w:t xml:space="preserve"> </w:t>
      </w:r>
      <w:r w:rsidRPr="00603571">
        <w:rPr>
          <w:rFonts w:eastAsia="HiddenHorzOCR" w:cstheme="minorHAnsi"/>
          <w:b/>
          <w:bCs/>
          <w:sz w:val="28"/>
          <w:szCs w:val="28"/>
        </w:rPr>
        <w:t>posterior crossbite</w:t>
      </w:r>
      <w:r w:rsidRPr="00CE1F70">
        <w:rPr>
          <w:rFonts w:eastAsia="HiddenHorzOCR" w:cstheme="minorHAnsi"/>
          <w:sz w:val="28"/>
          <w:szCs w:val="28"/>
        </w:rPr>
        <w:t xml:space="preserve">: usually found in adults after growth </w:t>
      </w:r>
      <w:r w:rsidR="00603571">
        <w:rPr>
          <w:rFonts w:eastAsia="HiddenHorzOCR" w:cstheme="minorHAnsi"/>
          <w:sz w:val="28"/>
          <w:szCs w:val="28"/>
        </w:rPr>
        <w:t xml:space="preserve">in the </w:t>
      </w:r>
      <w:r w:rsidRPr="00CE1F70">
        <w:rPr>
          <w:rFonts w:eastAsia="HiddenHorzOCR" w:cstheme="minorHAnsi"/>
          <w:sz w:val="28"/>
          <w:szCs w:val="28"/>
        </w:rPr>
        <w:t>condyles eliminates the mandibular shift.</w:t>
      </w:r>
    </w:p>
    <w:p w:rsidR="00603571" w:rsidRDefault="00603571" w:rsidP="00603571">
      <w:pPr>
        <w:autoSpaceDE w:val="0"/>
        <w:autoSpaceDN w:val="0"/>
        <w:bidi w:val="0"/>
        <w:adjustRightInd w:val="0"/>
        <w:spacing w:after="0"/>
        <w:jc w:val="both"/>
        <w:rPr>
          <w:rFonts w:eastAsia="HiddenHorzOCR" w:cstheme="minorHAnsi"/>
          <w:sz w:val="28"/>
          <w:szCs w:val="28"/>
        </w:rPr>
      </w:pPr>
    </w:p>
    <w:p w:rsidR="00CE1F70" w:rsidRPr="00CE1F70" w:rsidRDefault="00CE1F70" w:rsidP="00603571">
      <w:pPr>
        <w:autoSpaceDE w:val="0"/>
        <w:autoSpaceDN w:val="0"/>
        <w:bidi w:val="0"/>
        <w:adjustRightInd w:val="0"/>
        <w:spacing w:after="0"/>
        <w:jc w:val="both"/>
        <w:rPr>
          <w:rFonts w:eastAsia="HiddenHorzOCR" w:cstheme="minorHAnsi"/>
          <w:sz w:val="28"/>
          <w:szCs w:val="28"/>
        </w:rPr>
      </w:pPr>
      <w:r w:rsidRPr="00CE1F70">
        <w:rPr>
          <w:rFonts w:eastAsia="HiddenHorzOCR" w:cstheme="minorHAnsi"/>
          <w:sz w:val="28"/>
          <w:szCs w:val="28"/>
        </w:rPr>
        <w:t xml:space="preserve">Functional crossbite or forced </w:t>
      </w:r>
      <w:r w:rsidR="00EC5C30" w:rsidRPr="00CE1F70">
        <w:rPr>
          <w:rFonts w:eastAsia="HiddenHorzOCR" w:cstheme="minorHAnsi"/>
          <w:sz w:val="28"/>
          <w:szCs w:val="28"/>
        </w:rPr>
        <w:t>bite indicates</w:t>
      </w:r>
      <w:r w:rsidRPr="00CE1F70">
        <w:rPr>
          <w:rFonts w:eastAsia="HiddenHorzOCR" w:cstheme="minorHAnsi"/>
          <w:sz w:val="28"/>
          <w:szCs w:val="28"/>
        </w:rPr>
        <w:t xml:space="preserve"> that an initial </w:t>
      </w:r>
      <w:r w:rsidR="00603571">
        <w:rPr>
          <w:rFonts w:eastAsia="HiddenHorzOCR" w:cstheme="minorHAnsi"/>
          <w:sz w:val="28"/>
          <w:szCs w:val="28"/>
        </w:rPr>
        <w:t xml:space="preserve">contact between the teeth </w:t>
      </w:r>
      <w:r w:rsidRPr="00CE1F70">
        <w:rPr>
          <w:rFonts w:eastAsia="HiddenHorzOCR" w:cstheme="minorHAnsi"/>
          <w:sz w:val="28"/>
          <w:szCs w:val="28"/>
        </w:rPr>
        <w:t xml:space="preserve">guides the </w:t>
      </w:r>
      <w:r w:rsidR="00603571">
        <w:rPr>
          <w:rFonts w:eastAsia="HiddenHorzOCR" w:cstheme="minorHAnsi"/>
          <w:sz w:val="28"/>
          <w:szCs w:val="28"/>
        </w:rPr>
        <w:t>man</w:t>
      </w:r>
      <w:r w:rsidRPr="00CE1F70">
        <w:rPr>
          <w:rFonts w:eastAsia="HiddenHorzOCR" w:cstheme="minorHAnsi"/>
          <w:sz w:val="28"/>
          <w:szCs w:val="28"/>
        </w:rPr>
        <w:t xml:space="preserve">dible into an anterior or </w:t>
      </w:r>
      <w:r w:rsidR="00603571">
        <w:rPr>
          <w:rFonts w:eastAsia="HiddenHorzOCR" w:cstheme="minorHAnsi"/>
          <w:sz w:val="28"/>
          <w:szCs w:val="28"/>
        </w:rPr>
        <w:t>lateral</w:t>
      </w:r>
      <w:r w:rsidRPr="00CE1F70">
        <w:rPr>
          <w:rFonts w:eastAsia="HiddenHorzOCR" w:cstheme="minorHAnsi"/>
          <w:sz w:val="28"/>
          <w:szCs w:val="28"/>
        </w:rPr>
        <w:t xml:space="preserve"> </w:t>
      </w:r>
      <w:r w:rsidR="00EC5C30">
        <w:rPr>
          <w:rFonts w:eastAsia="HiddenHorzOCR" w:cstheme="minorHAnsi"/>
          <w:sz w:val="28"/>
          <w:szCs w:val="28"/>
        </w:rPr>
        <w:t xml:space="preserve">displacement. </w:t>
      </w:r>
    </w:p>
    <w:p w:rsidR="00CE1F70" w:rsidRPr="00CE1F70" w:rsidRDefault="00CE1F70" w:rsidP="00603571">
      <w:pPr>
        <w:autoSpaceDE w:val="0"/>
        <w:autoSpaceDN w:val="0"/>
        <w:bidi w:val="0"/>
        <w:adjustRightInd w:val="0"/>
        <w:spacing w:after="0"/>
        <w:jc w:val="both"/>
        <w:rPr>
          <w:rFonts w:eastAsia="HiddenHorzOCR" w:cstheme="minorHAnsi"/>
          <w:sz w:val="28"/>
          <w:szCs w:val="28"/>
        </w:rPr>
      </w:pPr>
      <w:r w:rsidRPr="00CE1F70">
        <w:rPr>
          <w:rFonts w:eastAsia="HiddenHorzOCR" w:cstheme="minorHAnsi"/>
          <w:sz w:val="28"/>
          <w:szCs w:val="28"/>
        </w:rPr>
        <w:t>- Anterior c</w:t>
      </w:r>
      <w:r w:rsidR="00603571">
        <w:rPr>
          <w:rFonts w:eastAsia="HiddenHorzOCR" w:cstheme="minorHAnsi"/>
          <w:sz w:val="28"/>
          <w:szCs w:val="28"/>
        </w:rPr>
        <w:t>rossb</w:t>
      </w:r>
      <w:r w:rsidRPr="00CE1F70">
        <w:rPr>
          <w:rFonts w:eastAsia="HiddenHorzOCR" w:cstheme="minorHAnsi"/>
          <w:sz w:val="28"/>
          <w:szCs w:val="28"/>
        </w:rPr>
        <w:t>ite may be associated with a</w:t>
      </w:r>
      <w:r w:rsidR="00603571">
        <w:rPr>
          <w:rFonts w:eastAsia="HiddenHorzOCR" w:cstheme="minorHAnsi"/>
          <w:sz w:val="28"/>
          <w:szCs w:val="28"/>
        </w:rPr>
        <w:t>nterior mandibular displacement.</w:t>
      </w:r>
    </w:p>
    <w:p w:rsidR="00B277CE" w:rsidRDefault="00CE1F70" w:rsidP="00603571">
      <w:pPr>
        <w:tabs>
          <w:tab w:val="left" w:pos="7850"/>
        </w:tabs>
        <w:bidi w:val="0"/>
        <w:jc w:val="both"/>
        <w:rPr>
          <w:rFonts w:cstheme="minorHAnsi"/>
          <w:sz w:val="28"/>
          <w:szCs w:val="28"/>
          <w:lang w:bidi="ar-IQ"/>
        </w:rPr>
      </w:pPr>
      <w:r w:rsidRPr="00CE1F70">
        <w:rPr>
          <w:rFonts w:eastAsia="HiddenHorzOCR" w:cstheme="minorHAnsi"/>
          <w:sz w:val="28"/>
          <w:szCs w:val="28"/>
        </w:rPr>
        <w:t>- Posterior crossbite may be associated with lateral mandibular displacement</w:t>
      </w:r>
      <w:r w:rsidR="00603571">
        <w:rPr>
          <w:rFonts w:cstheme="minorHAnsi"/>
          <w:sz w:val="28"/>
          <w:szCs w:val="28"/>
          <w:lang w:bidi="ar-IQ"/>
        </w:rPr>
        <w:t>.</w:t>
      </w:r>
    </w:p>
    <w:p w:rsidR="00080707" w:rsidRDefault="007676C1" w:rsidP="007676C1">
      <w:pPr>
        <w:tabs>
          <w:tab w:val="left" w:pos="7850"/>
        </w:tabs>
        <w:bidi w:val="0"/>
        <w:jc w:val="both"/>
        <w:rPr>
          <w:rFonts w:cstheme="minorHAnsi"/>
          <w:sz w:val="28"/>
          <w:szCs w:val="28"/>
          <w:lang w:bidi="ar-IQ"/>
        </w:rPr>
      </w:pPr>
      <w:r>
        <w:rPr>
          <w:rFonts w:cstheme="minorHAnsi"/>
          <w:noProof/>
          <w:sz w:val="28"/>
          <w:szCs w:val="28"/>
        </w:rPr>
        <w:drawing>
          <wp:inline distT="0" distB="0" distL="0" distR="0">
            <wp:extent cx="6480175" cy="2265915"/>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80175" cy="2265915"/>
                    </a:xfrm>
                    <a:prstGeom prst="rect">
                      <a:avLst/>
                    </a:prstGeom>
                    <a:noFill/>
                    <a:ln>
                      <a:noFill/>
                    </a:ln>
                  </pic:spPr>
                </pic:pic>
              </a:graphicData>
            </a:graphic>
          </wp:inline>
        </w:drawing>
      </w:r>
    </w:p>
    <w:p w:rsidR="00080707" w:rsidRPr="00080707" w:rsidRDefault="00080707" w:rsidP="00080707">
      <w:pPr>
        <w:bidi w:val="0"/>
        <w:rPr>
          <w:rFonts w:cstheme="minorHAnsi"/>
          <w:sz w:val="28"/>
          <w:szCs w:val="28"/>
          <w:lang w:bidi="ar-IQ"/>
        </w:rPr>
      </w:pPr>
    </w:p>
    <w:p w:rsidR="00AD5B7E" w:rsidRDefault="00AD5B7E" w:rsidP="00AD5B7E">
      <w:pPr>
        <w:bidi w:val="0"/>
        <w:jc w:val="center"/>
        <w:rPr>
          <w:rFonts w:eastAsia="HiddenHorzOCR"/>
          <w:sz w:val="70"/>
          <w:szCs w:val="70"/>
          <w:lang w:bidi="ar-IQ"/>
        </w:rPr>
      </w:pPr>
      <w:r>
        <w:rPr>
          <w:rFonts w:cstheme="minorHAnsi"/>
          <w:noProof/>
          <w:sz w:val="28"/>
          <w:szCs w:val="28"/>
        </w:rPr>
        <w:drawing>
          <wp:inline distT="0" distB="0" distL="0" distR="0" wp14:anchorId="7B772FAD" wp14:editId="266D096B">
            <wp:extent cx="5857875" cy="20764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57875" cy="2076450"/>
                    </a:xfrm>
                    <a:prstGeom prst="rect">
                      <a:avLst/>
                    </a:prstGeom>
                    <a:noFill/>
                    <a:ln>
                      <a:noFill/>
                    </a:ln>
                  </pic:spPr>
                </pic:pic>
              </a:graphicData>
            </a:graphic>
          </wp:inline>
        </w:drawing>
      </w:r>
      <w:r w:rsidRPr="00AD5B7E">
        <w:rPr>
          <w:rFonts w:cstheme="minorHAnsi"/>
          <w:sz w:val="28"/>
          <w:szCs w:val="28"/>
          <w:lang w:bidi="ar-IQ"/>
        </w:rPr>
        <w:t xml:space="preserve"> </w:t>
      </w:r>
    </w:p>
    <w:p w:rsidR="00AD5B7E" w:rsidRPr="00340669" w:rsidRDefault="00AD5B7E" w:rsidP="00340669">
      <w:pPr>
        <w:bidi w:val="0"/>
        <w:rPr>
          <w:rFonts w:eastAsia="HiddenHorzOCR"/>
          <w:b/>
          <w:bCs/>
          <w:sz w:val="36"/>
          <w:szCs w:val="36"/>
          <w:lang w:bidi="ar-IQ"/>
        </w:rPr>
      </w:pPr>
      <w:r w:rsidRPr="00340669">
        <w:rPr>
          <w:rFonts w:eastAsia="HiddenHorzOCR"/>
          <w:b/>
          <w:bCs/>
          <w:sz w:val="36"/>
          <w:szCs w:val="36"/>
          <w:lang w:bidi="ar-IQ"/>
        </w:rPr>
        <w:lastRenderedPageBreak/>
        <w:t>Space discrepancy</w:t>
      </w:r>
    </w:p>
    <w:p w:rsidR="00AD5B7E" w:rsidRPr="00340669" w:rsidRDefault="00AD5B7E" w:rsidP="00340669">
      <w:pPr>
        <w:bidi w:val="0"/>
        <w:ind w:firstLine="720"/>
        <w:jc w:val="both"/>
        <w:rPr>
          <w:rFonts w:eastAsia="HiddenHorzOCR" w:cstheme="minorHAnsi"/>
          <w:sz w:val="28"/>
          <w:szCs w:val="28"/>
        </w:rPr>
      </w:pPr>
      <w:r w:rsidRPr="00340669">
        <w:rPr>
          <w:rFonts w:eastAsia="HiddenHorzOCR" w:cstheme="minorHAnsi"/>
          <w:sz w:val="28"/>
          <w:szCs w:val="28"/>
          <w:lang w:bidi="ar-IQ"/>
        </w:rPr>
        <w:t xml:space="preserve">It is the </w:t>
      </w:r>
      <w:r w:rsidRPr="00340669">
        <w:rPr>
          <w:rFonts w:eastAsia="HiddenHorzOCR" w:cstheme="minorHAnsi"/>
          <w:sz w:val="28"/>
          <w:szCs w:val="28"/>
        </w:rPr>
        <w:t>difference between the space needed in dental arch and the available space in that</w:t>
      </w:r>
      <w:r w:rsidR="00340669">
        <w:rPr>
          <w:rFonts w:eastAsia="HiddenHorzOCR" w:cstheme="minorHAnsi"/>
          <w:sz w:val="28"/>
          <w:szCs w:val="28"/>
        </w:rPr>
        <w:t xml:space="preserve"> </w:t>
      </w:r>
      <w:r w:rsidRPr="00340669">
        <w:rPr>
          <w:rFonts w:eastAsia="HiddenHorzOCR" w:cstheme="minorHAnsi"/>
          <w:sz w:val="28"/>
          <w:szCs w:val="28"/>
        </w:rPr>
        <w:t xml:space="preserve">arch and is either crowding or spacing caused by an altered tooth </w:t>
      </w:r>
      <w:r w:rsidRPr="00340669">
        <w:rPr>
          <w:rFonts w:eastAsia="HiddenHorzOCR" w:cstheme="minorHAnsi"/>
          <w:i/>
          <w:iCs/>
          <w:sz w:val="28"/>
          <w:szCs w:val="28"/>
        </w:rPr>
        <w:t xml:space="preserve">I </w:t>
      </w:r>
      <w:r w:rsidR="00340669" w:rsidRPr="00340669">
        <w:rPr>
          <w:rFonts w:eastAsia="HiddenHorzOCR" w:cstheme="minorHAnsi"/>
          <w:sz w:val="28"/>
          <w:szCs w:val="28"/>
        </w:rPr>
        <w:t xml:space="preserve">tissue </w:t>
      </w:r>
      <w:r w:rsidR="00340669">
        <w:rPr>
          <w:rFonts w:eastAsia="HiddenHorzOCR" w:cstheme="minorHAnsi"/>
          <w:sz w:val="28"/>
          <w:szCs w:val="28"/>
        </w:rPr>
        <w:t>ratio</w:t>
      </w:r>
      <w:r w:rsidRPr="00340669">
        <w:rPr>
          <w:rFonts w:eastAsia="HiddenHorzOCR" w:cstheme="minorHAnsi"/>
          <w:sz w:val="28"/>
          <w:szCs w:val="28"/>
        </w:rPr>
        <w:t>.</w:t>
      </w:r>
    </w:p>
    <w:p w:rsidR="00AD5B7E" w:rsidRPr="00340669" w:rsidRDefault="00AD5B7E" w:rsidP="00340669">
      <w:pPr>
        <w:autoSpaceDE w:val="0"/>
        <w:autoSpaceDN w:val="0"/>
        <w:bidi w:val="0"/>
        <w:adjustRightInd w:val="0"/>
        <w:spacing w:after="0" w:line="240" w:lineRule="auto"/>
        <w:jc w:val="both"/>
        <w:rPr>
          <w:rFonts w:eastAsia="HiddenHorzOCR" w:cstheme="minorHAnsi"/>
          <w:sz w:val="28"/>
          <w:szCs w:val="28"/>
        </w:rPr>
      </w:pPr>
      <w:r w:rsidRPr="00340669">
        <w:rPr>
          <w:rFonts w:eastAsia="HiddenHorzOCR" w:cstheme="minorHAnsi"/>
          <w:sz w:val="28"/>
          <w:szCs w:val="28"/>
        </w:rPr>
        <w:t>Space discrepancy (crowding or spacing) may be mild, moderate or severe. It may</w:t>
      </w:r>
      <w:r w:rsidR="00340669">
        <w:rPr>
          <w:rFonts w:eastAsia="HiddenHorzOCR" w:cstheme="minorHAnsi"/>
          <w:sz w:val="28"/>
          <w:szCs w:val="28"/>
        </w:rPr>
        <w:t xml:space="preserve"> be </w:t>
      </w:r>
      <w:r w:rsidRPr="00340669">
        <w:rPr>
          <w:rFonts w:eastAsia="HiddenHorzOCR" w:cstheme="minorHAnsi"/>
          <w:sz w:val="28"/>
          <w:szCs w:val="28"/>
        </w:rPr>
        <w:t>localized to the anterior or posterior region or may affect the entire arch.</w:t>
      </w:r>
    </w:p>
    <w:p w:rsidR="00AD5B7E" w:rsidRPr="00340669" w:rsidRDefault="00AD5B7E" w:rsidP="00340669">
      <w:pPr>
        <w:autoSpaceDE w:val="0"/>
        <w:autoSpaceDN w:val="0"/>
        <w:bidi w:val="0"/>
        <w:adjustRightInd w:val="0"/>
        <w:spacing w:after="0" w:line="240" w:lineRule="auto"/>
        <w:jc w:val="both"/>
        <w:rPr>
          <w:rFonts w:eastAsia="HiddenHorzOCR" w:cstheme="minorHAnsi"/>
          <w:sz w:val="28"/>
          <w:szCs w:val="28"/>
        </w:rPr>
      </w:pPr>
      <w:r w:rsidRPr="00340669">
        <w:rPr>
          <w:rFonts w:eastAsia="HiddenHorzOCR" w:cstheme="minorHAnsi"/>
          <w:b/>
          <w:bCs/>
          <w:sz w:val="28"/>
          <w:szCs w:val="28"/>
        </w:rPr>
        <w:t>Crowding:</w:t>
      </w:r>
      <w:r w:rsidR="000C3769">
        <w:rPr>
          <w:rFonts w:eastAsia="HiddenHorzOCR" w:cstheme="minorHAnsi"/>
          <w:sz w:val="28"/>
          <w:szCs w:val="28"/>
        </w:rPr>
        <w:t xml:space="preserve"> is the l</w:t>
      </w:r>
      <w:r w:rsidRPr="00340669">
        <w:rPr>
          <w:rFonts w:eastAsia="HiddenHorzOCR" w:cstheme="minorHAnsi"/>
          <w:sz w:val="28"/>
          <w:szCs w:val="28"/>
        </w:rPr>
        <w:t>ack of space in the dental arch associated w</w:t>
      </w:r>
      <w:r w:rsidR="00340669">
        <w:rPr>
          <w:rFonts w:eastAsia="HiddenHorzOCR" w:cstheme="minorHAnsi"/>
          <w:sz w:val="28"/>
          <w:szCs w:val="28"/>
        </w:rPr>
        <w:t>ith rotation or displacement of teeth.</w:t>
      </w:r>
    </w:p>
    <w:p w:rsidR="00AD5B7E" w:rsidRDefault="00340669" w:rsidP="00340669">
      <w:pPr>
        <w:autoSpaceDE w:val="0"/>
        <w:autoSpaceDN w:val="0"/>
        <w:bidi w:val="0"/>
        <w:adjustRightInd w:val="0"/>
        <w:spacing w:after="0" w:line="240" w:lineRule="auto"/>
        <w:jc w:val="both"/>
        <w:rPr>
          <w:rFonts w:eastAsia="HiddenHorzOCR" w:cstheme="minorHAnsi"/>
          <w:sz w:val="28"/>
          <w:szCs w:val="28"/>
        </w:rPr>
      </w:pPr>
      <w:r w:rsidRPr="00340669">
        <w:rPr>
          <w:rFonts w:eastAsia="HiddenHorzOCR" w:cstheme="minorHAnsi"/>
          <w:b/>
          <w:bCs/>
          <w:sz w:val="28"/>
          <w:szCs w:val="28"/>
        </w:rPr>
        <w:t>Spacing</w:t>
      </w:r>
      <w:r w:rsidR="00AD5B7E" w:rsidRPr="00340669">
        <w:rPr>
          <w:rFonts w:eastAsia="HiddenHorzOCR" w:cstheme="minorHAnsi"/>
          <w:b/>
          <w:bCs/>
          <w:sz w:val="28"/>
          <w:szCs w:val="28"/>
        </w:rPr>
        <w:t xml:space="preserve">: </w:t>
      </w:r>
      <w:r w:rsidR="00AD5B7E" w:rsidRPr="00340669">
        <w:rPr>
          <w:rFonts w:eastAsia="HiddenHorzOCR" w:cstheme="minorHAnsi"/>
          <w:sz w:val="28"/>
          <w:szCs w:val="28"/>
        </w:rPr>
        <w:t>is the presence of extra space in the dental arch</w:t>
      </w:r>
      <w:r>
        <w:rPr>
          <w:rFonts w:eastAsia="HiddenHorzOCR" w:cstheme="minorHAnsi"/>
          <w:sz w:val="28"/>
          <w:szCs w:val="28"/>
        </w:rPr>
        <w:t xml:space="preserve"> associated with spaces between </w:t>
      </w:r>
      <w:r w:rsidR="00AD5B7E" w:rsidRPr="00340669">
        <w:rPr>
          <w:rFonts w:eastAsia="HiddenHorzOCR" w:cstheme="minorHAnsi"/>
          <w:sz w:val="28"/>
          <w:szCs w:val="28"/>
        </w:rPr>
        <w:t xml:space="preserve">the teeth, and if present in the midline called </w:t>
      </w:r>
      <w:r w:rsidRPr="00340669">
        <w:rPr>
          <w:rFonts w:eastAsia="HiddenHorzOCR" w:cstheme="minorHAnsi"/>
          <w:b/>
          <w:bCs/>
          <w:sz w:val="28"/>
          <w:szCs w:val="28"/>
        </w:rPr>
        <w:t>median d</w:t>
      </w:r>
      <w:r w:rsidR="00AD5B7E" w:rsidRPr="00340669">
        <w:rPr>
          <w:rFonts w:eastAsia="HiddenHorzOCR" w:cstheme="minorHAnsi"/>
          <w:b/>
          <w:bCs/>
          <w:sz w:val="28"/>
          <w:szCs w:val="28"/>
        </w:rPr>
        <w:t>iastema</w:t>
      </w:r>
      <w:r w:rsidR="00AD5B7E" w:rsidRPr="00340669">
        <w:rPr>
          <w:rFonts w:eastAsia="HiddenHorzOCR" w:cstheme="minorHAnsi"/>
          <w:sz w:val="28"/>
          <w:szCs w:val="28"/>
        </w:rPr>
        <w:t>.</w:t>
      </w:r>
    </w:p>
    <w:p w:rsidR="005B7589" w:rsidRDefault="005B7589" w:rsidP="005B7589">
      <w:pPr>
        <w:autoSpaceDE w:val="0"/>
        <w:autoSpaceDN w:val="0"/>
        <w:bidi w:val="0"/>
        <w:adjustRightInd w:val="0"/>
        <w:spacing w:after="0" w:line="240" w:lineRule="auto"/>
        <w:rPr>
          <w:rFonts w:eastAsia="HiddenHorzOCR" w:cstheme="minorHAnsi"/>
          <w:sz w:val="28"/>
          <w:szCs w:val="28"/>
        </w:rPr>
      </w:pPr>
    </w:p>
    <w:p w:rsidR="005B7589" w:rsidRPr="005B7589" w:rsidRDefault="005B7589" w:rsidP="005B7589">
      <w:pPr>
        <w:autoSpaceDE w:val="0"/>
        <w:autoSpaceDN w:val="0"/>
        <w:bidi w:val="0"/>
        <w:adjustRightInd w:val="0"/>
        <w:spacing w:after="0" w:line="240" w:lineRule="auto"/>
        <w:rPr>
          <w:rFonts w:eastAsia="HiddenHorzOCR" w:cstheme="minorHAnsi"/>
          <w:b/>
          <w:bCs/>
          <w:sz w:val="28"/>
          <w:szCs w:val="28"/>
        </w:rPr>
      </w:pPr>
      <w:r w:rsidRPr="005B7589">
        <w:rPr>
          <w:rFonts w:eastAsia="HiddenHorzOCR" w:cstheme="minorHAnsi"/>
          <w:b/>
          <w:bCs/>
          <w:sz w:val="28"/>
          <w:szCs w:val="28"/>
        </w:rPr>
        <w:t>Midline shift:</w:t>
      </w:r>
    </w:p>
    <w:p w:rsidR="005B7589" w:rsidRDefault="005B7589" w:rsidP="005B7589">
      <w:pPr>
        <w:autoSpaceDE w:val="0"/>
        <w:autoSpaceDN w:val="0"/>
        <w:bidi w:val="0"/>
        <w:adjustRightInd w:val="0"/>
        <w:spacing w:after="0" w:line="240" w:lineRule="auto"/>
        <w:ind w:firstLine="720"/>
        <w:rPr>
          <w:rFonts w:eastAsia="HiddenHorzOCR" w:cstheme="minorHAnsi"/>
          <w:sz w:val="28"/>
          <w:szCs w:val="28"/>
        </w:rPr>
      </w:pPr>
      <w:proofErr w:type="gramStart"/>
      <w:r w:rsidRPr="005B7589">
        <w:rPr>
          <w:rFonts w:eastAsia="HiddenHorzOCR" w:cstheme="minorHAnsi"/>
          <w:sz w:val="28"/>
          <w:szCs w:val="28"/>
        </w:rPr>
        <w:t>Lack of coincidence between the lower and upper dental midline.</w:t>
      </w:r>
      <w:proofErr w:type="gramEnd"/>
      <w:r w:rsidRPr="005B7589">
        <w:rPr>
          <w:rFonts w:eastAsia="HiddenHorzOCR" w:cstheme="minorHAnsi"/>
          <w:sz w:val="28"/>
          <w:szCs w:val="28"/>
        </w:rPr>
        <w:t xml:space="preserve"> A midline shift of0.5mm may be considered as normal.</w:t>
      </w:r>
      <w:r>
        <w:rPr>
          <w:rFonts w:eastAsia="HiddenHorzOCR" w:cstheme="minorHAnsi"/>
          <w:sz w:val="28"/>
          <w:szCs w:val="28"/>
        </w:rPr>
        <w:t xml:space="preserve"> </w:t>
      </w:r>
    </w:p>
    <w:p w:rsidR="005B7589" w:rsidRDefault="005B7589" w:rsidP="005B7589">
      <w:pPr>
        <w:autoSpaceDE w:val="0"/>
        <w:autoSpaceDN w:val="0"/>
        <w:bidi w:val="0"/>
        <w:adjustRightInd w:val="0"/>
        <w:spacing w:after="0" w:line="240" w:lineRule="auto"/>
        <w:ind w:firstLine="720"/>
        <w:rPr>
          <w:rFonts w:eastAsia="HiddenHorzOCR" w:cstheme="minorHAnsi"/>
          <w:sz w:val="28"/>
          <w:szCs w:val="28"/>
        </w:rPr>
      </w:pPr>
      <w:r w:rsidRPr="005B7589">
        <w:rPr>
          <w:rFonts w:eastAsia="HiddenHorzOCR" w:cstheme="minorHAnsi"/>
          <w:sz w:val="28"/>
          <w:szCs w:val="28"/>
        </w:rPr>
        <w:t>It may involve lack of coincidence between the facial midline with the lower and/or upper dental midline.</w:t>
      </w:r>
    </w:p>
    <w:p w:rsidR="0058233A" w:rsidRDefault="0058233A" w:rsidP="0058233A">
      <w:pPr>
        <w:autoSpaceDE w:val="0"/>
        <w:autoSpaceDN w:val="0"/>
        <w:bidi w:val="0"/>
        <w:adjustRightInd w:val="0"/>
        <w:spacing w:after="0" w:line="240" w:lineRule="auto"/>
        <w:ind w:firstLine="720"/>
        <w:rPr>
          <w:rFonts w:eastAsia="HiddenHorzOCR" w:cstheme="minorHAnsi"/>
          <w:sz w:val="28"/>
          <w:szCs w:val="28"/>
        </w:rPr>
      </w:pPr>
    </w:p>
    <w:p w:rsidR="0058233A" w:rsidRDefault="0058233A" w:rsidP="0058233A">
      <w:pPr>
        <w:tabs>
          <w:tab w:val="right" w:pos="3119"/>
        </w:tabs>
        <w:autoSpaceDE w:val="0"/>
        <w:autoSpaceDN w:val="0"/>
        <w:bidi w:val="0"/>
        <w:adjustRightInd w:val="0"/>
        <w:spacing w:after="0"/>
        <w:jc w:val="both"/>
        <w:rPr>
          <w:rFonts w:cstheme="minorHAnsi"/>
          <w:b/>
          <w:bCs/>
          <w:sz w:val="32"/>
          <w:szCs w:val="32"/>
        </w:rPr>
      </w:pPr>
      <w:r w:rsidRPr="000A1551">
        <w:rPr>
          <w:rFonts w:cstheme="minorHAnsi"/>
          <w:b/>
          <w:bCs/>
          <w:sz w:val="32"/>
          <w:szCs w:val="32"/>
        </w:rPr>
        <w:t>The need for orthodontic treatment:</w:t>
      </w:r>
    </w:p>
    <w:p w:rsidR="0058233A" w:rsidRDefault="0058233A" w:rsidP="002A2FFD">
      <w:pPr>
        <w:autoSpaceDE w:val="0"/>
        <w:autoSpaceDN w:val="0"/>
        <w:bidi w:val="0"/>
        <w:adjustRightInd w:val="0"/>
        <w:spacing w:after="0"/>
        <w:jc w:val="both"/>
        <w:rPr>
          <w:rFonts w:cstheme="minorHAnsi"/>
          <w:sz w:val="28"/>
          <w:szCs w:val="28"/>
        </w:rPr>
      </w:pPr>
      <w:r>
        <w:rPr>
          <w:rFonts w:cstheme="minorHAnsi"/>
          <w:sz w:val="28"/>
          <w:szCs w:val="28"/>
        </w:rPr>
        <w:tab/>
        <w:t xml:space="preserve">       </w:t>
      </w:r>
      <w:r w:rsidRPr="000A1551">
        <w:rPr>
          <w:rFonts w:cstheme="minorHAnsi"/>
          <w:sz w:val="28"/>
          <w:szCs w:val="28"/>
        </w:rPr>
        <w:t>Researches</w:t>
      </w:r>
      <w:r>
        <w:rPr>
          <w:rFonts w:cstheme="minorHAnsi"/>
          <w:sz w:val="28"/>
          <w:szCs w:val="28"/>
        </w:rPr>
        <w:t xml:space="preserve"> showed that about 45% of UK 12 olds population had malocclusion and a definite need for orthodontic treatment, while in Iraq the percentage was</w:t>
      </w:r>
      <w:r w:rsidR="002A2FFD">
        <w:rPr>
          <w:rFonts w:cstheme="minorHAnsi"/>
          <w:color w:val="FF0000"/>
          <w:sz w:val="28"/>
          <w:szCs w:val="28"/>
        </w:rPr>
        <w:t xml:space="preserve"> </w:t>
      </w:r>
      <w:r w:rsidR="002A2FFD" w:rsidRPr="002A2FFD">
        <w:rPr>
          <w:rFonts w:cstheme="minorHAnsi"/>
          <w:sz w:val="28"/>
          <w:szCs w:val="28"/>
        </w:rPr>
        <w:t>about 53%</w:t>
      </w:r>
      <w:r w:rsidRPr="002A2FFD">
        <w:rPr>
          <w:rFonts w:cstheme="minorHAnsi"/>
          <w:sz w:val="28"/>
          <w:szCs w:val="28"/>
        </w:rPr>
        <w:t>.</w:t>
      </w:r>
      <w:r>
        <w:rPr>
          <w:rFonts w:cstheme="minorHAnsi"/>
          <w:sz w:val="28"/>
          <w:szCs w:val="28"/>
        </w:rPr>
        <w:t>But t</w:t>
      </w:r>
      <w:r w:rsidRPr="00555CAB">
        <w:rPr>
          <w:rFonts w:cstheme="minorHAnsi"/>
          <w:sz w:val="28"/>
          <w:szCs w:val="28"/>
        </w:rPr>
        <w:t>he fact that an individual has a malocclusion is not itself a justification for treatment. Only if it is certain that the patient will benefit, esthetically or functionally, and only if he is suitable and willing to undergo treatment, should orthodontic intervention be considered.</w:t>
      </w:r>
      <w:r w:rsidRPr="0058233A">
        <w:rPr>
          <w:rFonts w:ascii="Fd13326-Identity-H" w:cs="Fd13326-Identity-H"/>
          <w:color w:val="4B5050"/>
          <w:sz w:val="36"/>
          <w:szCs w:val="36"/>
        </w:rPr>
        <w:t xml:space="preserve"> </w:t>
      </w:r>
      <w:r w:rsidRPr="0058233A">
        <w:rPr>
          <w:rFonts w:cstheme="minorHAnsi"/>
          <w:sz w:val="28"/>
          <w:szCs w:val="28"/>
        </w:rPr>
        <w:t>In add</w:t>
      </w:r>
      <w:r>
        <w:rPr>
          <w:rFonts w:cstheme="minorHAnsi"/>
          <w:sz w:val="28"/>
          <w:szCs w:val="28"/>
        </w:rPr>
        <w:t xml:space="preserve">ition, the potential advantages </w:t>
      </w:r>
      <w:r w:rsidRPr="0058233A">
        <w:rPr>
          <w:rFonts w:cstheme="minorHAnsi"/>
          <w:sz w:val="28"/>
          <w:szCs w:val="28"/>
        </w:rPr>
        <w:t>should be viewed in the light of p</w:t>
      </w:r>
      <w:r>
        <w:rPr>
          <w:rFonts w:cstheme="minorHAnsi"/>
          <w:sz w:val="28"/>
          <w:szCs w:val="28"/>
        </w:rPr>
        <w:t>ossible risks and side-effects i</w:t>
      </w:r>
      <w:r w:rsidRPr="0058233A">
        <w:rPr>
          <w:rFonts w:cstheme="minorHAnsi"/>
          <w:sz w:val="28"/>
          <w:szCs w:val="28"/>
        </w:rPr>
        <w:t>ncluding failure to achieve the aims of treatment</w:t>
      </w:r>
      <w:r>
        <w:rPr>
          <w:rFonts w:cstheme="minorHAnsi"/>
          <w:sz w:val="28"/>
          <w:szCs w:val="28"/>
        </w:rPr>
        <w:t>.</w:t>
      </w:r>
    </w:p>
    <w:p w:rsidR="0058233A" w:rsidRDefault="0058233A" w:rsidP="0058233A">
      <w:pPr>
        <w:autoSpaceDE w:val="0"/>
        <w:autoSpaceDN w:val="0"/>
        <w:bidi w:val="0"/>
        <w:adjustRightInd w:val="0"/>
        <w:spacing w:after="0"/>
        <w:jc w:val="both"/>
        <w:rPr>
          <w:rFonts w:cstheme="minorHAnsi"/>
          <w:sz w:val="28"/>
          <w:szCs w:val="28"/>
        </w:rPr>
      </w:pPr>
    </w:p>
    <w:p w:rsidR="006F509D" w:rsidRPr="006F509D" w:rsidRDefault="006F509D" w:rsidP="006F509D">
      <w:pPr>
        <w:autoSpaceDE w:val="0"/>
        <w:autoSpaceDN w:val="0"/>
        <w:bidi w:val="0"/>
        <w:adjustRightInd w:val="0"/>
        <w:spacing w:after="0" w:line="240" w:lineRule="auto"/>
        <w:jc w:val="both"/>
        <w:rPr>
          <w:rFonts w:cstheme="minorHAnsi"/>
          <w:b/>
          <w:bCs/>
          <w:sz w:val="28"/>
          <w:szCs w:val="28"/>
        </w:rPr>
      </w:pPr>
      <w:r w:rsidRPr="006F509D">
        <w:rPr>
          <w:rFonts w:cstheme="minorHAnsi"/>
          <w:b/>
          <w:bCs/>
          <w:sz w:val="28"/>
          <w:szCs w:val="28"/>
        </w:rPr>
        <w:t>Those occlusal anomalies indicating that their correction would benefit long-term dental health</w:t>
      </w:r>
      <w:r>
        <w:rPr>
          <w:rFonts w:cstheme="minorHAnsi"/>
          <w:b/>
          <w:bCs/>
          <w:sz w:val="28"/>
          <w:szCs w:val="28"/>
        </w:rPr>
        <w:t>:</w:t>
      </w:r>
    </w:p>
    <w:p w:rsidR="006F509D" w:rsidRPr="006F509D" w:rsidRDefault="006F509D" w:rsidP="006F509D">
      <w:pPr>
        <w:pStyle w:val="ListParagraph"/>
        <w:numPr>
          <w:ilvl w:val="0"/>
          <w:numId w:val="7"/>
        </w:numPr>
        <w:autoSpaceDE w:val="0"/>
        <w:autoSpaceDN w:val="0"/>
        <w:bidi w:val="0"/>
        <w:adjustRightInd w:val="0"/>
        <w:spacing w:after="0" w:line="240" w:lineRule="auto"/>
        <w:jc w:val="both"/>
        <w:rPr>
          <w:rFonts w:cstheme="minorHAnsi"/>
          <w:sz w:val="28"/>
          <w:szCs w:val="28"/>
        </w:rPr>
      </w:pPr>
      <w:r w:rsidRPr="006F509D">
        <w:rPr>
          <w:rFonts w:cstheme="minorHAnsi"/>
          <w:sz w:val="28"/>
          <w:szCs w:val="28"/>
        </w:rPr>
        <w:t>Increased overjet</w:t>
      </w:r>
      <w:r>
        <w:rPr>
          <w:rFonts w:cstheme="minorHAnsi"/>
          <w:sz w:val="28"/>
          <w:szCs w:val="28"/>
        </w:rPr>
        <w:t xml:space="preserve"> (increased risk of trauma of anterior teeth)</w:t>
      </w:r>
    </w:p>
    <w:p w:rsidR="006F509D" w:rsidRPr="006F509D" w:rsidRDefault="006F509D" w:rsidP="006F509D">
      <w:pPr>
        <w:pStyle w:val="ListParagraph"/>
        <w:numPr>
          <w:ilvl w:val="0"/>
          <w:numId w:val="7"/>
        </w:numPr>
        <w:autoSpaceDE w:val="0"/>
        <w:autoSpaceDN w:val="0"/>
        <w:bidi w:val="0"/>
        <w:adjustRightInd w:val="0"/>
        <w:spacing w:after="0" w:line="240" w:lineRule="auto"/>
        <w:jc w:val="both"/>
        <w:rPr>
          <w:rFonts w:cstheme="minorHAnsi"/>
          <w:sz w:val="28"/>
          <w:szCs w:val="28"/>
        </w:rPr>
      </w:pPr>
      <w:r w:rsidRPr="006F509D">
        <w:rPr>
          <w:rFonts w:cstheme="minorHAnsi"/>
          <w:sz w:val="28"/>
          <w:szCs w:val="28"/>
        </w:rPr>
        <w:t>Increased traumatic overbites</w:t>
      </w:r>
    </w:p>
    <w:p w:rsidR="006F509D" w:rsidRPr="006F509D" w:rsidRDefault="006F509D" w:rsidP="006F509D">
      <w:pPr>
        <w:pStyle w:val="ListParagraph"/>
        <w:numPr>
          <w:ilvl w:val="0"/>
          <w:numId w:val="7"/>
        </w:numPr>
        <w:autoSpaceDE w:val="0"/>
        <w:autoSpaceDN w:val="0"/>
        <w:bidi w:val="0"/>
        <w:adjustRightInd w:val="0"/>
        <w:spacing w:after="0" w:line="240" w:lineRule="auto"/>
        <w:jc w:val="both"/>
        <w:rPr>
          <w:rFonts w:cstheme="minorHAnsi"/>
          <w:sz w:val="28"/>
          <w:szCs w:val="28"/>
        </w:rPr>
      </w:pPr>
      <w:r w:rsidRPr="006F509D">
        <w:rPr>
          <w:rFonts w:cstheme="minorHAnsi"/>
          <w:sz w:val="28"/>
          <w:szCs w:val="28"/>
        </w:rPr>
        <w:t>Anterior crossbites (where causing a decrease i</w:t>
      </w:r>
      <w:r w:rsidRPr="006F509D">
        <w:rPr>
          <w:rFonts w:eastAsia="Fd1379719-Identity-H" w:cstheme="minorHAnsi"/>
          <w:sz w:val="28"/>
          <w:szCs w:val="28"/>
        </w:rPr>
        <w:t xml:space="preserve">n </w:t>
      </w:r>
      <w:r w:rsidRPr="006F509D">
        <w:rPr>
          <w:rFonts w:cstheme="minorHAnsi"/>
          <w:sz w:val="28"/>
          <w:szCs w:val="28"/>
        </w:rPr>
        <w:t>labial periodontal support of affected lower incisors)</w:t>
      </w:r>
    </w:p>
    <w:p w:rsidR="006F509D" w:rsidRPr="006F509D" w:rsidRDefault="006F509D" w:rsidP="006F509D">
      <w:pPr>
        <w:pStyle w:val="ListParagraph"/>
        <w:numPr>
          <w:ilvl w:val="0"/>
          <w:numId w:val="7"/>
        </w:numPr>
        <w:autoSpaceDE w:val="0"/>
        <w:autoSpaceDN w:val="0"/>
        <w:bidi w:val="0"/>
        <w:adjustRightInd w:val="0"/>
        <w:spacing w:after="0" w:line="240" w:lineRule="auto"/>
        <w:jc w:val="both"/>
        <w:rPr>
          <w:rFonts w:cstheme="minorHAnsi"/>
          <w:sz w:val="28"/>
          <w:szCs w:val="28"/>
        </w:rPr>
      </w:pPr>
      <w:r w:rsidRPr="006F509D">
        <w:rPr>
          <w:rFonts w:cstheme="minorHAnsi"/>
          <w:sz w:val="28"/>
          <w:szCs w:val="28"/>
        </w:rPr>
        <w:t>Unerupted impacted teeth (where there is a danger of pathology)</w:t>
      </w:r>
      <w:r w:rsidRPr="006F509D">
        <w:rPr>
          <w:rFonts w:cstheme="minorHAnsi"/>
          <w:sz w:val="28"/>
          <w:szCs w:val="28"/>
        </w:rPr>
        <w:tab/>
      </w:r>
    </w:p>
    <w:p w:rsidR="006F509D" w:rsidRDefault="006F509D" w:rsidP="006F509D">
      <w:pPr>
        <w:pStyle w:val="ListParagraph"/>
        <w:numPr>
          <w:ilvl w:val="0"/>
          <w:numId w:val="7"/>
        </w:numPr>
        <w:autoSpaceDE w:val="0"/>
        <w:autoSpaceDN w:val="0"/>
        <w:bidi w:val="0"/>
        <w:adjustRightInd w:val="0"/>
        <w:spacing w:after="0"/>
        <w:jc w:val="both"/>
        <w:rPr>
          <w:rFonts w:cstheme="minorHAnsi"/>
          <w:sz w:val="28"/>
          <w:szCs w:val="28"/>
        </w:rPr>
      </w:pPr>
      <w:r w:rsidRPr="006F509D">
        <w:rPr>
          <w:rFonts w:cstheme="minorHAnsi"/>
          <w:sz w:val="28"/>
          <w:szCs w:val="28"/>
        </w:rPr>
        <w:t>Crossbite associated with mandibular displacement</w:t>
      </w:r>
    </w:p>
    <w:p w:rsidR="006F509D" w:rsidRDefault="006F509D" w:rsidP="006F509D">
      <w:pPr>
        <w:autoSpaceDE w:val="0"/>
        <w:autoSpaceDN w:val="0"/>
        <w:bidi w:val="0"/>
        <w:adjustRightInd w:val="0"/>
        <w:spacing w:after="0"/>
        <w:jc w:val="both"/>
        <w:rPr>
          <w:rFonts w:cstheme="minorHAnsi"/>
          <w:sz w:val="28"/>
          <w:szCs w:val="28"/>
        </w:rPr>
      </w:pPr>
    </w:p>
    <w:p w:rsidR="006F509D" w:rsidRPr="00474B95" w:rsidRDefault="006F509D" w:rsidP="00474B95">
      <w:pPr>
        <w:autoSpaceDE w:val="0"/>
        <w:autoSpaceDN w:val="0"/>
        <w:bidi w:val="0"/>
        <w:adjustRightInd w:val="0"/>
        <w:spacing w:after="0"/>
        <w:jc w:val="both"/>
        <w:rPr>
          <w:rFonts w:cstheme="minorHAnsi"/>
          <w:b/>
          <w:bCs/>
          <w:sz w:val="32"/>
          <w:szCs w:val="32"/>
        </w:rPr>
      </w:pPr>
      <w:bookmarkStart w:id="0" w:name="_GoBack"/>
      <w:r w:rsidRPr="006F509D">
        <w:rPr>
          <w:rFonts w:cstheme="minorHAnsi"/>
          <w:b/>
          <w:bCs/>
          <w:sz w:val="32"/>
          <w:szCs w:val="32"/>
        </w:rPr>
        <w:lastRenderedPageBreak/>
        <w:t xml:space="preserve">The possible </w:t>
      </w:r>
      <w:r w:rsidR="00474B95">
        <w:rPr>
          <w:rFonts w:cstheme="minorHAnsi"/>
          <w:b/>
          <w:bCs/>
          <w:sz w:val="32"/>
          <w:szCs w:val="32"/>
        </w:rPr>
        <w:t>risk of orthodontic treatments:</w:t>
      </w:r>
    </w:p>
    <w:p w:rsidR="00625AB3" w:rsidRDefault="006F509D" w:rsidP="00130518">
      <w:pPr>
        <w:autoSpaceDE w:val="0"/>
        <w:autoSpaceDN w:val="0"/>
        <w:bidi w:val="0"/>
        <w:adjustRightInd w:val="0"/>
        <w:spacing w:after="0"/>
        <w:jc w:val="both"/>
        <w:rPr>
          <w:rFonts w:cstheme="minorHAnsi"/>
          <w:sz w:val="28"/>
          <w:szCs w:val="28"/>
        </w:rPr>
      </w:pPr>
      <w:r w:rsidRPr="00130518">
        <w:rPr>
          <w:rFonts w:cstheme="minorHAnsi"/>
          <w:b/>
          <w:bCs/>
          <w:sz w:val="28"/>
          <w:szCs w:val="28"/>
        </w:rPr>
        <w:t>1. Root resorption</w:t>
      </w:r>
      <w:r w:rsidRPr="00130518">
        <w:rPr>
          <w:rFonts w:eastAsia="HiddenHorzOCR" w:cstheme="minorHAnsi"/>
          <w:b/>
          <w:bCs/>
          <w:sz w:val="28"/>
          <w:szCs w:val="28"/>
        </w:rPr>
        <w:t>:</w:t>
      </w:r>
    </w:p>
    <w:p w:rsidR="0058233A" w:rsidRPr="002A2FFD" w:rsidRDefault="006F509D" w:rsidP="002A2FFD">
      <w:pPr>
        <w:autoSpaceDE w:val="0"/>
        <w:autoSpaceDN w:val="0"/>
        <w:bidi w:val="0"/>
        <w:adjustRightInd w:val="0"/>
        <w:spacing w:after="0"/>
        <w:ind w:firstLine="720"/>
        <w:jc w:val="both"/>
        <w:rPr>
          <w:rFonts w:cstheme="minorHAnsi"/>
          <w:sz w:val="28"/>
          <w:szCs w:val="28"/>
        </w:rPr>
      </w:pPr>
      <w:r w:rsidRPr="00130518">
        <w:rPr>
          <w:rFonts w:cstheme="minorHAnsi"/>
          <w:sz w:val="28"/>
          <w:szCs w:val="28"/>
        </w:rPr>
        <w:t xml:space="preserve"> It is now accepted that some root resorption is inevitable as a consequence of tooth movement. On average during the course of conventional</w:t>
      </w:r>
      <w:r w:rsidR="002A2FFD">
        <w:rPr>
          <w:rFonts w:cstheme="minorHAnsi"/>
          <w:sz w:val="28"/>
          <w:szCs w:val="28"/>
        </w:rPr>
        <w:t xml:space="preserve"> </w:t>
      </w:r>
      <w:r w:rsidRPr="00130518">
        <w:rPr>
          <w:rFonts w:cstheme="minorHAnsi"/>
          <w:sz w:val="28"/>
          <w:szCs w:val="28"/>
        </w:rPr>
        <w:t xml:space="preserve">2-year fixed-appliance treatment around 1 mm of root length </w:t>
      </w:r>
      <w:r w:rsidRPr="00130518">
        <w:rPr>
          <w:rFonts w:eastAsia="Fd1379704-Identity-H" w:cstheme="minorHAnsi"/>
          <w:sz w:val="28"/>
          <w:szCs w:val="28"/>
        </w:rPr>
        <w:t xml:space="preserve">will </w:t>
      </w:r>
      <w:r w:rsidRPr="00130518">
        <w:rPr>
          <w:rFonts w:eastAsia="Fd1379719-Identity-H" w:cstheme="minorHAnsi"/>
          <w:sz w:val="28"/>
          <w:szCs w:val="28"/>
        </w:rPr>
        <w:t xml:space="preserve">be </w:t>
      </w:r>
      <w:r w:rsidRPr="00130518">
        <w:rPr>
          <w:rFonts w:eastAsia="Fd1379704-Identity-H" w:cstheme="minorHAnsi"/>
          <w:sz w:val="28"/>
          <w:szCs w:val="28"/>
        </w:rPr>
        <w:t>lost (this amount is not clinically significant)</w:t>
      </w:r>
      <w:r w:rsidR="00474B95" w:rsidRPr="00130518">
        <w:rPr>
          <w:rFonts w:eastAsia="Fd1379704-Identity-H" w:cstheme="minorHAnsi"/>
          <w:sz w:val="28"/>
          <w:szCs w:val="28"/>
        </w:rPr>
        <w:t>.</w:t>
      </w:r>
    </w:p>
    <w:p w:rsidR="006F509D" w:rsidRPr="00130518" w:rsidRDefault="006F509D" w:rsidP="00130518">
      <w:pPr>
        <w:autoSpaceDE w:val="0"/>
        <w:autoSpaceDN w:val="0"/>
        <w:bidi w:val="0"/>
        <w:adjustRightInd w:val="0"/>
        <w:spacing w:after="0"/>
        <w:jc w:val="both"/>
        <w:rPr>
          <w:rFonts w:cstheme="minorHAnsi"/>
          <w:b/>
          <w:bCs/>
          <w:sz w:val="28"/>
          <w:szCs w:val="28"/>
        </w:rPr>
      </w:pPr>
      <w:r w:rsidRPr="00130518">
        <w:rPr>
          <w:rFonts w:cstheme="minorHAnsi"/>
          <w:b/>
          <w:bCs/>
          <w:sz w:val="28"/>
          <w:szCs w:val="28"/>
        </w:rPr>
        <w:t>2. Loss of periodontal support:</w:t>
      </w:r>
    </w:p>
    <w:p w:rsidR="006F509D" w:rsidRDefault="00474B95" w:rsidP="00625AB3">
      <w:pPr>
        <w:autoSpaceDE w:val="0"/>
        <w:autoSpaceDN w:val="0"/>
        <w:bidi w:val="0"/>
        <w:adjustRightInd w:val="0"/>
        <w:spacing w:after="0"/>
        <w:ind w:firstLine="720"/>
        <w:jc w:val="both"/>
        <w:rPr>
          <w:rFonts w:cstheme="minorHAnsi"/>
          <w:sz w:val="28"/>
          <w:szCs w:val="28"/>
        </w:rPr>
      </w:pPr>
      <w:r w:rsidRPr="00130518">
        <w:rPr>
          <w:rFonts w:cstheme="minorHAnsi"/>
          <w:sz w:val="28"/>
          <w:szCs w:val="28"/>
        </w:rPr>
        <w:t xml:space="preserve">In most patients this is minimal, but if oral hygiene is poor, particularly in an individual susceptible to periodontal disease. More marked loss may </w:t>
      </w:r>
      <w:r w:rsidRPr="00130518">
        <w:rPr>
          <w:rFonts w:eastAsia="Fd1379719-Identity-H" w:cstheme="minorHAnsi"/>
          <w:sz w:val="28"/>
          <w:szCs w:val="28"/>
        </w:rPr>
        <w:t>occur.</w:t>
      </w:r>
    </w:p>
    <w:p w:rsidR="00130518" w:rsidRPr="00130518" w:rsidRDefault="00130518" w:rsidP="00130518">
      <w:pPr>
        <w:autoSpaceDE w:val="0"/>
        <w:autoSpaceDN w:val="0"/>
        <w:bidi w:val="0"/>
        <w:adjustRightInd w:val="0"/>
        <w:spacing w:after="0"/>
        <w:jc w:val="both"/>
        <w:rPr>
          <w:rFonts w:cstheme="minorHAnsi"/>
          <w:b/>
          <w:bCs/>
          <w:sz w:val="28"/>
          <w:szCs w:val="28"/>
        </w:rPr>
      </w:pPr>
      <w:r w:rsidRPr="00130518">
        <w:rPr>
          <w:rFonts w:cstheme="minorHAnsi"/>
          <w:b/>
          <w:bCs/>
          <w:sz w:val="28"/>
          <w:szCs w:val="28"/>
        </w:rPr>
        <w:t>3. Decalcification:</w:t>
      </w:r>
    </w:p>
    <w:p w:rsidR="00130518" w:rsidRDefault="00130518" w:rsidP="00625AB3">
      <w:pPr>
        <w:autoSpaceDE w:val="0"/>
        <w:autoSpaceDN w:val="0"/>
        <w:bidi w:val="0"/>
        <w:adjustRightInd w:val="0"/>
        <w:spacing w:after="0" w:line="240" w:lineRule="auto"/>
        <w:ind w:firstLine="720"/>
        <w:rPr>
          <w:rFonts w:cstheme="minorHAnsi"/>
          <w:sz w:val="28"/>
          <w:szCs w:val="28"/>
        </w:rPr>
      </w:pPr>
      <w:r>
        <w:rPr>
          <w:rFonts w:cstheme="minorHAnsi"/>
          <w:sz w:val="28"/>
          <w:szCs w:val="28"/>
        </w:rPr>
        <w:t xml:space="preserve">If there is poor oral hygiene it will of real </w:t>
      </w:r>
      <w:r w:rsidR="00F254E9">
        <w:rPr>
          <w:rFonts w:cstheme="minorHAnsi"/>
          <w:sz w:val="28"/>
          <w:szCs w:val="28"/>
        </w:rPr>
        <w:t>risk,</w:t>
      </w:r>
      <w:r>
        <w:rPr>
          <w:rFonts w:cstheme="minorHAnsi"/>
          <w:sz w:val="28"/>
          <w:szCs w:val="28"/>
        </w:rPr>
        <w:t xml:space="preserve"> although t</w:t>
      </w:r>
      <w:r w:rsidRPr="00130518">
        <w:rPr>
          <w:rFonts w:cstheme="minorHAnsi"/>
          <w:sz w:val="28"/>
          <w:szCs w:val="28"/>
        </w:rPr>
        <w:t xml:space="preserve">here is evidence to show that the lesions </w:t>
      </w:r>
      <w:proofErr w:type="gramStart"/>
      <w:r w:rsidRPr="00130518">
        <w:rPr>
          <w:rFonts w:cstheme="minorHAnsi"/>
          <w:sz w:val="28"/>
          <w:szCs w:val="28"/>
        </w:rPr>
        <w:t xml:space="preserve">regress </w:t>
      </w:r>
      <w:r w:rsidR="00625AB3">
        <w:rPr>
          <w:rFonts w:cstheme="minorHAnsi"/>
          <w:sz w:val="28"/>
          <w:szCs w:val="28"/>
        </w:rPr>
        <w:t>;</w:t>
      </w:r>
      <w:proofErr w:type="gramEnd"/>
      <w:r w:rsidR="00625AB3">
        <w:rPr>
          <w:rFonts w:cstheme="minorHAnsi"/>
          <w:sz w:val="28"/>
          <w:szCs w:val="28"/>
        </w:rPr>
        <w:t xml:space="preserve"> </w:t>
      </w:r>
      <w:r w:rsidRPr="00130518">
        <w:rPr>
          <w:rFonts w:cstheme="minorHAnsi"/>
          <w:sz w:val="28"/>
          <w:szCs w:val="28"/>
        </w:rPr>
        <w:t xml:space="preserve">following removal of </w:t>
      </w:r>
      <w:r w:rsidR="00625AB3">
        <w:rPr>
          <w:rFonts w:cstheme="minorHAnsi"/>
          <w:sz w:val="28"/>
          <w:szCs w:val="28"/>
        </w:rPr>
        <w:t>the appliance.</w:t>
      </w:r>
    </w:p>
    <w:p w:rsidR="00625AB3" w:rsidRDefault="00625AB3" w:rsidP="00625AB3">
      <w:pPr>
        <w:autoSpaceDE w:val="0"/>
        <w:autoSpaceDN w:val="0"/>
        <w:bidi w:val="0"/>
        <w:adjustRightInd w:val="0"/>
        <w:spacing w:after="0" w:line="240" w:lineRule="auto"/>
        <w:rPr>
          <w:rFonts w:cstheme="minorHAnsi"/>
          <w:b/>
          <w:bCs/>
          <w:sz w:val="28"/>
          <w:szCs w:val="28"/>
        </w:rPr>
      </w:pPr>
      <w:r w:rsidRPr="00625AB3">
        <w:rPr>
          <w:rFonts w:cstheme="minorHAnsi"/>
          <w:b/>
          <w:bCs/>
          <w:sz w:val="28"/>
          <w:szCs w:val="28"/>
        </w:rPr>
        <w:t>4. Pulpal injury:</w:t>
      </w:r>
    </w:p>
    <w:p w:rsidR="00625AB3" w:rsidRDefault="00625AB3" w:rsidP="00625AB3">
      <w:pPr>
        <w:autoSpaceDE w:val="0"/>
        <w:autoSpaceDN w:val="0"/>
        <w:bidi w:val="0"/>
        <w:adjustRightInd w:val="0"/>
        <w:spacing w:after="0" w:line="240" w:lineRule="auto"/>
        <w:ind w:firstLine="720"/>
        <w:rPr>
          <w:rFonts w:cstheme="minorHAnsi"/>
          <w:sz w:val="28"/>
          <w:szCs w:val="28"/>
        </w:rPr>
      </w:pPr>
      <w:r w:rsidRPr="00625AB3">
        <w:rPr>
          <w:rFonts w:cstheme="minorHAnsi"/>
          <w:sz w:val="28"/>
          <w:szCs w:val="28"/>
        </w:rPr>
        <w:t>Over-enthusiastic apical movement an</w:t>
      </w:r>
      <w:r>
        <w:rPr>
          <w:rFonts w:cstheme="minorHAnsi"/>
          <w:sz w:val="28"/>
          <w:szCs w:val="28"/>
        </w:rPr>
        <w:t>d</w:t>
      </w:r>
      <w:r w:rsidRPr="00625AB3">
        <w:rPr>
          <w:rFonts w:cstheme="minorHAnsi"/>
          <w:sz w:val="28"/>
          <w:szCs w:val="28"/>
        </w:rPr>
        <w:t xml:space="preserve"> lead to reduction in blood supply to the pulp and even to pulpal death.</w:t>
      </w:r>
    </w:p>
    <w:bookmarkEnd w:id="0"/>
    <w:p w:rsidR="002A2FFD" w:rsidRDefault="002A2FFD" w:rsidP="002A2FFD">
      <w:pPr>
        <w:autoSpaceDE w:val="0"/>
        <w:autoSpaceDN w:val="0"/>
        <w:bidi w:val="0"/>
        <w:adjustRightInd w:val="0"/>
        <w:spacing w:after="0" w:line="240" w:lineRule="auto"/>
        <w:ind w:firstLine="720"/>
        <w:rPr>
          <w:rFonts w:cstheme="minorHAnsi"/>
          <w:sz w:val="28"/>
          <w:szCs w:val="28"/>
        </w:rPr>
      </w:pPr>
    </w:p>
    <w:p w:rsidR="002A2FFD" w:rsidRDefault="002A2FFD" w:rsidP="002A2FFD">
      <w:pPr>
        <w:autoSpaceDE w:val="0"/>
        <w:autoSpaceDN w:val="0"/>
        <w:bidi w:val="0"/>
        <w:adjustRightInd w:val="0"/>
        <w:spacing w:after="0" w:line="240" w:lineRule="auto"/>
        <w:ind w:firstLine="720"/>
        <w:rPr>
          <w:rFonts w:cstheme="minorHAnsi"/>
          <w:sz w:val="28"/>
          <w:szCs w:val="28"/>
        </w:rPr>
      </w:pPr>
    </w:p>
    <w:p w:rsidR="002A2FFD" w:rsidRDefault="002A2FFD" w:rsidP="002A2FFD">
      <w:pPr>
        <w:autoSpaceDE w:val="0"/>
        <w:autoSpaceDN w:val="0"/>
        <w:bidi w:val="0"/>
        <w:adjustRightInd w:val="0"/>
        <w:spacing w:after="0" w:line="240" w:lineRule="auto"/>
        <w:ind w:firstLine="720"/>
        <w:rPr>
          <w:rFonts w:cstheme="minorHAnsi"/>
          <w:sz w:val="28"/>
          <w:szCs w:val="28"/>
        </w:rPr>
      </w:pPr>
    </w:p>
    <w:p w:rsidR="002A2FFD" w:rsidRDefault="002A2FFD" w:rsidP="002A2FFD">
      <w:pPr>
        <w:autoSpaceDE w:val="0"/>
        <w:autoSpaceDN w:val="0"/>
        <w:bidi w:val="0"/>
        <w:adjustRightInd w:val="0"/>
        <w:spacing w:after="0" w:line="240" w:lineRule="auto"/>
        <w:ind w:firstLine="720"/>
        <w:rPr>
          <w:rFonts w:cstheme="minorHAnsi"/>
          <w:sz w:val="28"/>
          <w:szCs w:val="28"/>
        </w:rPr>
      </w:pPr>
    </w:p>
    <w:p w:rsidR="002A2FFD" w:rsidRPr="002A2FFD" w:rsidRDefault="002A2FFD" w:rsidP="002A2FFD">
      <w:pPr>
        <w:autoSpaceDE w:val="0"/>
        <w:autoSpaceDN w:val="0"/>
        <w:bidi w:val="0"/>
        <w:adjustRightInd w:val="0"/>
        <w:spacing w:after="0" w:line="240" w:lineRule="auto"/>
        <w:ind w:firstLine="720"/>
        <w:jc w:val="center"/>
        <w:rPr>
          <w:rFonts w:cstheme="minorHAnsi"/>
          <w:b/>
          <w:bCs/>
          <w:sz w:val="44"/>
          <w:szCs w:val="44"/>
        </w:rPr>
      </w:pPr>
    </w:p>
    <w:p w:rsidR="002A2FFD" w:rsidRPr="002A2FFD" w:rsidRDefault="002A2FFD" w:rsidP="002A2FFD">
      <w:pPr>
        <w:tabs>
          <w:tab w:val="left" w:pos="4215"/>
          <w:tab w:val="center" w:pos="5462"/>
        </w:tabs>
        <w:autoSpaceDE w:val="0"/>
        <w:autoSpaceDN w:val="0"/>
        <w:bidi w:val="0"/>
        <w:adjustRightInd w:val="0"/>
        <w:spacing w:after="0" w:line="240" w:lineRule="auto"/>
        <w:ind w:firstLine="720"/>
        <w:rPr>
          <w:rFonts w:cstheme="minorHAnsi"/>
          <w:b/>
          <w:bCs/>
          <w:sz w:val="44"/>
          <w:szCs w:val="44"/>
        </w:rPr>
      </w:pPr>
      <w:r>
        <w:rPr>
          <w:rFonts w:cstheme="minorHAnsi"/>
          <w:b/>
          <w:bCs/>
          <w:sz w:val="44"/>
          <w:szCs w:val="44"/>
        </w:rPr>
        <w:tab/>
      </w:r>
      <w:r>
        <w:rPr>
          <w:rFonts w:cstheme="minorHAnsi"/>
          <w:b/>
          <w:bCs/>
          <w:sz w:val="44"/>
          <w:szCs w:val="44"/>
        </w:rPr>
        <w:tab/>
      </w:r>
      <w:r w:rsidRPr="002A2FFD">
        <w:rPr>
          <w:rFonts w:cstheme="minorHAnsi"/>
          <w:b/>
          <w:bCs/>
          <w:sz w:val="44"/>
          <w:szCs w:val="44"/>
        </w:rPr>
        <w:t>GOOD LUCK</w:t>
      </w:r>
    </w:p>
    <w:sectPr w:rsidR="002A2FFD" w:rsidRPr="002A2FFD" w:rsidSect="00F21A0C">
      <w:footerReference w:type="default" r:id="rId13"/>
      <w:pgSz w:w="11906" w:h="16838"/>
      <w:pgMar w:top="1440" w:right="1077" w:bottom="1440" w:left="62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5F17" w:rsidRDefault="00575F17" w:rsidP="00F21A0C">
      <w:pPr>
        <w:spacing w:after="0" w:line="240" w:lineRule="auto"/>
      </w:pPr>
      <w:r>
        <w:separator/>
      </w:r>
    </w:p>
  </w:endnote>
  <w:endnote w:type="continuationSeparator" w:id="0">
    <w:p w:rsidR="00575F17" w:rsidRDefault="00575F17" w:rsidP="00F21A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iddenHorzOCR">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d13326-Identity-H">
    <w:panose1 w:val="00000000000000000000"/>
    <w:charset w:val="B2"/>
    <w:family w:val="auto"/>
    <w:notTrueType/>
    <w:pitch w:val="default"/>
    <w:sig w:usb0="00002001" w:usb1="00000000" w:usb2="00000000" w:usb3="00000000" w:csb0="00000040" w:csb1="00000000"/>
  </w:font>
  <w:font w:name="Fd1379719-Identity-H">
    <w:altName w:val="Arial Unicode MS"/>
    <w:panose1 w:val="00000000000000000000"/>
    <w:charset w:val="88"/>
    <w:family w:val="auto"/>
    <w:notTrueType/>
    <w:pitch w:val="default"/>
    <w:sig w:usb0="00000001" w:usb1="08080000" w:usb2="00000010" w:usb3="00000000" w:csb0="00100000" w:csb1="00000000"/>
  </w:font>
  <w:font w:name="Fd1379704-Identity-H">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6901363"/>
      <w:docPartObj>
        <w:docPartGallery w:val="Page Numbers (Bottom of Page)"/>
        <w:docPartUnique/>
      </w:docPartObj>
    </w:sdtPr>
    <w:sdtEndPr>
      <w:rPr>
        <w:noProof/>
      </w:rPr>
    </w:sdtEndPr>
    <w:sdtContent>
      <w:p w:rsidR="005B168C" w:rsidRDefault="005B168C" w:rsidP="005B168C">
        <w:pPr>
          <w:pStyle w:val="Footer"/>
          <w:bidi w:val="0"/>
          <w:jc w:val="center"/>
        </w:pPr>
        <w:r>
          <w:fldChar w:fldCharType="begin"/>
        </w:r>
        <w:r>
          <w:instrText xml:space="preserve"> PAGE   \* MERGEFORMAT </w:instrText>
        </w:r>
        <w:r>
          <w:fldChar w:fldCharType="separate"/>
        </w:r>
        <w:r w:rsidR="00282CD3">
          <w:rPr>
            <w:noProof/>
          </w:rPr>
          <w:t>6</w:t>
        </w:r>
        <w:r>
          <w:rPr>
            <w:noProof/>
          </w:rPr>
          <w:fldChar w:fldCharType="end"/>
        </w:r>
      </w:p>
    </w:sdtContent>
  </w:sdt>
  <w:p w:rsidR="005B168C" w:rsidRDefault="005B168C">
    <w:pPr>
      <w:pStyle w:val="Footer"/>
      <w:rPr>
        <w:lang w:bidi="ar-IQ"/>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5F17" w:rsidRDefault="00575F17" w:rsidP="00F21A0C">
      <w:pPr>
        <w:spacing w:after="0" w:line="240" w:lineRule="auto"/>
      </w:pPr>
      <w:r>
        <w:separator/>
      </w:r>
    </w:p>
  </w:footnote>
  <w:footnote w:type="continuationSeparator" w:id="0">
    <w:p w:rsidR="00575F17" w:rsidRDefault="00575F17" w:rsidP="00F21A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9413B"/>
    <w:multiLevelType w:val="hybridMultilevel"/>
    <w:tmpl w:val="6640FC6A"/>
    <w:lvl w:ilvl="0" w:tplc="01323714">
      <w:start w:val="1"/>
      <w:numFmt w:val="decimal"/>
      <w:lvlText w:val="%1."/>
      <w:lvlJc w:val="left"/>
      <w:pPr>
        <w:ind w:left="1440" w:hanging="360"/>
      </w:pPr>
      <w:rPr>
        <w:rFonts w:asciiTheme="minorHAnsi" w:eastAsiaTheme="minorHAnsi" w:hAnsiTheme="minorHAnsi" w:cstheme="minorHAns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23A11AAB"/>
    <w:multiLevelType w:val="hybridMultilevel"/>
    <w:tmpl w:val="084EF2D8"/>
    <w:lvl w:ilvl="0" w:tplc="66AE9C98">
      <w:start w:val="1"/>
      <w:numFmt w:val="lowerLetter"/>
      <w:lvlText w:val="%1."/>
      <w:lvlJc w:val="left"/>
      <w:pPr>
        <w:ind w:left="1800" w:hanging="360"/>
      </w:pPr>
      <w:rPr>
        <w:rFonts w:eastAsia="HiddenHorzOCR"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2A357BB2"/>
    <w:multiLevelType w:val="hybridMultilevel"/>
    <w:tmpl w:val="C4CAF7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B0039EE"/>
    <w:multiLevelType w:val="hybridMultilevel"/>
    <w:tmpl w:val="3DFC61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403AAD"/>
    <w:multiLevelType w:val="hybridMultilevel"/>
    <w:tmpl w:val="FC46ADB4"/>
    <w:lvl w:ilvl="0" w:tplc="7BE8DBAC">
      <w:start w:val="1"/>
      <w:numFmt w:val="decimal"/>
      <w:lvlText w:val="%1."/>
      <w:lvlJc w:val="left"/>
      <w:pPr>
        <w:ind w:left="1080" w:hanging="360"/>
      </w:pPr>
      <w:rPr>
        <w:rFonts w:asciiTheme="minorHAnsi" w:eastAsiaTheme="minorHAnsi" w:hAnsiTheme="minorHAnsi" w:cstheme="minorHAnsi"/>
        <w:b/>
        <w:i/>
        <w:sz w:val="28"/>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3FB0CB6"/>
    <w:multiLevelType w:val="hybridMultilevel"/>
    <w:tmpl w:val="B3CE6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DBE393B"/>
    <w:multiLevelType w:val="hybridMultilevel"/>
    <w:tmpl w:val="78389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2"/>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020"/>
    <w:rsid w:val="00080707"/>
    <w:rsid w:val="000A1551"/>
    <w:rsid w:val="000C3769"/>
    <w:rsid w:val="0013031F"/>
    <w:rsid w:val="00130518"/>
    <w:rsid w:val="00140ECB"/>
    <w:rsid w:val="00144887"/>
    <w:rsid w:val="00240796"/>
    <w:rsid w:val="00282CD3"/>
    <w:rsid w:val="002A2FFD"/>
    <w:rsid w:val="00340669"/>
    <w:rsid w:val="00474B95"/>
    <w:rsid w:val="004763F5"/>
    <w:rsid w:val="004F75A0"/>
    <w:rsid w:val="00531525"/>
    <w:rsid w:val="00555CAB"/>
    <w:rsid w:val="00575F17"/>
    <w:rsid w:val="0058233A"/>
    <w:rsid w:val="005948DA"/>
    <w:rsid w:val="005B168C"/>
    <w:rsid w:val="005B7589"/>
    <w:rsid w:val="005D0BA5"/>
    <w:rsid w:val="00603571"/>
    <w:rsid w:val="00615189"/>
    <w:rsid w:val="0062163A"/>
    <w:rsid w:val="00625AB3"/>
    <w:rsid w:val="006A7020"/>
    <w:rsid w:val="006F2AA1"/>
    <w:rsid w:val="006F509D"/>
    <w:rsid w:val="00744ABF"/>
    <w:rsid w:val="00765D11"/>
    <w:rsid w:val="007676C1"/>
    <w:rsid w:val="00844CC9"/>
    <w:rsid w:val="00920D88"/>
    <w:rsid w:val="00AD5B7E"/>
    <w:rsid w:val="00B277CE"/>
    <w:rsid w:val="00B454E5"/>
    <w:rsid w:val="00B93B08"/>
    <w:rsid w:val="00BE7A5F"/>
    <w:rsid w:val="00C612EB"/>
    <w:rsid w:val="00CE1F70"/>
    <w:rsid w:val="00D643C3"/>
    <w:rsid w:val="00DB4A8E"/>
    <w:rsid w:val="00E51B64"/>
    <w:rsid w:val="00EC5C30"/>
    <w:rsid w:val="00F126EE"/>
    <w:rsid w:val="00F21A0C"/>
    <w:rsid w:val="00F254E9"/>
    <w:rsid w:val="00F831E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55CAB"/>
    <w:pPr>
      <w:ind w:left="720"/>
      <w:contextualSpacing/>
    </w:pPr>
  </w:style>
  <w:style w:type="paragraph" w:styleId="BalloonText">
    <w:name w:val="Balloon Text"/>
    <w:basedOn w:val="Normal"/>
    <w:link w:val="BalloonTextChar"/>
    <w:uiPriority w:val="99"/>
    <w:semiHidden/>
    <w:unhideWhenUsed/>
    <w:rsid w:val="00B277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77CE"/>
    <w:rPr>
      <w:rFonts w:ascii="Tahoma" w:hAnsi="Tahoma" w:cs="Tahoma"/>
      <w:sz w:val="16"/>
      <w:szCs w:val="16"/>
    </w:rPr>
  </w:style>
  <w:style w:type="paragraph" w:styleId="Header">
    <w:name w:val="header"/>
    <w:basedOn w:val="Normal"/>
    <w:link w:val="HeaderChar"/>
    <w:uiPriority w:val="99"/>
    <w:unhideWhenUsed/>
    <w:rsid w:val="00F21A0C"/>
    <w:pPr>
      <w:tabs>
        <w:tab w:val="center" w:pos="4153"/>
        <w:tab w:val="right" w:pos="8306"/>
      </w:tabs>
      <w:spacing w:after="0" w:line="240" w:lineRule="auto"/>
    </w:pPr>
  </w:style>
  <w:style w:type="character" w:customStyle="1" w:styleId="HeaderChar">
    <w:name w:val="Header Char"/>
    <w:basedOn w:val="DefaultParagraphFont"/>
    <w:link w:val="Header"/>
    <w:uiPriority w:val="99"/>
    <w:rsid w:val="00F21A0C"/>
  </w:style>
  <w:style w:type="paragraph" w:styleId="Footer">
    <w:name w:val="footer"/>
    <w:basedOn w:val="Normal"/>
    <w:link w:val="FooterChar"/>
    <w:uiPriority w:val="99"/>
    <w:unhideWhenUsed/>
    <w:rsid w:val="00F21A0C"/>
    <w:pPr>
      <w:tabs>
        <w:tab w:val="center" w:pos="4153"/>
        <w:tab w:val="right" w:pos="8306"/>
      </w:tabs>
      <w:spacing w:after="0" w:line="240" w:lineRule="auto"/>
    </w:pPr>
  </w:style>
  <w:style w:type="character" w:customStyle="1" w:styleId="FooterChar">
    <w:name w:val="Footer Char"/>
    <w:basedOn w:val="DefaultParagraphFont"/>
    <w:link w:val="Footer"/>
    <w:uiPriority w:val="99"/>
    <w:rsid w:val="00F21A0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55CAB"/>
    <w:pPr>
      <w:ind w:left="720"/>
      <w:contextualSpacing/>
    </w:pPr>
  </w:style>
  <w:style w:type="paragraph" w:styleId="BalloonText">
    <w:name w:val="Balloon Text"/>
    <w:basedOn w:val="Normal"/>
    <w:link w:val="BalloonTextChar"/>
    <w:uiPriority w:val="99"/>
    <w:semiHidden/>
    <w:unhideWhenUsed/>
    <w:rsid w:val="00B277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77CE"/>
    <w:rPr>
      <w:rFonts w:ascii="Tahoma" w:hAnsi="Tahoma" w:cs="Tahoma"/>
      <w:sz w:val="16"/>
      <w:szCs w:val="16"/>
    </w:rPr>
  </w:style>
  <w:style w:type="paragraph" w:styleId="Header">
    <w:name w:val="header"/>
    <w:basedOn w:val="Normal"/>
    <w:link w:val="HeaderChar"/>
    <w:uiPriority w:val="99"/>
    <w:unhideWhenUsed/>
    <w:rsid w:val="00F21A0C"/>
    <w:pPr>
      <w:tabs>
        <w:tab w:val="center" w:pos="4153"/>
        <w:tab w:val="right" w:pos="8306"/>
      </w:tabs>
      <w:spacing w:after="0" w:line="240" w:lineRule="auto"/>
    </w:pPr>
  </w:style>
  <w:style w:type="character" w:customStyle="1" w:styleId="HeaderChar">
    <w:name w:val="Header Char"/>
    <w:basedOn w:val="DefaultParagraphFont"/>
    <w:link w:val="Header"/>
    <w:uiPriority w:val="99"/>
    <w:rsid w:val="00F21A0C"/>
  </w:style>
  <w:style w:type="paragraph" w:styleId="Footer">
    <w:name w:val="footer"/>
    <w:basedOn w:val="Normal"/>
    <w:link w:val="FooterChar"/>
    <w:uiPriority w:val="99"/>
    <w:unhideWhenUsed/>
    <w:rsid w:val="00F21A0C"/>
    <w:pPr>
      <w:tabs>
        <w:tab w:val="center" w:pos="4153"/>
        <w:tab w:val="right" w:pos="8306"/>
      </w:tabs>
      <w:spacing w:after="0" w:line="240" w:lineRule="auto"/>
    </w:pPr>
  </w:style>
  <w:style w:type="character" w:customStyle="1" w:styleId="FooterChar">
    <w:name w:val="Footer Char"/>
    <w:basedOn w:val="DefaultParagraphFont"/>
    <w:link w:val="Footer"/>
    <w:uiPriority w:val="99"/>
    <w:rsid w:val="00F21A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797</TotalTime>
  <Pages>1</Pages>
  <Words>1056</Words>
  <Characters>6022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Enjoy My Fine Releases.</Company>
  <LinksUpToDate>false</LinksUpToDate>
  <CharactersWithSpaces>7064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 2o1O</dc:creator>
  <cp:lastModifiedBy>DR.Ahmed Saker 2o1O</cp:lastModifiedBy>
  <cp:revision>33</cp:revision>
  <dcterms:created xsi:type="dcterms:W3CDTF">2013-10-04T09:40:00Z</dcterms:created>
  <dcterms:modified xsi:type="dcterms:W3CDTF">2014-09-27T08:45:00Z</dcterms:modified>
</cp:coreProperties>
</file>