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B92" w:rsidRPr="005F2468" w:rsidRDefault="004E0B92" w:rsidP="004E0B92">
      <w:pPr>
        <w:jc w:val="lowKashida"/>
        <w:rPr>
          <w:rFonts w:ascii="Arial" w:hAnsi="Arial" w:cs="Simplified Arabic"/>
          <w:b/>
          <w:bCs/>
          <w:sz w:val="36"/>
          <w:szCs w:val="36"/>
          <w:rtl/>
        </w:rPr>
      </w:pPr>
      <w:r w:rsidRPr="005F2468">
        <w:rPr>
          <w:rFonts w:ascii="Arial" w:hAnsi="Arial" w:cs="Simplified Arabic"/>
          <w:b/>
          <w:bCs/>
          <w:sz w:val="36"/>
          <w:szCs w:val="36"/>
          <w:rtl/>
        </w:rPr>
        <w:t xml:space="preserve">التنمية السياحية </w:t>
      </w:r>
      <w:r w:rsidRPr="005F2468">
        <w:rPr>
          <w:rFonts w:ascii="Arial" w:hAnsi="Arial" w:cs="Simplified Arabic" w:hint="cs"/>
          <w:b/>
          <w:bCs/>
          <w:sz w:val="36"/>
          <w:szCs w:val="36"/>
          <w:rtl/>
        </w:rPr>
        <w:t>ومكوناتها:</w:t>
      </w:r>
    </w:p>
    <w:p w:rsidR="004E0B92" w:rsidRPr="004E0B92" w:rsidRDefault="004E0B92" w:rsidP="004E0B92">
      <w:pPr>
        <w:widowControl w:val="0"/>
        <w:ind w:firstLine="507"/>
        <w:jc w:val="lowKashida"/>
        <w:rPr>
          <w:rFonts w:ascii="Arial" w:hAnsi="Arial" w:cs="Simplified Arabic"/>
          <w:sz w:val="28"/>
          <w:szCs w:val="28"/>
          <w:rtl/>
          <w:lang w:bidi="ar-SY"/>
        </w:rPr>
      </w:pPr>
      <w:r w:rsidRPr="004E0B92">
        <w:rPr>
          <w:rFonts w:ascii="Arial" w:hAnsi="Arial" w:cs="Simplified Arabic"/>
          <w:sz w:val="28"/>
          <w:szCs w:val="28"/>
          <w:rtl/>
          <w:lang w:bidi="ar-SY"/>
        </w:rPr>
        <w:t xml:space="preserve">يرتبط فهم التخطيط السياحي بشكل كبير بمعرفة مفهوم ومكونات التنمية السياحية وطبيعة العلاقات بين هذه المكونات.  إن التنمية السياحية هي أحدث ما ظهر من أنواع التنمية </w:t>
      </w:r>
      <w:proofErr w:type="spellStart"/>
      <w:r w:rsidRPr="004E0B92">
        <w:rPr>
          <w:rFonts w:ascii="Arial" w:hAnsi="Arial" w:cs="Simplified Arabic"/>
          <w:sz w:val="28"/>
          <w:szCs w:val="28"/>
          <w:rtl/>
          <w:lang w:bidi="ar-SY"/>
        </w:rPr>
        <w:t>العديدة،</w:t>
      </w:r>
      <w:proofErr w:type="spellEnd"/>
      <w:r w:rsidRPr="004E0B92">
        <w:rPr>
          <w:rFonts w:ascii="Arial" w:hAnsi="Arial" w:cs="Simplified Arabic"/>
          <w:sz w:val="28"/>
          <w:szCs w:val="28"/>
          <w:rtl/>
          <w:lang w:bidi="ar-SY"/>
        </w:rPr>
        <w:t xml:space="preserve"> وهي بدورها متغلغلة في كل عناصر التنمية </w:t>
      </w:r>
      <w:proofErr w:type="spellStart"/>
      <w:r w:rsidRPr="004E0B92">
        <w:rPr>
          <w:rFonts w:ascii="Arial" w:hAnsi="Arial" w:cs="Simplified Arabic"/>
          <w:sz w:val="28"/>
          <w:szCs w:val="28"/>
          <w:rtl/>
          <w:lang w:bidi="ar-SY"/>
        </w:rPr>
        <w:t>المختلفة،</w:t>
      </w:r>
      <w:proofErr w:type="spellEnd"/>
      <w:r w:rsidRPr="004E0B92">
        <w:rPr>
          <w:rFonts w:ascii="Arial" w:hAnsi="Arial" w:cs="Simplified Arabic"/>
          <w:sz w:val="28"/>
          <w:szCs w:val="28"/>
          <w:rtl/>
          <w:lang w:bidi="ar-SY"/>
        </w:rPr>
        <w:t xml:space="preserve"> وتكاد تكون متطابقة مع التنمية </w:t>
      </w:r>
      <w:proofErr w:type="spellStart"/>
      <w:r w:rsidRPr="004E0B92">
        <w:rPr>
          <w:rFonts w:ascii="Arial" w:hAnsi="Arial" w:cs="Simplified Arabic"/>
          <w:sz w:val="28"/>
          <w:szCs w:val="28"/>
          <w:rtl/>
          <w:lang w:bidi="ar-SY"/>
        </w:rPr>
        <w:t>الشاملة،</w:t>
      </w:r>
      <w:proofErr w:type="spellEnd"/>
      <w:r w:rsidRPr="004E0B92">
        <w:rPr>
          <w:rFonts w:ascii="Arial" w:hAnsi="Arial" w:cs="Simplified Arabic"/>
          <w:sz w:val="28"/>
          <w:szCs w:val="28"/>
          <w:rtl/>
          <w:lang w:bidi="ar-SY"/>
        </w:rPr>
        <w:t xml:space="preserve"> فكل مقومات التنمية الشاملة هي مقومات التنمية السياحية. </w:t>
      </w:r>
    </w:p>
    <w:p w:rsidR="004E0B92" w:rsidRPr="004E0B92" w:rsidRDefault="004E0B92" w:rsidP="004E0B92">
      <w:pPr>
        <w:widowControl w:val="0"/>
        <w:ind w:firstLine="507"/>
        <w:jc w:val="lowKashida"/>
        <w:rPr>
          <w:rFonts w:ascii="Arial" w:hAnsi="Arial" w:cs="Simplified Arabic"/>
          <w:sz w:val="28"/>
          <w:szCs w:val="28"/>
          <w:rtl/>
          <w:lang w:bidi="ar-SY"/>
        </w:rPr>
      </w:pPr>
      <w:r w:rsidRPr="004E0B92">
        <w:rPr>
          <w:rFonts w:ascii="Arial" w:hAnsi="Arial" w:cs="Simplified Arabic"/>
          <w:sz w:val="28"/>
          <w:szCs w:val="28"/>
          <w:rtl/>
          <w:lang w:bidi="ar-SY"/>
        </w:rPr>
        <w:t xml:space="preserve">  لذلك تعتبر قضية التنمية السياحية عند الكثير من دول </w:t>
      </w:r>
      <w:proofErr w:type="spellStart"/>
      <w:r w:rsidRPr="004E0B92">
        <w:rPr>
          <w:rFonts w:ascii="Arial" w:hAnsi="Arial" w:cs="Simplified Arabic" w:hint="cs"/>
          <w:sz w:val="28"/>
          <w:szCs w:val="28"/>
          <w:rtl/>
          <w:lang w:bidi="ar-SY"/>
        </w:rPr>
        <w:t>العالم،</w:t>
      </w:r>
      <w:proofErr w:type="spellEnd"/>
      <w:r w:rsidRPr="004E0B92">
        <w:rPr>
          <w:rFonts w:ascii="Arial" w:hAnsi="Arial" w:cs="Simplified Arabic"/>
          <w:sz w:val="28"/>
          <w:szCs w:val="28"/>
          <w:rtl/>
          <w:lang w:bidi="ar-SY"/>
        </w:rPr>
        <w:t xml:space="preserve"> من القضايا </w:t>
      </w:r>
      <w:proofErr w:type="spellStart"/>
      <w:r w:rsidRPr="004E0B92">
        <w:rPr>
          <w:rFonts w:ascii="Arial" w:hAnsi="Arial" w:cs="Simplified Arabic" w:hint="cs"/>
          <w:sz w:val="28"/>
          <w:szCs w:val="28"/>
          <w:rtl/>
          <w:lang w:bidi="ar-SY"/>
        </w:rPr>
        <w:t>المعاصرة،</w:t>
      </w:r>
      <w:proofErr w:type="spellEnd"/>
      <w:r w:rsidRPr="004E0B92">
        <w:rPr>
          <w:rFonts w:ascii="Arial" w:hAnsi="Arial" w:cs="Simplified Arabic"/>
          <w:sz w:val="28"/>
          <w:szCs w:val="28"/>
          <w:rtl/>
          <w:lang w:bidi="ar-SY"/>
        </w:rPr>
        <w:t xml:space="preserve"> كونها تهدف إلى الإسهام في زيادة الدخل الفردي </w:t>
      </w:r>
      <w:proofErr w:type="spellStart"/>
      <w:r w:rsidRPr="004E0B92">
        <w:rPr>
          <w:rFonts w:ascii="Arial" w:hAnsi="Arial" w:cs="Simplified Arabic" w:hint="cs"/>
          <w:sz w:val="28"/>
          <w:szCs w:val="28"/>
          <w:rtl/>
          <w:lang w:bidi="ar-SY"/>
        </w:rPr>
        <w:t>الحقيقي،</w:t>
      </w:r>
      <w:proofErr w:type="spellEnd"/>
      <w:r w:rsidRPr="004E0B92">
        <w:rPr>
          <w:rFonts w:ascii="Arial" w:hAnsi="Arial" w:cs="Simplified Arabic"/>
          <w:sz w:val="28"/>
          <w:szCs w:val="28"/>
          <w:rtl/>
          <w:lang w:bidi="ar-SY"/>
        </w:rPr>
        <w:t xml:space="preserve"> وبالتالي تعتبر أحد الروافد الرئيسية للدخل </w:t>
      </w:r>
      <w:proofErr w:type="spellStart"/>
      <w:r w:rsidRPr="004E0B92">
        <w:rPr>
          <w:rFonts w:ascii="Arial" w:hAnsi="Arial" w:cs="Simplified Arabic" w:hint="cs"/>
          <w:sz w:val="28"/>
          <w:szCs w:val="28"/>
          <w:rtl/>
          <w:lang w:bidi="ar-SY"/>
        </w:rPr>
        <w:t>القومي،</w:t>
      </w:r>
      <w:proofErr w:type="spellEnd"/>
      <w:r w:rsidRPr="004E0B92">
        <w:rPr>
          <w:rFonts w:ascii="Arial" w:hAnsi="Arial" w:cs="Simplified Arabic"/>
          <w:sz w:val="28"/>
          <w:szCs w:val="28"/>
          <w:rtl/>
          <w:lang w:bidi="ar-SY"/>
        </w:rPr>
        <w:t xml:space="preserve"> وكذلك بما تتضمنه من تنمية حضارية شاملة لكافة المقومات الطبيعية والإنسانية والمادية. ومن هنا تكون التنمية السياحية وسيلة للتنمية الاقتصادية. </w:t>
      </w:r>
    </w:p>
    <w:p w:rsidR="004E0B92" w:rsidRPr="004E0B92" w:rsidRDefault="004E0B92" w:rsidP="004E0B92">
      <w:pPr>
        <w:ind w:firstLine="507"/>
        <w:jc w:val="lowKashida"/>
        <w:rPr>
          <w:rFonts w:ascii="Arial" w:hAnsi="Arial" w:cs="Simplified Arabic" w:hint="cs"/>
          <w:b/>
          <w:bCs/>
          <w:sz w:val="28"/>
          <w:szCs w:val="28"/>
          <w:u w:val="single"/>
          <w:rtl/>
          <w:lang w:bidi="ar-SY"/>
        </w:rPr>
      </w:pPr>
    </w:p>
    <w:p w:rsidR="004E0B92" w:rsidRPr="004E0B92" w:rsidRDefault="004E0B92" w:rsidP="004E0B92">
      <w:pPr>
        <w:ind w:firstLine="507"/>
        <w:jc w:val="lowKashida"/>
        <w:rPr>
          <w:rFonts w:ascii="Arial" w:hAnsi="Arial" w:cs="Simplified Arabic"/>
          <w:sz w:val="28"/>
          <w:szCs w:val="28"/>
          <w:rtl/>
        </w:rPr>
      </w:pPr>
      <w:r w:rsidRPr="00D73DAB">
        <w:rPr>
          <w:rFonts w:ascii="Arial" w:hAnsi="Arial" w:cs="Simplified Arabic"/>
          <w:b/>
          <w:bCs/>
          <w:rtl/>
        </w:rPr>
        <w:tab/>
      </w:r>
      <w:r w:rsidRPr="004E0B92">
        <w:rPr>
          <w:rFonts w:ascii="Arial" w:hAnsi="Arial" w:cs="Simplified Arabic"/>
          <w:b/>
          <w:bCs/>
          <w:sz w:val="28"/>
          <w:szCs w:val="28"/>
          <w:u w:val="single"/>
          <w:rtl/>
        </w:rPr>
        <w:t>تعّرف التنمية السياحة</w:t>
      </w:r>
      <w:r w:rsidRPr="00D73DAB">
        <w:rPr>
          <w:rFonts w:ascii="Arial" w:hAnsi="Arial" w:cs="Simplified Arabic"/>
          <w:rtl/>
        </w:rPr>
        <w:t xml:space="preserve"> </w:t>
      </w:r>
      <w:r w:rsidRPr="004E0B92">
        <w:rPr>
          <w:rFonts w:ascii="Arial" w:hAnsi="Arial" w:cs="Simplified Arabic"/>
          <w:sz w:val="28"/>
          <w:szCs w:val="28"/>
          <w:rtl/>
        </w:rPr>
        <w:t xml:space="preserve">على أنها توفير التسهيلات والخدمات لإشباع حاجات ورغبات </w:t>
      </w:r>
      <w:proofErr w:type="spellStart"/>
      <w:r w:rsidRPr="004E0B92">
        <w:rPr>
          <w:rFonts w:ascii="Arial" w:hAnsi="Arial" w:cs="Simplified Arabic"/>
          <w:sz w:val="28"/>
          <w:szCs w:val="28"/>
          <w:rtl/>
        </w:rPr>
        <w:t>السياح،</w:t>
      </w:r>
      <w:proofErr w:type="spellEnd"/>
      <w:r w:rsidRPr="004E0B92">
        <w:rPr>
          <w:rFonts w:ascii="Arial" w:hAnsi="Arial" w:cs="Simplified Arabic"/>
          <w:sz w:val="28"/>
          <w:szCs w:val="28"/>
          <w:rtl/>
        </w:rPr>
        <w:t xml:space="preserve"> وتشمل كذلك بعض تأثيرات السياحة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إيجاد فرص عمل جديدة ودخول جديدة. </w:t>
      </w:r>
    </w:p>
    <w:p w:rsidR="004E0B92" w:rsidRPr="004E0B92" w:rsidRDefault="004E0B92" w:rsidP="004E0B92">
      <w:pPr>
        <w:ind w:firstLine="507"/>
        <w:jc w:val="lowKashida"/>
        <w:rPr>
          <w:rFonts w:ascii="Arial" w:hAnsi="Arial" w:cs="Simplified Arabic"/>
          <w:sz w:val="28"/>
          <w:szCs w:val="28"/>
          <w:rtl/>
        </w:rPr>
      </w:pPr>
      <w:r w:rsidRPr="004E0B92">
        <w:rPr>
          <w:rFonts w:ascii="Arial" w:hAnsi="Arial" w:cs="Simplified Arabic"/>
          <w:sz w:val="28"/>
          <w:szCs w:val="28"/>
          <w:rtl/>
        </w:rPr>
        <w:tab/>
        <w:t xml:space="preserve">وتشمل التنمية السياحية جميع الجوانب المتعلقة بالأنماط المكانية للعرض والطلب </w:t>
      </w:r>
      <w:proofErr w:type="spellStart"/>
      <w:r w:rsidRPr="004E0B92">
        <w:rPr>
          <w:rFonts w:ascii="Arial" w:hAnsi="Arial" w:cs="Simplified Arabic"/>
          <w:sz w:val="28"/>
          <w:szCs w:val="28"/>
          <w:rtl/>
        </w:rPr>
        <w:t>السياحيين،</w:t>
      </w:r>
      <w:proofErr w:type="spellEnd"/>
      <w:r w:rsidRPr="004E0B92">
        <w:rPr>
          <w:rFonts w:ascii="Arial" w:hAnsi="Arial" w:cs="Simplified Arabic"/>
          <w:sz w:val="28"/>
          <w:szCs w:val="28"/>
          <w:rtl/>
        </w:rPr>
        <w:t xml:space="preserve"> التوزيع الجغرافي للمنتجات </w:t>
      </w:r>
      <w:proofErr w:type="spellStart"/>
      <w:r w:rsidRPr="004E0B92">
        <w:rPr>
          <w:rFonts w:ascii="Arial" w:hAnsi="Arial" w:cs="Simplified Arabic"/>
          <w:sz w:val="28"/>
          <w:szCs w:val="28"/>
          <w:rtl/>
        </w:rPr>
        <w:t>السياحية،</w:t>
      </w:r>
      <w:proofErr w:type="spellEnd"/>
      <w:r w:rsidRPr="004E0B92">
        <w:rPr>
          <w:rFonts w:ascii="Arial" w:hAnsi="Arial" w:cs="Simplified Arabic"/>
          <w:sz w:val="28"/>
          <w:szCs w:val="28"/>
          <w:rtl/>
        </w:rPr>
        <w:t xml:space="preserve"> التدفق والحركة </w:t>
      </w:r>
      <w:proofErr w:type="spellStart"/>
      <w:r w:rsidRPr="004E0B92">
        <w:rPr>
          <w:rFonts w:ascii="Arial" w:hAnsi="Arial" w:cs="Simplified Arabic"/>
          <w:sz w:val="28"/>
          <w:szCs w:val="28"/>
          <w:rtl/>
        </w:rPr>
        <w:t>السياحية،</w:t>
      </w:r>
      <w:proofErr w:type="spellEnd"/>
      <w:r w:rsidRPr="004E0B92">
        <w:rPr>
          <w:rFonts w:ascii="Arial" w:hAnsi="Arial" w:cs="Simplified Arabic"/>
          <w:sz w:val="28"/>
          <w:szCs w:val="28"/>
          <w:rtl/>
        </w:rPr>
        <w:t xml:space="preserve"> تأثيرات السياحة المختلفة.</w:t>
      </w:r>
    </w:p>
    <w:p w:rsidR="004E0B92" w:rsidRDefault="004E0B92" w:rsidP="004E0B92">
      <w:pPr>
        <w:widowControl w:val="0"/>
        <w:ind w:firstLine="507"/>
        <w:jc w:val="lowKashida"/>
        <w:rPr>
          <w:rFonts w:ascii="Arial" w:hAnsi="Arial" w:cs="Simplified Arabic" w:hint="cs"/>
          <w:sz w:val="28"/>
          <w:szCs w:val="28"/>
          <w:rtl/>
          <w:lang w:bidi="ar-SY"/>
        </w:rPr>
      </w:pPr>
      <w:r w:rsidRPr="004E0B92">
        <w:rPr>
          <w:rFonts w:ascii="Arial" w:hAnsi="Arial" w:cs="Simplified Arabic"/>
          <w:sz w:val="28"/>
          <w:szCs w:val="28"/>
          <w:rtl/>
          <w:lang w:bidi="ar-SY"/>
        </w:rPr>
        <w:t xml:space="preserve"> فالتنمية السياحية هي الارتقاء والتوسع بالخدمات السياحية واحتياجاتها. وتتطلب التنمية السياح</w:t>
      </w:r>
      <w:r w:rsidRPr="004E0B92">
        <w:rPr>
          <w:rFonts w:ascii="Arial" w:hAnsi="Arial" w:cs="Simplified Arabic" w:hint="cs"/>
          <w:sz w:val="28"/>
          <w:szCs w:val="28"/>
          <w:rtl/>
          <w:lang w:bidi="ar-SY"/>
        </w:rPr>
        <w:t>ي</w:t>
      </w:r>
      <w:r w:rsidRPr="004E0B92">
        <w:rPr>
          <w:rFonts w:ascii="Arial" w:hAnsi="Arial" w:cs="Simplified Arabic"/>
          <w:sz w:val="28"/>
          <w:szCs w:val="28"/>
          <w:rtl/>
          <w:lang w:bidi="ar-SY"/>
        </w:rPr>
        <w:t xml:space="preserve">ة تدخل التخطيط السياحي باعتباره أسلوبا علمياً يستهدف تحقيق أكبر معدل ممكن من النمو السياحي بأقل تكلفة ممكنة وفي أقرب وقت مستطاع. ومن هنا فالتخطيط السياحي يعتبر ضرورة من ضرورات التنمية السياحية الرشيدة </w:t>
      </w:r>
      <w:r w:rsidRPr="004E0B92">
        <w:rPr>
          <w:rFonts w:ascii="Arial" w:hAnsi="Arial" w:cs="Simplified Arabic" w:hint="cs"/>
          <w:sz w:val="28"/>
          <w:szCs w:val="28"/>
          <w:rtl/>
          <w:lang w:bidi="ar-SY"/>
        </w:rPr>
        <w:t>لم</w:t>
      </w:r>
      <w:r w:rsidRPr="004E0B92">
        <w:rPr>
          <w:rFonts w:ascii="Arial" w:hAnsi="Arial" w:cs="Simplified Arabic"/>
          <w:sz w:val="28"/>
          <w:szCs w:val="28"/>
          <w:rtl/>
          <w:lang w:bidi="ar-SY"/>
        </w:rPr>
        <w:t>واج</w:t>
      </w:r>
      <w:r w:rsidRPr="004E0B92">
        <w:rPr>
          <w:rFonts w:ascii="Arial" w:hAnsi="Arial" w:cs="Simplified Arabic" w:hint="cs"/>
          <w:sz w:val="28"/>
          <w:szCs w:val="28"/>
          <w:rtl/>
          <w:lang w:bidi="ar-SY"/>
        </w:rPr>
        <w:t>هة</w:t>
      </w:r>
      <w:r w:rsidRPr="004E0B92">
        <w:rPr>
          <w:rFonts w:ascii="Arial" w:hAnsi="Arial" w:cs="Simplified Arabic"/>
          <w:sz w:val="28"/>
          <w:szCs w:val="28"/>
          <w:rtl/>
          <w:lang w:bidi="ar-SY"/>
        </w:rPr>
        <w:t xml:space="preserve"> المنافسة في السوق السياحي</w:t>
      </w:r>
      <w:r w:rsidRPr="004E0B92">
        <w:rPr>
          <w:rFonts w:ascii="Arial" w:hAnsi="Arial" w:cs="Simplified Arabic" w:hint="cs"/>
          <w:sz w:val="28"/>
          <w:szCs w:val="28"/>
          <w:rtl/>
          <w:lang w:bidi="ar-SY"/>
        </w:rPr>
        <w:t>ة</w:t>
      </w:r>
      <w:r w:rsidRPr="004E0B92">
        <w:rPr>
          <w:rFonts w:ascii="Arial" w:hAnsi="Arial" w:cs="Simplified Arabic"/>
          <w:sz w:val="28"/>
          <w:szCs w:val="28"/>
          <w:rtl/>
          <w:lang w:bidi="ar-SY"/>
        </w:rPr>
        <w:t xml:space="preserve"> </w:t>
      </w:r>
      <w:r w:rsidRPr="004E0B92">
        <w:rPr>
          <w:rFonts w:ascii="Arial" w:hAnsi="Arial" w:cs="Simplified Arabic" w:hint="cs"/>
          <w:sz w:val="28"/>
          <w:szCs w:val="28"/>
          <w:rtl/>
          <w:lang w:bidi="ar-SY"/>
        </w:rPr>
        <w:t>الدولية.</w:t>
      </w: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Default="004E0B92" w:rsidP="004E0B92">
      <w:pPr>
        <w:widowControl w:val="0"/>
        <w:ind w:firstLine="507"/>
        <w:jc w:val="lowKashida"/>
        <w:rPr>
          <w:rFonts w:ascii="Arial" w:hAnsi="Arial" w:cs="Simplified Arabic" w:hint="cs"/>
          <w:sz w:val="28"/>
          <w:szCs w:val="28"/>
          <w:rtl/>
          <w:lang w:bidi="ar-SY"/>
        </w:rPr>
      </w:pPr>
    </w:p>
    <w:p w:rsidR="004E0B92" w:rsidRPr="004E0B92" w:rsidRDefault="004E0B92" w:rsidP="004E0B92">
      <w:pPr>
        <w:widowControl w:val="0"/>
        <w:ind w:firstLine="507"/>
        <w:jc w:val="lowKashida"/>
        <w:rPr>
          <w:rFonts w:ascii="Arial" w:hAnsi="Arial" w:cs="Simplified Arabic"/>
          <w:sz w:val="28"/>
          <w:szCs w:val="28"/>
          <w:rtl/>
          <w:lang w:bidi="ar-SY"/>
        </w:rPr>
      </w:pPr>
    </w:p>
    <w:p w:rsidR="004E0B92" w:rsidRPr="004E0B92" w:rsidRDefault="004E0B92" w:rsidP="004E0B92">
      <w:pPr>
        <w:jc w:val="lowKashida"/>
        <w:rPr>
          <w:rFonts w:ascii="Arial" w:hAnsi="Arial" w:cs="Simplified Arabic" w:hint="cs"/>
          <w:b/>
          <w:bCs/>
          <w:sz w:val="28"/>
          <w:szCs w:val="28"/>
          <w:u w:val="single"/>
          <w:rtl/>
        </w:rPr>
      </w:pPr>
    </w:p>
    <w:p w:rsidR="004E0B92" w:rsidRDefault="004E0B92" w:rsidP="004E0B92">
      <w:pPr>
        <w:jc w:val="lowKashida"/>
        <w:rPr>
          <w:rFonts w:ascii="Arial" w:hAnsi="Arial" w:cs="Simplified Arabic" w:hint="cs"/>
          <w:sz w:val="32"/>
          <w:szCs w:val="32"/>
          <w:rtl/>
        </w:rPr>
      </w:pPr>
      <w:r w:rsidRPr="005F2468">
        <w:rPr>
          <w:rFonts w:ascii="Arial" w:hAnsi="Arial" w:cs="Simplified Arabic"/>
          <w:b/>
          <w:bCs/>
          <w:sz w:val="32"/>
          <w:szCs w:val="32"/>
          <w:rtl/>
        </w:rPr>
        <w:lastRenderedPageBreak/>
        <w:t xml:space="preserve">عناصر التنمية </w:t>
      </w:r>
      <w:r w:rsidRPr="005F2468">
        <w:rPr>
          <w:rFonts w:ascii="Arial" w:hAnsi="Arial" w:cs="Simplified Arabic" w:hint="cs"/>
          <w:b/>
          <w:bCs/>
          <w:sz w:val="32"/>
          <w:szCs w:val="32"/>
          <w:rtl/>
        </w:rPr>
        <w:t>السياحية:</w:t>
      </w:r>
    </w:p>
    <w:p w:rsidR="004E0B92" w:rsidRPr="005F2468" w:rsidRDefault="004E0B92" w:rsidP="004E0B92">
      <w:pPr>
        <w:jc w:val="lowKashida"/>
        <w:rPr>
          <w:rFonts w:ascii="Arial" w:hAnsi="Arial" w:cs="Simplified Arabic" w:hint="cs"/>
          <w:sz w:val="32"/>
          <w:szCs w:val="32"/>
          <w:rtl/>
        </w:rPr>
      </w:pPr>
    </w:p>
    <w:p w:rsidR="004E0B92" w:rsidRPr="004E0B92" w:rsidRDefault="004E0B92" w:rsidP="004E0B92">
      <w:pPr>
        <w:ind w:firstLine="507"/>
        <w:jc w:val="lowKashida"/>
        <w:rPr>
          <w:rFonts w:ascii="Arial" w:hAnsi="Arial" w:cs="Simplified Arabic" w:hint="cs"/>
          <w:sz w:val="28"/>
          <w:szCs w:val="28"/>
          <w:rtl/>
        </w:rPr>
      </w:pPr>
      <w:r w:rsidRPr="004E0B92">
        <w:rPr>
          <w:rFonts w:ascii="Arial" w:hAnsi="Arial" w:cs="Simplified Arabic" w:hint="cs"/>
          <w:sz w:val="28"/>
          <w:szCs w:val="28"/>
          <w:rtl/>
        </w:rPr>
        <w:t xml:space="preserve">و </w:t>
      </w:r>
      <w:r>
        <w:rPr>
          <w:rFonts w:ascii="Arial" w:hAnsi="Arial" w:cs="Simplified Arabic"/>
          <w:sz w:val="28"/>
          <w:szCs w:val="28"/>
          <w:rtl/>
        </w:rPr>
        <w:t>تتكون من عناصر عدة أهمه</w:t>
      </w:r>
      <w:r>
        <w:rPr>
          <w:rFonts w:ascii="Arial" w:hAnsi="Arial" w:cs="Simplified Arabic" w:hint="cs"/>
          <w:sz w:val="28"/>
          <w:szCs w:val="28"/>
          <w:rtl/>
          <w:lang w:bidi="ar-IQ"/>
        </w:rPr>
        <w:t>ا</w:t>
      </w:r>
      <w:r w:rsidRPr="004E0B92">
        <w:rPr>
          <w:rFonts w:ascii="Arial" w:hAnsi="Arial" w:cs="Simplified Arabic"/>
          <w:sz w:val="28"/>
          <w:szCs w:val="28"/>
          <w:rtl/>
        </w:rPr>
        <w:t>:</w:t>
      </w:r>
    </w:p>
    <w:p w:rsidR="004E0B92" w:rsidRDefault="004E0B92" w:rsidP="004E0B92">
      <w:pPr>
        <w:numPr>
          <w:ilvl w:val="0"/>
          <w:numId w:val="1"/>
        </w:numPr>
        <w:ind w:left="0" w:firstLine="507"/>
        <w:jc w:val="lowKashida"/>
        <w:rPr>
          <w:rFonts w:ascii="Arial" w:hAnsi="Arial" w:cs="Simplified Arabic" w:hint="cs"/>
          <w:sz w:val="28"/>
          <w:szCs w:val="28"/>
        </w:rPr>
      </w:pPr>
      <w:r w:rsidRPr="004E0B92">
        <w:rPr>
          <w:rFonts w:ascii="Arial" w:hAnsi="Arial" w:cs="Simplified Arabic"/>
          <w:sz w:val="28"/>
          <w:szCs w:val="28"/>
          <w:rtl/>
        </w:rPr>
        <w:t>عناصر الجذب السياحي</w:t>
      </w:r>
      <w:r w:rsidRPr="004E0B92">
        <w:rPr>
          <w:rFonts w:ascii="Arial" w:hAnsi="Arial" w:cs="Simplified Arabic"/>
          <w:sz w:val="28"/>
          <w:szCs w:val="28"/>
        </w:rPr>
        <w:t xml:space="preserve"> </w:t>
      </w:r>
      <w:r w:rsidRPr="004E0B92">
        <w:rPr>
          <w:rFonts w:ascii="Arial" w:hAnsi="Arial" w:cs="Simplified Arabic"/>
          <w:sz w:val="28"/>
          <w:szCs w:val="28"/>
          <w:rtl/>
        </w:rPr>
        <w:t xml:space="preserve"> </w:t>
      </w:r>
      <w:r w:rsidRPr="004E0B92">
        <w:rPr>
          <w:rFonts w:ascii="Arial" w:hAnsi="Arial" w:cs="Simplified Arabic"/>
          <w:sz w:val="28"/>
          <w:szCs w:val="28"/>
        </w:rPr>
        <w:t>Attraction</w:t>
      </w:r>
      <w:r w:rsidRPr="004E0B92">
        <w:rPr>
          <w:rFonts w:ascii="Arial" w:hAnsi="Arial" w:cs="Simplified Arabic"/>
          <w:sz w:val="28"/>
          <w:szCs w:val="28"/>
          <w:rtl/>
        </w:rPr>
        <w:t xml:space="preserve"> وتشمل العناصر الطبيعية</w:t>
      </w:r>
      <w:r w:rsidRPr="004E0B92">
        <w:rPr>
          <w:rFonts w:ascii="Arial" w:hAnsi="Arial" w:cs="Simplified Arabic"/>
          <w:sz w:val="28"/>
          <w:szCs w:val="28"/>
        </w:rPr>
        <w:t xml:space="preserve">Natural Features </w:t>
      </w:r>
      <w:r w:rsidRPr="004E0B92">
        <w:rPr>
          <w:rFonts w:ascii="Arial" w:hAnsi="Arial" w:cs="Simplified Arabic"/>
          <w:sz w:val="28"/>
          <w:szCs w:val="28"/>
          <w:rtl/>
        </w:rPr>
        <w:t xml:space="preserve"> مثل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أشكال السطح والمناخ والحياة والغابات وعناصر من صنع الإنسان </w:t>
      </w:r>
      <w:r w:rsidRPr="004E0B92">
        <w:rPr>
          <w:rFonts w:ascii="Arial" w:hAnsi="Arial" w:cs="Simplified Arabic"/>
          <w:sz w:val="28"/>
          <w:szCs w:val="28"/>
        </w:rPr>
        <w:t xml:space="preserve">man- made- objects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كالمتنزهات وا</w:t>
      </w:r>
      <w:r w:rsidRPr="004E0B92">
        <w:rPr>
          <w:rFonts w:ascii="Arial" w:hAnsi="Arial" w:cs="Simplified Arabic" w:hint="cs"/>
          <w:sz w:val="28"/>
          <w:szCs w:val="28"/>
          <w:rtl/>
        </w:rPr>
        <w:t>لمتاحف والمواقع</w:t>
      </w:r>
      <w:r w:rsidRPr="004E0B92">
        <w:rPr>
          <w:rFonts w:ascii="Arial" w:hAnsi="Arial" w:cs="Simplified Arabic"/>
          <w:sz w:val="28"/>
          <w:szCs w:val="28"/>
          <w:rtl/>
        </w:rPr>
        <w:t xml:space="preserve"> الأثرية التاريخية</w:t>
      </w:r>
      <w:r w:rsidRPr="004E0B92">
        <w:rPr>
          <w:rFonts w:ascii="Arial" w:hAnsi="Arial" w:cs="Simplified Arabic" w:hint="cs"/>
          <w:sz w:val="28"/>
          <w:szCs w:val="28"/>
          <w:rtl/>
        </w:rPr>
        <w:t>.</w:t>
      </w:r>
      <w:r w:rsidRPr="004E0B92">
        <w:rPr>
          <w:rFonts w:ascii="Arial" w:hAnsi="Arial" w:cs="Simplified Arabic"/>
          <w:sz w:val="28"/>
          <w:szCs w:val="28"/>
          <w:rtl/>
        </w:rPr>
        <w:t xml:space="preserve"> </w:t>
      </w:r>
    </w:p>
    <w:p w:rsidR="004E0B92" w:rsidRDefault="004E0B92" w:rsidP="004E0B92">
      <w:pPr>
        <w:ind w:left="507"/>
        <w:jc w:val="lowKashida"/>
        <w:rPr>
          <w:rFonts w:ascii="Arial" w:hAnsi="Arial" w:cs="Simplified Arabic" w:hint="cs"/>
          <w:sz w:val="28"/>
          <w:szCs w:val="28"/>
        </w:rPr>
      </w:pPr>
    </w:p>
    <w:p w:rsidR="004E0B92" w:rsidRDefault="004E0B92" w:rsidP="004E0B92">
      <w:pPr>
        <w:numPr>
          <w:ilvl w:val="0"/>
          <w:numId w:val="1"/>
        </w:numPr>
        <w:ind w:left="0" w:firstLine="507"/>
        <w:jc w:val="lowKashida"/>
        <w:rPr>
          <w:rFonts w:ascii="Arial" w:hAnsi="Arial" w:cs="Simplified Arabic" w:hint="cs"/>
          <w:sz w:val="28"/>
          <w:szCs w:val="28"/>
        </w:rPr>
      </w:pPr>
      <w:r w:rsidRPr="004E0B92">
        <w:rPr>
          <w:rFonts w:ascii="Arial" w:hAnsi="Arial" w:cs="Simplified Arabic"/>
          <w:sz w:val="28"/>
          <w:szCs w:val="28"/>
          <w:rtl/>
        </w:rPr>
        <w:t xml:space="preserve">النقل </w:t>
      </w:r>
      <w:r w:rsidRPr="004E0B92">
        <w:rPr>
          <w:rFonts w:ascii="Arial" w:hAnsi="Arial" w:cs="Simplified Arabic"/>
          <w:sz w:val="28"/>
          <w:szCs w:val="28"/>
        </w:rPr>
        <w:t xml:space="preserve">Transport </w:t>
      </w:r>
      <w:r w:rsidRPr="004E0B92">
        <w:rPr>
          <w:rFonts w:ascii="Arial" w:hAnsi="Arial" w:cs="Simplified Arabic"/>
          <w:sz w:val="28"/>
          <w:szCs w:val="28"/>
          <w:rtl/>
        </w:rPr>
        <w:t xml:space="preserve"> بأنواعه المختلفة </w:t>
      </w:r>
      <w:proofErr w:type="spellStart"/>
      <w:r w:rsidRPr="004E0B92">
        <w:rPr>
          <w:rFonts w:ascii="Arial" w:hAnsi="Arial" w:cs="Simplified Arabic"/>
          <w:sz w:val="28"/>
          <w:szCs w:val="28"/>
          <w:rtl/>
        </w:rPr>
        <w:t>البري،</w:t>
      </w:r>
      <w:proofErr w:type="spellEnd"/>
      <w:r w:rsidRPr="004E0B92">
        <w:rPr>
          <w:rFonts w:ascii="Arial" w:hAnsi="Arial" w:cs="Simplified Arabic"/>
          <w:sz w:val="28"/>
          <w:szCs w:val="28"/>
          <w:rtl/>
        </w:rPr>
        <w:t xml:space="preserve"> البحري والجوي.</w:t>
      </w:r>
    </w:p>
    <w:p w:rsidR="004E0B92" w:rsidRDefault="004E0B92" w:rsidP="004E0B92">
      <w:pPr>
        <w:pStyle w:val="a6"/>
        <w:rPr>
          <w:rFonts w:ascii="Arial" w:hAnsi="Arial" w:cs="Simplified Arabic" w:hint="cs"/>
          <w:sz w:val="28"/>
          <w:szCs w:val="28"/>
          <w:rtl/>
        </w:rPr>
      </w:pPr>
    </w:p>
    <w:p w:rsidR="004E0B92" w:rsidRPr="004E0B92" w:rsidRDefault="004E0B92" w:rsidP="004E0B92">
      <w:pPr>
        <w:ind w:left="507"/>
        <w:jc w:val="lowKashida"/>
        <w:rPr>
          <w:rFonts w:ascii="Arial" w:hAnsi="Arial" w:cs="Simplified Arabic"/>
          <w:sz w:val="28"/>
          <w:szCs w:val="28"/>
        </w:rPr>
      </w:pPr>
    </w:p>
    <w:p w:rsidR="004E0B92" w:rsidRDefault="004E0B92" w:rsidP="004E0B92">
      <w:pPr>
        <w:numPr>
          <w:ilvl w:val="0"/>
          <w:numId w:val="1"/>
        </w:numPr>
        <w:ind w:left="0" w:firstLine="507"/>
        <w:jc w:val="lowKashida"/>
        <w:rPr>
          <w:rFonts w:ascii="Arial" w:hAnsi="Arial" w:cs="Simplified Arabic" w:hint="cs"/>
          <w:sz w:val="28"/>
          <w:szCs w:val="28"/>
        </w:rPr>
      </w:pPr>
      <w:r w:rsidRPr="004E0B92">
        <w:rPr>
          <w:rFonts w:ascii="Arial" w:hAnsi="Arial" w:cs="Simplified Arabic"/>
          <w:sz w:val="28"/>
          <w:szCs w:val="28"/>
          <w:rtl/>
        </w:rPr>
        <w:t xml:space="preserve">أماكن النوم </w:t>
      </w:r>
      <w:r w:rsidRPr="004E0B92">
        <w:rPr>
          <w:rFonts w:ascii="Arial" w:hAnsi="Arial" w:cs="Simplified Arabic"/>
          <w:sz w:val="28"/>
          <w:szCs w:val="28"/>
        </w:rPr>
        <w:t xml:space="preserve">Accommodation </w:t>
      </w:r>
      <w:r w:rsidRPr="004E0B92">
        <w:rPr>
          <w:rFonts w:ascii="Arial" w:hAnsi="Arial" w:cs="Simplified Arabic"/>
          <w:sz w:val="28"/>
          <w:szCs w:val="28"/>
          <w:rtl/>
        </w:rPr>
        <w:t xml:space="preserve"> سواء التجاري منها </w:t>
      </w:r>
      <w:r w:rsidRPr="004E0B92">
        <w:rPr>
          <w:rFonts w:ascii="Arial" w:hAnsi="Arial" w:cs="Simplified Arabic"/>
          <w:sz w:val="28"/>
          <w:szCs w:val="28"/>
        </w:rPr>
        <w:t>Commercial</w:t>
      </w:r>
      <w:r w:rsidRPr="004E0B92">
        <w:rPr>
          <w:rFonts w:ascii="Arial" w:hAnsi="Arial" w:cs="Simplified Arabic"/>
          <w:sz w:val="28"/>
          <w:szCs w:val="28"/>
          <w:rtl/>
        </w:rPr>
        <w:t xml:space="preserve"> كالفنادق </w:t>
      </w:r>
      <w:proofErr w:type="spellStart"/>
      <w:r w:rsidRPr="004E0B92">
        <w:rPr>
          <w:rFonts w:ascii="Arial" w:hAnsi="Arial" w:cs="Simplified Arabic"/>
          <w:sz w:val="28"/>
          <w:szCs w:val="28"/>
          <w:rtl/>
        </w:rPr>
        <w:t>والموتيلات</w:t>
      </w:r>
      <w:proofErr w:type="spellEnd"/>
      <w:r w:rsidRPr="004E0B92">
        <w:rPr>
          <w:rFonts w:ascii="Arial" w:hAnsi="Arial" w:cs="Simplified Arabic"/>
          <w:sz w:val="28"/>
          <w:szCs w:val="28"/>
          <w:rtl/>
        </w:rPr>
        <w:t xml:space="preserve"> وأماكن النوم الخاص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بيوت الضيافة وشقق الإيجار</w:t>
      </w:r>
      <w:r w:rsidRPr="004E0B92">
        <w:rPr>
          <w:rFonts w:ascii="Arial" w:hAnsi="Arial" w:cs="Simplified Arabic" w:hint="cs"/>
          <w:sz w:val="28"/>
          <w:szCs w:val="28"/>
          <w:rtl/>
        </w:rPr>
        <w:t>.</w:t>
      </w:r>
      <w:r w:rsidRPr="004E0B92">
        <w:rPr>
          <w:rFonts w:ascii="Arial" w:hAnsi="Arial" w:cs="Simplified Arabic"/>
          <w:sz w:val="28"/>
          <w:szCs w:val="28"/>
          <w:rtl/>
        </w:rPr>
        <w:t xml:space="preserve"> </w:t>
      </w:r>
    </w:p>
    <w:p w:rsidR="004E0B92" w:rsidRPr="004E0B92" w:rsidRDefault="004E0B92" w:rsidP="004E0B92">
      <w:pPr>
        <w:ind w:left="507"/>
        <w:jc w:val="lowKashida"/>
        <w:rPr>
          <w:rFonts w:ascii="Arial" w:hAnsi="Arial" w:cs="Simplified Arabic"/>
          <w:sz w:val="28"/>
          <w:szCs w:val="28"/>
        </w:rPr>
      </w:pPr>
    </w:p>
    <w:p w:rsidR="004E0B92" w:rsidRDefault="004E0B92" w:rsidP="004E0B92">
      <w:pPr>
        <w:numPr>
          <w:ilvl w:val="0"/>
          <w:numId w:val="1"/>
        </w:numPr>
        <w:ind w:left="0" w:firstLine="507"/>
        <w:jc w:val="lowKashida"/>
        <w:rPr>
          <w:rFonts w:ascii="Arial" w:hAnsi="Arial" w:cs="Simplified Arabic" w:hint="cs"/>
          <w:sz w:val="28"/>
          <w:szCs w:val="28"/>
        </w:rPr>
      </w:pPr>
      <w:r w:rsidRPr="004E0B92">
        <w:rPr>
          <w:rFonts w:ascii="Arial" w:hAnsi="Arial" w:cs="Simplified Arabic"/>
          <w:sz w:val="28"/>
          <w:szCs w:val="28"/>
          <w:rtl/>
        </w:rPr>
        <w:t>التسهيلات المسا</w:t>
      </w:r>
      <w:r w:rsidRPr="004E0B92">
        <w:rPr>
          <w:rFonts w:ascii="Arial" w:hAnsi="Arial" w:cs="Simplified Arabic" w:hint="cs"/>
          <w:sz w:val="28"/>
          <w:szCs w:val="28"/>
          <w:rtl/>
        </w:rPr>
        <w:t>ن</w:t>
      </w:r>
      <w:r w:rsidRPr="004E0B92">
        <w:rPr>
          <w:rFonts w:ascii="Arial" w:hAnsi="Arial" w:cs="Simplified Arabic"/>
          <w:sz w:val="28"/>
          <w:szCs w:val="28"/>
          <w:rtl/>
        </w:rPr>
        <w:t xml:space="preserve">دة </w:t>
      </w:r>
      <w:r w:rsidRPr="004E0B92">
        <w:rPr>
          <w:rFonts w:ascii="Arial" w:hAnsi="Arial" w:cs="Simplified Arabic"/>
          <w:sz w:val="28"/>
          <w:szCs w:val="28"/>
        </w:rPr>
        <w:t>Supporting Facilities</w:t>
      </w:r>
      <w:r w:rsidRPr="004E0B92">
        <w:rPr>
          <w:rFonts w:ascii="Arial" w:hAnsi="Arial" w:cs="Simplified Arabic"/>
          <w:sz w:val="28"/>
          <w:szCs w:val="28"/>
          <w:rtl/>
        </w:rPr>
        <w:t xml:space="preserve"> بجميع أنواعها كالإعلان السياحي والإدارة السياحية والأشغال اليدوية والبنوك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w:t>
      </w:r>
    </w:p>
    <w:p w:rsidR="004E0B92" w:rsidRDefault="004E0B92" w:rsidP="004E0B92">
      <w:pPr>
        <w:pStyle w:val="a6"/>
        <w:rPr>
          <w:rFonts w:ascii="Arial" w:hAnsi="Arial" w:cs="Simplified Arabic" w:hint="cs"/>
          <w:sz w:val="28"/>
          <w:szCs w:val="28"/>
          <w:rtl/>
        </w:rPr>
      </w:pPr>
    </w:p>
    <w:p w:rsidR="004E0B92" w:rsidRPr="004E0B92" w:rsidRDefault="004E0B92" w:rsidP="004E0B92">
      <w:pPr>
        <w:ind w:left="507"/>
        <w:jc w:val="lowKashida"/>
        <w:rPr>
          <w:rFonts w:ascii="Arial" w:hAnsi="Arial" w:cs="Simplified Arabic"/>
          <w:sz w:val="28"/>
          <w:szCs w:val="28"/>
        </w:rPr>
      </w:pPr>
    </w:p>
    <w:p w:rsidR="004E0B92" w:rsidRPr="004E0B92" w:rsidRDefault="004E0B92" w:rsidP="004E0B92">
      <w:pPr>
        <w:numPr>
          <w:ilvl w:val="0"/>
          <w:numId w:val="1"/>
        </w:numPr>
        <w:ind w:left="0" w:firstLine="507"/>
        <w:jc w:val="lowKashida"/>
        <w:rPr>
          <w:rFonts w:ascii="Arial" w:hAnsi="Arial" w:cs="Simplified Arabic"/>
          <w:sz w:val="28"/>
          <w:szCs w:val="28"/>
        </w:rPr>
      </w:pPr>
      <w:r w:rsidRPr="004E0B92">
        <w:rPr>
          <w:rFonts w:ascii="Arial" w:hAnsi="Arial" w:cs="Simplified Arabic"/>
          <w:sz w:val="28"/>
          <w:szCs w:val="28"/>
          <w:rtl/>
        </w:rPr>
        <w:t xml:space="preserve">خدمات البنية التحتية </w:t>
      </w:r>
      <w:r w:rsidRPr="004E0B92">
        <w:rPr>
          <w:rFonts w:ascii="Arial" w:hAnsi="Arial" w:cs="Simplified Arabic"/>
          <w:sz w:val="28"/>
          <w:szCs w:val="28"/>
        </w:rPr>
        <w:t>Infrastructure</w:t>
      </w:r>
      <w:r w:rsidRPr="004E0B92">
        <w:rPr>
          <w:rFonts w:ascii="Arial" w:hAnsi="Arial" w:cs="Simplified Arabic"/>
          <w:sz w:val="28"/>
          <w:szCs w:val="28"/>
          <w:rtl/>
        </w:rPr>
        <w:t xml:space="preserve"> كالمياه والكهرباء والاتصالات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w:t>
      </w:r>
    </w:p>
    <w:p w:rsid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t xml:space="preserve">ويضاف إلى هذه العناصر جميعها الجهات المنفذة </w:t>
      </w:r>
      <w:proofErr w:type="spellStart"/>
      <w:r w:rsidRPr="004E0B92">
        <w:rPr>
          <w:rFonts w:ascii="Arial" w:hAnsi="Arial" w:cs="Simplified Arabic"/>
          <w:sz w:val="28"/>
          <w:szCs w:val="28"/>
          <w:rtl/>
        </w:rPr>
        <w:t>للتنمية،</w:t>
      </w:r>
      <w:proofErr w:type="spellEnd"/>
      <w:r w:rsidRPr="004E0B92">
        <w:rPr>
          <w:rFonts w:ascii="Arial" w:hAnsi="Arial" w:cs="Simplified Arabic"/>
          <w:sz w:val="28"/>
          <w:szCs w:val="28"/>
          <w:rtl/>
        </w:rPr>
        <w:t xml:space="preserve"> فالتنمية السياحية تنفذ عادة من قبل القطاع العام أو الخاص أو الاثنين معاً.</w:t>
      </w: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ascii="Arial" w:hAnsi="Arial" w:cs="Simplified Arabic" w:hint="cs"/>
          <w:sz w:val="28"/>
          <w:szCs w:val="28"/>
          <w:rtl/>
        </w:rPr>
      </w:pPr>
    </w:p>
    <w:p w:rsidR="004E0B92" w:rsidRDefault="004E0B92" w:rsidP="004E0B92">
      <w:pPr>
        <w:rPr>
          <w:rFonts w:hint="cs"/>
          <w:rtl/>
        </w:rPr>
      </w:pPr>
      <w:r w:rsidRPr="005F2468">
        <w:rPr>
          <w:rFonts w:ascii="Arial" w:hAnsi="Arial" w:cs="Simplified Arabic" w:hint="cs"/>
          <w:b/>
          <w:bCs/>
          <w:sz w:val="32"/>
          <w:szCs w:val="32"/>
          <w:rtl/>
        </w:rPr>
        <w:lastRenderedPageBreak/>
        <w:t>أهداف</w:t>
      </w:r>
      <w:r w:rsidRPr="005F2468">
        <w:rPr>
          <w:rFonts w:ascii="Arial" w:hAnsi="Arial" w:cs="Simplified Arabic"/>
          <w:b/>
          <w:bCs/>
          <w:sz w:val="32"/>
          <w:szCs w:val="32"/>
          <w:rtl/>
        </w:rPr>
        <w:t xml:space="preserve"> التنمية السياحة</w:t>
      </w:r>
      <w:r w:rsidRPr="005F2468">
        <w:rPr>
          <w:rFonts w:ascii="Arial" w:hAnsi="Arial" w:cs="Simplified Arabic" w:hint="cs"/>
          <w:b/>
          <w:bCs/>
          <w:sz w:val="32"/>
          <w:szCs w:val="32"/>
          <w:rtl/>
        </w:rPr>
        <w:t>:</w:t>
      </w:r>
    </w:p>
    <w:p w:rsidR="004E0B92" w:rsidRDefault="004E0B92" w:rsidP="004E0B92">
      <w:pPr>
        <w:jc w:val="lowKashida"/>
        <w:rPr>
          <w:rFonts w:ascii="Arial" w:hAnsi="Arial" w:cs="Simplified Arabic" w:hint="cs"/>
          <w:sz w:val="28"/>
          <w:szCs w:val="28"/>
          <w:rtl/>
        </w:rPr>
      </w:pPr>
      <w:r w:rsidRPr="00D73DAB">
        <w:rPr>
          <w:rFonts w:ascii="Arial" w:hAnsi="Arial" w:cs="Simplified Arabic"/>
          <w:rtl/>
        </w:rPr>
        <w:t xml:space="preserve"> </w:t>
      </w:r>
      <w:r w:rsidRPr="004E0B92">
        <w:rPr>
          <w:rFonts w:ascii="Arial" w:hAnsi="Arial" w:cs="Simplified Arabic"/>
          <w:sz w:val="28"/>
          <w:szCs w:val="28"/>
          <w:rtl/>
        </w:rPr>
        <w:t xml:space="preserve">تحدد </w:t>
      </w:r>
      <w:r w:rsidRPr="004E0B92">
        <w:rPr>
          <w:rFonts w:ascii="Arial" w:hAnsi="Arial" w:cs="Simplified Arabic"/>
          <w:b/>
          <w:bCs/>
          <w:sz w:val="28"/>
          <w:szCs w:val="28"/>
          <w:rtl/>
        </w:rPr>
        <w:t>أهداف التنمية السياحية</w:t>
      </w:r>
      <w:r w:rsidRPr="004E0B92">
        <w:rPr>
          <w:rFonts w:ascii="Arial" w:hAnsi="Arial" w:cs="Simplified Arabic"/>
          <w:sz w:val="28"/>
          <w:szCs w:val="28"/>
          <w:rtl/>
        </w:rPr>
        <w:t xml:space="preserve"> عادة في المراحل الأولى من عميلة التخطيط </w:t>
      </w:r>
      <w:proofErr w:type="spellStart"/>
      <w:r w:rsidRPr="004E0B92">
        <w:rPr>
          <w:rFonts w:ascii="Arial" w:hAnsi="Arial" w:cs="Simplified Arabic"/>
          <w:sz w:val="28"/>
          <w:szCs w:val="28"/>
          <w:rtl/>
        </w:rPr>
        <w:t>السياحي،</w:t>
      </w:r>
      <w:proofErr w:type="spellEnd"/>
      <w:r w:rsidRPr="004E0B92">
        <w:rPr>
          <w:rFonts w:ascii="Arial" w:hAnsi="Arial" w:cs="Simplified Arabic"/>
          <w:sz w:val="28"/>
          <w:szCs w:val="28"/>
          <w:rtl/>
        </w:rPr>
        <w:t xml:space="preserve"> في مجموعة من الأهداف كالتالي</w:t>
      </w:r>
      <w:r w:rsidRPr="004E0B92">
        <w:rPr>
          <w:rFonts w:ascii="Arial" w:hAnsi="Arial" w:cs="Simplified Arabic" w:hint="cs"/>
          <w:sz w:val="28"/>
          <w:szCs w:val="28"/>
          <w:rtl/>
        </w:rPr>
        <w:t>:</w:t>
      </w:r>
    </w:p>
    <w:p w:rsidR="004E0B92" w:rsidRPr="004E0B92" w:rsidRDefault="004E0B92" w:rsidP="004E0B92">
      <w:pPr>
        <w:jc w:val="lowKashida"/>
        <w:rPr>
          <w:rFonts w:ascii="Arial" w:hAnsi="Arial" w:cs="Simplified Arabic" w:hint="cs"/>
          <w:sz w:val="28"/>
          <w:szCs w:val="28"/>
          <w:rtl/>
        </w:rPr>
      </w:pPr>
    </w:p>
    <w:p w:rsidR="004E0B92" w:rsidRPr="004E0B92" w:rsidRDefault="004E0B92" w:rsidP="004E0B92">
      <w:pPr>
        <w:jc w:val="lowKashida"/>
        <w:rPr>
          <w:rFonts w:ascii="Arial" w:hAnsi="Arial" w:cs="Simplified Arabic"/>
          <w:sz w:val="28"/>
          <w:szCs w:val="28"/>
          <w:rtl/>
        </w:rPr>
      </w:pPr>
      <w:r w:rsidRPr="004E0B92">
        <w:rPr>
          <w:rFonts w:ascii="Arial" w:hAnsi="Arial" w:cs="Simplified Arabic"/>
          <w:b/>
          <w:bCs/>
          <w:sz w:val="28"/>
          <w:szCs w:val="28"/>
          <w:rtl/>
        </w:rPr>
        <w:t>على الصعيد الاقتصادي:</w:t>
      </w:r>
    </w:p>
    <w:p w:rsidR="004E0B92" w:rsidRPr="004E0B92" w:rsidRDefault="004E0B92" w:rsidP="004E0B92">
      <w:pPr>
        <w:tabs>
          <w:tab w:val="num" w:pos="867"/>
        </w:tabs>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تحسين وضع ميزان المدفوعات.</w:t>
      </w:r>
    </w:p>
    <w:p w:rsidR="004E0B92" w:rsidRPr="004E0B92" w:rsidRDefault="004E0B92" w:rsidP="004E0B92">
      <w:pPr>
        <w:tabs>
          <w:tab w:val="num" w:pos="867"/>
        </w:tabs>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تحقيق التنمية الإقليمية خصوصاً إيجاد فرص عمل جديدة في المناطق الريفية.</w:t>
      </w:r>
    </w:p>
    <w:p w:rsidR="004E0B92" w:rsidRPr="004E0B92" w:rsidRDefault="004E0B92" w:rsidP="004E0B92">
      <w:pPr>
        <w:tabs>
          <w:tab w:val="num" w:pos="867"/>
        </w:tabs>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توفير خدمات البنية التحتية.</w:t>
      </w:r>
    </w:p>
    <w:p w:rsidR="004E0B92" w:rsidRPr="004E0B92" w:rsidRDefault="004E0B92" w:rsidP="004E0B92">
      <w:pPr>
        <w:tabs>
          <w:tab w:val="num" w:pos="867"/>
        </w:tabs>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زيادة مستويات الدخل.</w:t>
      </w:r>
    </w:p>
    <w:p w:rsidR="004E0B92" w:rsidRPr="004E0B92" w:rsidRDefault="004E0B92" w:rsidP="004E0B92">
      <w:pPr>
        <w:tabs>
          <w:tab w:val="num" w:pos="867"/>
        </w:tabs>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زيادة إيرادات الدولة من الضرائب.</w:t>
      </w:r>
    </w:p>
    <w:p w:rsidR="004E0B92" w:rsidRDefault="004E0B92" w:rsidP="004E0B92">
      <w:pPr>
        <w:tabs>
          <w:tab w:val="num" w:pos="867"/>
        </w:tabs>
        <w:ind w:firstLine="507"/>
        <w:jc w:val="lowKashida"/>
        <w:rPr>
          <w:rFonts w:ascii="Arial" w:hAnsi="Arial" w:cs="Simplified Arabic" w:hint="cs"/>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خلق فرص عمل جديدة.</w:t>
      </w:r>
    </w:p>
    <w:p w:rsidR="004E0B92" w:rsidRPr="004E0B92" w:rsidRDefault="004E0B92" w:rsidP="004E0B92">
      <w:pPr>
        <w:tabs>
          <w:tab w:val="num" w:pos="867"/>
        </w:tabs>
        <w:ind w:firstLine="507"/>
        <w:jc w:val="lowKashida"/>
        <w:rPr>
          <w:rFonts w:ascii="Arial" w:hAnsi="Arial" w:cs="Simplified Arabic"/>
          <w:sz w:val="28"/>
          <w:szCs w:val="28"/>
          <w:rtl/>
        </w:rPr>
      </w:pPr>
    </w:p>
    <w:p w:rsidR="004E0B92" w:rsidRPr="00D73DAB" w:rsidRDefault="004E0B92" w:rsidP="004E0B92">
      <w:pPr>
        <w:numPr>
          <w:ilvl w:val="0"/>
          <w:numId w:val="3"/>
        </w:numPr>
        <w:tabs>
          <w:tab w:val="clear" w:pos="1880"/>
          <w:tab w:val="num" w:pos="867"/>
        </w:tabs>
        <w:ind w:left="0" w:firstLine="507"/>
        <w:jc w:val="lowKashida"/>
        <w:rPr>
          <w:rFonts w:ascii="Arial" w:hAnsi="Arial" w:cs="Simplified Arabic"/>
          <w:b/>
          <w:bCs/>
          <w:rtl/>
        </w:rPr>
      </w:pPr>
      <w:r w:rsidRPr="004E0B92">
        <w:rPr>
          <w:rFonts w:ascii="Arial" w:hAnsi="Arial" w:cs="Simplified Arabic"/>
          <w:b/>
          <w:bCs/>
          <w:sz w:val="28"/>
          <w:szCs w:val="28"/>
          <w:rtl/>
        </w:rPr>
        <w:t>على الصعيد الاجتماعي:</w:t>
      </w:r>
    </w:p>
    <w:p w:rsidR="004E0B92" w:rsidRPr="004E0B92" w:rsidRDefault="004E0B92" w:rsidP="004E0B92">
      <w:pPr>
        <w:tabs>
          <w:tab w:val="num" w:pos="867"/>
        </w:tabs>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توفير تسهيلات ترفي</w:t>
      </w:r>
      <w:r w:rsidRPr="004E0B92">
        <w:rPr>
          <w:rFonts w:ascii="Arial" w:hAnsi="Arial" w:cs="Simplified Arabic" w:hint="cs"/>
          <w:sz w:val="28"/>
          <w:szCs w:val="28"/>
          <w:rtl/>
        </w:rPr>
        <w:t>ه</w:t>
      </w:r>
      <w:r w:rsidRPr="004E0B92">
        <w:rPr>
          <w:rFonts w:ascii="Arial" w:hAnsi="Arial" w:cs="Simplified Arabic"/>
          <w:sz w:val="28"/>
          <w:szCs w:val="28"/>
          <w:rtl/>
        </w:rPr>
        <w:t xml:space="preserve"> واستجمام للسكان المحليين.</w:t>
      </w:r>
    </w:p>
    <w:p w:rsidR="004E0B92" w:rsidRDefault="004E0B92" w:rsidP="004E0B92">
      <w:pPr>
        <w:tabs>
          <w:tab w:val="num" w:pos="867"/>
        </w:tabs>
        <w:ind w:firstLine="507"/>
        <w:jc w:val="lowKashida"/>
        <w:rPr>
          <w:rFonts w:ascii="Arial" w:hAnsi="Arial" w:cs="Simplified Arabic" w:hint="cs"/>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حماية وإشباع الرغبات الاجتماعية للأفراد والجماعات.</w:t>
      </w:r>
    </w:p>
    <w:p w:rsidR="004E0B92" w:rsidRPr="004E0B92" w:rsidRDefault="004E0B92" w:rsidP="004E0B92">
      <w:pPr>
        <w:tabs>
          <w:tab w:val="num" w:pos="867"/>
        </w:tabs>
        <w:ind w:firstLine="507"/>
        <w:jc w:val="lowKashida"/>
        <w:rPr>
          <w:rFonts w:ascii="Arial" w:hAnsi="Arial" w:cs="Simplified Arabic"/>
          <w:sz w:val="28"/>
          <w:szCs w:val="28"/>
          <w:rtl/>
        </w:rPr>
      </w:pPr>
    </w:p>
    <w:p w:rsidR="004E0B92" w:rsidRPr="004E0B92" w:rsidRDefault="004E0B92" w:rsidP="004E0B92">
      <w:pPr>
        <w:numPr>
          <w:ilvl w:val="0"/>
          <w:numId w:val="3"/>
        </w:numPr>
        <w:tabs>
          <w:tab w:val="clear" w:pos="1880"/>
          <w:tab w:val="num" w:pos="867"/>
        </w:tabs>
        <w:ind w:left="0" w:firstLine="507"/>
        <w:jc w:val="lowKashida"/>
        <w:rPr>
          <w:rFonts w:ascii="Arial" w:hAnsi="Arial" w:cs="Simplified Arabic"/>
          <w:b/>
          <w:bCs/>
          <w:sz w:val="28"/>
          <w:szCs w:val="28"/>
          <w:rtl/>
        </w:rPr>
      </w:pPr>
      <w:r w:rsidRPr="004E0B92">
        <w:rPr>
          <w:rFonts w:ascii="Arial" w:hAnsi="Arial" w:cs="Simplified Arabic"/>
          <w:b/>
          <w:bCs/>
          <w:sz w:val="28"/>
          <w:szCs w:val="28"/>
          <w:rtl/>
        </w:rPr>
        <w:t>على الصعيد البيئي:</w:t>
      </w:r>
    </w:p>
    <w:p w:rsidR="004E0B92" w:rsidRDefault="004E0B92" w:rsidP="004E0B92">
      <w:pPr>
        <w:tabs>
          <w:tab w:val="num" w:pos="867"/>
        </w:tabs>
        <w:ind w:firstLine="507"/>
        <w:jc w:val="lowKashida"/>
        <w:rPr>
          <w:rFonts w:ascii="Arial" w:hAnsi="Arial" w:cs="Simplified Arabic" w:hint="cs"/>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hint="cs"/>
          <w:sz w:val="28"/>
          <w:szCs w:val="28"/>
          <w:rtl/>
        </w:rPr>
        <w:t xml:space="preserve"> </w:t>
      </w:r>
      <w:r w:rsidRPr="004E0B92">
        <w:rPr>
          <w:rFonts w:ascii="Arial" w:hAnsi="Arial" w:cs="Simplified Arabic"/>
          <w:sz w:val="28"/>
          <w:szCs w:val="28"/>
          <w:rtl/>
        </w:rPr>
        <w:t>المحافظة على البيئة ومنع تدهور</w:t>
      </w:r>
      <w:r w:rsidRPr="004E0B92">
        <w:rPr>
          <w:rFonts w:ascii="Arial" w:hAnsi="Arial" w:cs="Simplified Arabic" w:hint="cs"/>
          <w:sz w:val="28"/>
          <w:szCs w:val="28"/>
          <w:rtl/>
        </w:rPr>
        <w:t>ها</w:t>
      </w:r>
      <w:r w:rsidRPr="004E0B92">
        <w:rPr>
          <w:rFonts w:ascii="Arial" w:hAnsi="Arial" w:cs="Simplified Arabic"/>
          <w:sz w:val="28"/>
          <w:szCs w:val="28"/>
          <w:rtl/>
        </w:rPr>
        <w:t xml:space="preserve"> ووضع إجراءات حماية </w:t>
      </w:r>
      <w:r w:rsidRPr="004E0B92">
        <w:rPr>
          <w:rFonts w:ascii="Arial" w:hAnsi="Arial" w:cs="Simplified Arabic" w:hint="cs"/>
          <w:sz w:val="28"/>
          <w:szCs w:val="28"/>
          <w:rtl/>
        </w:rPr>
        <w:t>مشددة</w:t>
      </w:r>
      <w:r w:rsidRPr="004E0B92">
        <w:rPr>
          <w:rFonts w:ascii="Arial" w:hAnsi="Arial" w:cs="Simplified Arabic"/>
          <w:sz w:val="28"/>
          <w:szCs w:val="28"/>
          <w:rtl/>
        </w:rPr>
        <w:t xml:space="preserve"> له</w:t>
      </w:r>
      <w:r w:rsidRPr="004E0B92">
        <w:rPr>
          <w:rFonts w:ascii="Arial" w:hAnsi="Arial" w:cs="Simplified Arabic" w:hint="cs"/>
          <w:sz w:val="28"/>
          <w:szCs w:val="28"/>
          <w:rtl/>
        </w:rPr>
        <w:t>ا</w:t>
      </w:r>
      <w:r w:rsidRPr="004E0B92">
        <w:rPr>
          <w:rFonts w:ascii="Arial" w:hAnsi="Arial" w:cs="Simplified Arabic"/>
          <w:sz w:val="28"/>
          <w:szCs w:val="28"/>
          <w:rtl/>
        </w:rPr>
        <w:t>.</w:t>
      </w:r>
    </w:p>
    <w:p w:rsidR="004E0B92" w:rsidRPr="004E0B92" w:rsidRDefault="004E0B92" w:rsidP="004E0B92">
      <w:pPr>
        <w:tabs>
          <w:tab w:val="num" w:pos="867"/>
        </w:tabs>
        <w:ind w:firstLine="507"/>
        <w:jc w:val="lowKashida"/>
        <w:rPr>
          <w:rFonts w:ascii="Arial" w:hAnsi="Arial" w:cs="Simplified Arabic"/>
          <w:sz w:val="28"/>
          <w:szCs w:val="28"/>
          <w:rtl/>
        </w:rPr>
      </w:pPr>
    </w:p>
    <w:p w:rsidR="004E0B92" w:rsidRPr="004E0B92" w:rsidRDefault="004E0B92" w:rsidP="004E0B92">
      <w:pPr>
        <w:numPr>
          <w:ilvl w:val="0"/>
          <w:numId w:val="3"/>
        </w:numPr>
        <w:tabs>
          <w:tab w:val="clear" w:pos="1880"/>
          <w:tab w:val="num" w:pos="867"/>
        </w:tabs>
        <w:ind w:left="0" w:firstLine="507"/>
        <w:jc w:val="lowKashida"/>
        <w:rPr>
          <w:rFonts w:ascii="Arial" w:hAnsi="Arial" w:cs="Simplified Arabic"/>
          <w:b/>
          <w:bCs/>
          <w:sz w:val="28"/>
          <w:szCs w:val="28"/>
          <w:rtl/>
        </w:rPr>
      </w:pPr>
      <w:r w:rsidRPr="004E0B92">
        <w:rPr>
          <w:rFonts w:ascii="Arial" w:hAnsi="Arial" w:cs="Simplified Arabic"/>
          <w:b/>
          <w:bCs/>
          <w:sz w:val="28"/>
          <w:szCs w:val="28"/>
          <w:rtl/>
        </w:rPr>
        <w:t>على الصعيد السياسي والثقافي:</w:t>
      </w:r>
    </w:p>
    <w:p w:rsidR="004E0B92" w:rsidRPr="004E0B92" w:rsidRDefault="004E0B92" w:rsidP="004E0B92">
      <w:pPr>
        <w:ind w:firstLine="507"/>
        <w:jc w:val="lowKashida"/>
        <w:rPr>
          <w:rFonts w:ascii="Arial" w:hAnsi="Arial" w:cs="Simplified Arabic"/>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نشر الثقافات وزيادة التواصل بين الشعوب.</w:t>
      </w:r>
    </w:p>
    <w:p w:rsidR="004E0B92" w:rsidRPr="004E0B92" w:rsidRDefault="004E0B92" w:rsidP="004E0B92">
      <w:pPr>
        <w:ind w:firstLine="507"/>
        <w:jc w:val="lowKashida"/>
        <w:rPr>
          <w:rFonts w:ascii="Arial" w:hAnsi="Arial" w:cs="Simplified Arabic" w:hint="cs"/>
          <w:sz w:val="28"/>
          <w:szCs w:val="28"/>
          <w:rtl/>
        </w:rPr>
      </w:pP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تطوير العلاقات السياسية بين الحكومات في الدول السياحية.</w:t>
      </w:r>
    </w:p>
    <w:p w:rsidR="004E0B92" w:rsidRPr="004E0B92" w:rsidRDefault="004E0B92" w:rsidP="004E0B92">
      <w:pPr>
        <w:ind w:firstLine="507"/>
        <w:jc w:val="lowKashida"/>
        <w:rPr>
          <w:rFonts w:ascii="Arial" w:hAnsi="Arial" w:cs="Simplified Arabic" w:hint="cs"/>
          <w:sz w:val="28"/>
          <w:szCs w:val="28"/>
          <w:rtl/>
        </w:rPr>
      </w:pPr>
    </w:p>
    <w:p w:rsidR="004E0B92" w:rsidRPr="00D73DAB" w:rsidRDefault="004E0B92" w:rsidP="004E0B92">
      <w:pPr>
        <w:ind w:firstLine="507"/>
        <w:jc w:val="lowKashida"/>
        <w:rPr>
          <w:rFonts w:ascii="Arial" w:hAnsi="Arial" w:cs="Simplified Arabic" w:hint="cs"/>
          <w:rtl/>
        </w:rPr>
      </w:pPr>
    </w:p>
    <w:p w:rsidR="004E0B92" w:rsidRDefault="004E0B92" w:rsidP="004E0B92">
      <w:pPr>
        <w:ind w:firstLine="507"/>
        <w:jc w:val="lowKashida"/>
        <w:rPr>
          <w:rFonts w:ascii="Arial" w:hAnsi="Arial" w:cs="Simplified Arabic" w:hint="cs"/>
          <w:rtl/>
        </w:rPr>
      </w:pPr>
    </w:p>
    <w:p w:rsidR="004E0B92" w:rsidRDefault="004E0B92" w:rsidP="004E0B92">
      <w:pPr>
        <w:ind w:firstLine="507"/>
        <w:jc w:val="lowKashida"/>
        <w:rPr>
          <w:rFonts w:ascii="Arial" w:hAnsi="Arial" w:cs="Simplified Arabic" w:hint="cs"/>
          <w:rtl/>
        </w:rPr>
      </w:pPr>
    </w:p>
    <w:p w:rsidR="004E0B92" w:rsidRDefault="004E0B92" w:rsidP="004E0B92">
      <w:pPr>
        <w:ind w:firstLine="507"/>
        <w:jc w:val="lowKashida"/>
        <w:rPr>
          <w:rFonts w:ascii="Arial" w:hAnsi="Arial" w:cs="Simplified Arabic" w:hint="cs"/>
          <w:rtl/>
        </w:rPr>
      </w:pPr>
    </w:p>
    <w:p w:rsidR="004E0B92" w:rsidRDefault="004E0B92" w:rsidP="004E0B92">
      <w:pPr>
        <w:ind w:firstLine="507"/>
        <w:jc w:val="lowKashida"/>
        <w:rPr>
          <w:rFonts w:ascii="Arial" w:hAnsi="Arial" w:cs="Simplified Arabic" w:hint="cs"/>
          <w:rtl/>
        </w:rPr>
      </w:pPr>
    </w:p>
    <w:p w:rsidR="004E0B92" w:rsidRDefault="004E0B92" w:rsidP="004E0B92">
      <w:pPr>
        <w:ind w:firstLine="507"/>
        <w:jc w:val="lowKashida"/>
        <w:rPr>
          <w:rFonts w:ascii="Arial" w:hAnsi="Arial" w:cs="Simplified Arabic" w:hint="cs"/>
          <w:rtl/>
        </w:rPr>
      </w:pPr>
    </w:p>
    <w:p w:rsidR="004E0B92" w:rsidRDefault="004E0B92" w:rsidP="004E0B92">
      <w:pPr>
        <w:ind w:firstLine="507"/>
        <w:jc w:val="lowKashida"/>
        <w:rPr>
          <w:rFonts w:ascii="Arial" w:hAnsi="Arial" w:cs="Simplified Arabic" w:hint="cs"/>
          <w:rtl/>
        </w:rPr>
      </w:pPr>
    </w:p>
    <w:p w:rsidR="004E0B92" w:rsidRPr="00D73DAB" w:rsidRDefault="004E0B92" w:rsidP="004E0B92">
      <w:pPr>
        <w:ind w:firstLine="507"/>
        <w:jc w:val="lowKashida"/>
        <w:rPr>
          <w:rFonts w:ascii="Arial" w:hAnsi="Arial" w:cs="Simplified Arabic"/>
        </w:rPr>
      </w:pPr>
    </w:p>
    <w:p w:rsidR="004E0B92" w:rsidRDefault="004E0B92" w:rsidP="004E0B92">
      <w:pPr>
        <w:jc w:val="lowKashida"/>
        <w:rPr>
          <w:rFonts w:ascii="Arial" w:hAnsi="Arial" w:cs="Simplified Arabic" w:hint="cs"/>
          <w:b/>
          <w:bCs/>
          <w:sz w:val="32"/>
          <w:szCs w:val="32"/>
          <w:rtl/>
        </w:rPr>
      </w:pPr>
      <w:r w:rsidRPr="003E5669">
        <w:rPr>
          <w:rFonts w:ascii="Arial" w:hAnsi="Arial" w:cs="Simplified Arabic"/>
          <w:b/>
          <w:bCs/>
          <w:sz w:val="32"/>
          <w:szCs w:val="32"/>
          <w:rtl/>
        </w:rPr>
        <w:lastRenderedPageBreak/>
        <w:t>أشكال التنمية السياحية:</w:t>
      </w:r>
    </w:p>
    <w:p w:rsidR="004E0B92" w:rsidRPr="003E5669" w:rsidRDefault="004E0B92" w:rsidP="004E0B92">
      <w:pPr>
        <w:jc w:val="lowKashida"/>
        <w:rPr>
          <w:rFonts w:ascii="Arial" w:hAnsi="Arial" w:cs="Simplified Arabic"/>
          <w:b/>
          <w:bCs/>
          <w:sz w:val="32"/>
          <w:szCs w:val="32"/>
        </w:rPr>
      </w:pPr>
    </w:p>
    <w:p w:rsidR="004E0B92" w:rsidRDefault="004E0B92" w:rsidP="004E0B92">
      <w:pPr>
        <w:ind w:firstLine="507"/>
        <w:jc w:val="lowKashida"/>
        <w:rPr>
          <w:rFonts w:ascii="Arial" w:hAnsi="Arial" w:cs="Simplified Arabic" w:hint="cs"/>
          <w:b/>
          <w:bCs/>
          <w:sz w:val="28"/>
          <w:szCs w:val="28"/>
          <w:rtl/>
        </w:rPr>
      </w:pPr>
      <w:r w:rsidRPr="004E0B92">
        <w:rPr>
          <w:rFonts w:ascii="Arial" w:hAnsi="Arial" w:cs="Simplified Arabic"/>
          <w:sz w:val="28"/>
          <w:szCs w:val="28"/>
          <w:rtl/>
        </w:rPr>
        <w:t xml:space="preserve">        تأخذ التنمية السياحية أشكالاً </w:t>
      </w:r>
      <w:r w:rsidRPr="004E0B92">
        <w:rPr>
          <w:rFonts w:ascii="Arial" w:hAnsi="Arial" w:cs="Simplified Arabic" w:hint="cs"/>
          <w:sz w:val="28"/>
          <w:szCs w:val="28"/>
          <w:rtl/>
        </w:rPr>
        <w:t>متعددة منها</w:t>
      </w:r>
      <w:r w:rsidRPr="004E0B92">
        <w:rPr>
          <w:rFonts w:ascii="Arial" w:hAnsi="Arial" w:cs="Simplified Arabic" w:hint="cs"/>
          <w:b/>
          <w:bCs/>
          <w:sz w:val="28"/>
          <w:szCs w:val="28"/>
          <w:rtl/>
        </w:rPr>
        <w:t>:</w:t>
      </w:r>
    </w:p>
    <w:p w:rsidR="004E0B92" w:rsidRPr="004E0B92" w:rsidRDefault="004E0B92" w:rsidP="004E0B92">
      <w:pPr>
        <w:ind w:firstLine="507"/>
        <w:jc w:val="lowKashida"/>
        <w:rPr>
          <w:rFonts w:ascii="Arial" w:hAnsi="Arial" w:cs="Simplified Arabic" w:hint="cs"/>
          <w:b/>
          <w:bCs/>
          <w:sz w:val="28"/>
          <w:szCs w:val="28"/>
          <w:rtl/>
        </w:rPr>
      </w:pPr>
    </w:p>
    <w:p w:rsidR="004E0B92" w:rsidRPr="004E0B92" w:rsidRDefault="004E0B92" w:rsidP="004E0B92">
      <w:pPr>
        <w:numPr>
          <w:ilvl w:val="0"/>
          <w:numId w:val="2"/>
        </w:numPr>
        <w:ind w:left="0" w:firstLine="507"/>
        <w:jc w:val="lowKashida"/>
        <w:rPr>
          <w:rFonts w:ascii="Arial" w:hAnsi="Arial" w:cs="Simplified Arabic"/>
          <w:b/>
          <w:bCs/>
          <w:sz w:val="28"/>
          <w:szCs w:val="28"/>
          <w:rtl/>
        </w:rPr>
      </w:pPr>
      <w:r w:rsidRPr="004E0B92">
        <w:rPr>
          <w:rFonts w:ascii="Arial" w:hAnsi="Arial" w:cs="Simplified Arabic"/>
          <w:b/>
          <w:bCs/>
          <w:sz w:val="28"/>
          <w:szCs w:val="28"/>
          <w:rtl/>
        </w:rPr>
        <w:t>تطوير المنتجعات السياحية:</w:t>
      </w:r>
    </w:p>
    <w:p w:rsid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t xml:space="preserve">وهذا النوع من التنمية يركز على سياحة الإجازات </w:t>
      </w:r>
      <w:proofErr w:type="spellStart"/>
      <w:r w:rsidRPr="004E0B92">
        <w:rPr>
          <w:rFonts w:ascii="Arial" w:hAnsi="Arial" w:cs="Simplified Arabic"/>
          <w:sz w:val="28"/>
          <w:szCs w:val="28"/>
          <w:rtl/>
        </w:rPr>
        <w:t>والعطل،</w:t>
      </w:r>
      <w:proofErr w:type="spellEnd"/>
      <w:r w:rsidRPr="004E0B92">
        <w:rPr>
          <w:rFonts w:ascii="Arial" w:hAnsi="Arial" w:cs="Simplified Arabic"/>
          <w:sz w:val="28"/>
          <w:szCs w:val="28"/>
          <w:rtl/>
        </w:rPr>
        <w:t xml:space="preserve"> وتعرف المنتجعات على أنها المواقع التي توفر الاكتفاء الذاتي وتتوفر فيها أنشطة سياحية مختلفة وخدمات متعددة لأغراض الترفيه والاستراحة والاستجمام.</w:t>
      </w:r>
    </w:p>
    <w:p w:rsidR="004E0B92" w:rsidRPr="004E0B92" w:rsidRDefault="004E0B92" w:rsidP="004E0B92">
      <w:pPr>
        <w:ind w:firstLine="507"/>
        <w:jc w:val="lowKashida"/>
        <w:rPr>
          <w:rFonts w:ascii="Arial" w:hAnsi="Arial" w:cs="Simplified Arabic"/>
          <w:sz w:val="28"/>
          <w:szCs w:val="28"/>
          <w:rtl/>
        </w:rPr>
      </w:pPr>
    </w:p>
    <w:p w:rsidR="004E0B92" w:rsidRPr="004E0B92" w:rsidRDefault="004E0B92" w:rsidP="004E0B92">
      <w:pPr>
        <w:ind w:firstLine="507"/>
        <w:jc w:val="lowKashida"/>
        <w:rPr>
          <w:rFonts w:ascii="Arial" w:hAnsi="Arial" w:cs="Simplified Arabic"/>
          <w:b/>
          <w:bCs/>
          <w:sz w:val="28"/>
          <w:szCs w:val="28"/>
          <w:rtl/>
        </w:rPr>
      </w:pPr>
      <w:r w:rsidRPr="004E0B92">
        <w:rPr>
          <w:rFonts w:ascii="Arial" w:hAnsi="Arial" w:cs="Simplified Arabic"/>
          <w:b/>
          <w:bCs/>
          <w:sz w:val="28"/>
          <w:szCs w:val="28"/>
          <w:rtl/>
        </w:rPr>
        <w:t xml:space="preserve">ب </w:t>
      </w:r>
      <w:proofErr w:type="spellStart"/>
      <w:r w:rsidRPr="004E0B92">
        <w:rPr>
          <w:rFonts w:ascii="Arial" w:hAnsi="Arial" w:cs="Simplified Arabic"/>
          <w:b/>
          <w:bCs/>
          <w:sz w:val="28"/>
          <w:szCs w:val="28"/>
          <w:rtl/>
        </w:rPr>
        <w:t>–</w:t>
      </w:r>
      <w:proofErr w:type="spellEnd"/>
      <w:r w:rsidRPr="004E0B92">
        <w:rPr>
          <w:rFonts w:ascii="Arial" w:hAnsi="Arial" w:cs="Simplified Arabic"/>
          <w:b/>
          <w:bCs/>
          <w:sz w:val="28"/>
          <w:szCs w:val="28"/>
          <w:rtl/>
        </w:rPr>
        <w:t xml:space="preserve"> القرى السياحية:</w:t>
      </w:r>
    </w:p>
    <w:p w:rsidR="004E0B92" w:rsidRPr="004E0B92" w:rsidRDefault="004E0B92" w:rsidP="004E0B92">
      <w:pPr>
        <w:ind w:firstLine="507"/>
        <w:jc w:val="lowKashida"/>
        <w:rPr>
          <w:rFonts w:ascii="Arial" w:hAnsi="Arial" w:cs="Simplified Arabic"/>
          <w:sz w:val="28"/>
          <w:szCs w:val="28"/>
          <w:rtl/>
        </w:rPr>
      </w:pPr>
      <w:r w:rsidRPr="004E0B92">
        <w:rPr>
          <w:rFonts w:ascii="Arial" w:hAnsi="Arial" w:cs="Simplified Arabic"/>
          <w:sz w:val="28"/>
          <w:szCs w:val="28"/>
          <w:rtl/>
        </w:rPr>
        <w:t>وهي  شكل من أشكال السياحة المنتشرة جداً في أوروبا كما بدأت تنتشر في العديد من دول العالم.</w:t>
      </w:r>
      <w:r w:rsidRPr="004E0B92">
        <w:rPr>
          <w:rFonts w:ascii="Arial" w:hAnsi="Arial" w:cs="Simplified Arabic" w:hint="cs"/>
          <w:sz w:val="28"/>
          <w:szCs w:val="28"/>
          <w:rtl/>
        </w:rPr>
        <w:t xml:space="preserve"> </w:t>
      </w:r>
      <w:r w:rsidRPr="004E0B92">
        <w:rPr>
          <w:rFonts w:ascii="Arial" w:hAnsi="Arial" w:cs="Simplified Arabic"/>
          <w:sz w:val="28"/>
          <w:szCs w:val="28"/>
          <w:rtl/>
        </w:rPr>
        <w:t xml:space="preserve">الحياة في القرية نموذج يختلف عن الحياة في </w:t>
      </w:r>
      <w:proofErr w:type="spellStart"/>
      <w:r w:rsidRPr="004E0B92">
        <w:rPr>
          <w:rFonts w:ascii="Arial" w:hAnsi="Arial" w:cs="Simplified Arabic"/>
          <w:sz w:val="28"/>
          <w:szCs w:val="28"/>
          <w:rtl/>
        </w:rPr>
        <w:t>المدن،</w:t>
      </w:r>
      <w:proofErr w:type="spellEnd"/>
      <w:r w:rsidRPr="004E0B92">
        <w:rPr>
          <w:rFonts w:ascii="Arial" w:hAnsi="Arial" w:cs="Simplified Arabic"/>
          <w:sz w:val="28"/>
          <w:szCs w:val="28"/>
          <w:rtl/>
        </w:rPr>
        <w:t xml:space="preserve"> وتستهوي سكان المدن حباً في التغي</w:t>
      </w:r>
      <w:r w:rsidRPr="004E0B92">
        <w:rPr>
          <w:rFonts w:ascii="Arial" w:hAnsi="Arial" w:cs="Simplified Arabic" w:hint="cs"/>
          <w:sz w:val="28"/>
          <w:szCs w:val="28"/>
          <w:rtl/>
        </w:rPr>
        <w:t>ي</w:t>
      </w:r>
      <w:r w:rsidRPr="004E0B92">
        <w:rPr>
          <w:rFonts w:ascii="Arial" w:hAnsi="Arial" w:cs="Simplified Arabic"/>
          <w:sz w:val="28"/>
          <w:szCs w:val="28"/>
          <w:rtl/>
        </w:rPr>
        <w:t>ر والبساطة.</w:t>
      </w:r>
    </w:p>
    <w:p w:rsidR="004E0B92" w:rsidRPr="004E0B92" w:rsidRDefault="004E0B92" w:rsidP="004E0B92">
      <w:pPr>
        <w:ind w:firstLine="507"/>
        <w:jc w:val="lowKashida"/>
        <w:rPr>
          <w:rFonts w:ascii="Arial" w:hAnsi="Arial" w:cs="Simplified Arabic"/>
          <w:sz w:val="28"/>
          <w:szCs w:val="28"/>
          <w:rtl/>
        </w:rPr>
      </w:pPr>
      <w:r w:rsidRPr="004E0B92">
        <w:rPr>
          <w:rFonts w:ascii="Arial" w:hAnsi="Arial" w:cs="Simplified Arabic"/>
          <w:sz w:val="28"/>
          <w:szCs w:val="28"/>
          <w:rtl/>
        </w:rPr>
        <w:tab/>
        <w:t xml:space="preserve">ويعتمد قيام القرى السياحية على وجود عنصر الماء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الشاطئ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مناطق </w:t>
      </w:r>
      <w:proofErr w:type="spellStart"/>
      <w:r w:rsidRPr="004E0B92">
        <w:rPr>
          <w:rFonts w:ascii="Arial" w:hAnsi="Arial" w:cs="Simplified Arabic"/>
          <w:sz w:val="28"/>
          <w:szCs w:val="28"/>
          <w:rtl/>
        </w:rPr>
        <w:t>الموانئ،</w:t>
      </w:r>
      <w:proofErr w:type="spellEnd"/>
      <w:r w:rsidRPr="004E0B92">
        <w:rPr>
          <w:rFonts w:ascii="Arial" w:hAnsi="Arial" w:cs="Simplified Arabic"/>
          <w:sz w:val="28"/>
          <w:szCs w:val="28"/>
          <w:rtl/>
        </w:rPr>
        <w:t xml:space="preserve"> أنشطة </w:t>
      </w:r>
      <w:proofErr w:type="spellStart"/>
      <w:r w:rsidRPr="004E0B92">
        <w:rPr>
          <w:rFonts w:ascii="Arial" w:hAnsi="Arial" w:cs="Simplified Arabic"/>
          <w:sz w:val="28"/>
          <w:szCs w:val="28"/>
          <w:rtl/>
        </w:rPr>
        <w:t>التزلج،</w:t>
      </w:r>
      <w:proofErr w:type="spellEnd"/>
      <w:r w:rsidRPr="004E0B92">
        <w:rPr>
          <w:rFonts w:ascii="Arial" w:hAnsi="Arial" w:cs="Simplified Arabic"/>
          <w:sz w:val="28"/>
          <w:szCs w:val="28"/>
          <w:rtl/>
        </w:rPr>
        <w:t xml:space="preserve"> </w:t>
      </w:r>
      <w:proofErr w:type="spellStart"/>
      <w:r w:rsidRPr="004E0B92">
        <w:rPr>
          <w:rFonts w:ascii="Arial" w:hAnsi="Arial" w:cs="Simplified Arabic"/>
          <w:sz w:val="28"/>
          <w:szCs w:val="28"/>
          <w:rtl/>
        </w:rPr>
        <w:t>الجبال،</w:t>
      </w:r>
      <w:proofErr w:type="spellEnd"/>
      <w:r w:rsidRPr="004E0B92">
        <w:rPr>
          <w:rFonts w:ascii="Arial" w:hAnsi="Arial" w:cs="Simplified Arabic"/>
          <w:sz w:val="28"/>
          <w:szCs w:val="28"/>
          <w:rtl/>
        </w:rPr>
        <w:t xml:space="preserve"> الحدائق </w:t>
      </w:r>
      <w:proofErr w:type="spellStart"/>
      <w:r w:rsidRPr="004E0B92">
        <w:rPr>
          <w:rFonts w:ascii="Arial" w:hAnsi="Arial" w:cs="Simplified Arabic"/>
          <w:sz w:val="28"/>
          <w:szCs w:val="28"/>
          <w:rtl/>
        </w:rPr>
        <w:t>العامة،</w:t>
      </w:r>
      <w:proofErr w:type="spellEnd"/>
      <w:r w:rsidRPr="004E0B92">
        <w:rPr>
          <w:rFonts w:ascii="Arial" w:hAnsi="Arial" w:cs="Simplified Arabic"/>
          <w:sz w:val="28"/>
          <w:szCs w:val="28"/>
          <w:rtl/>
        </w:rPr>
        <w:t xml:space="preserve"> مواقع </w:t>
      </w:r>
      <w:proofErr w:type="spellStart"/>
      <w:r w:rsidRPr="004E0B92">
        <w:rPr>
          <w:rFonts w:ascii="Arial" w:hAnsi="Arial" w:cs="Simplified Arabic"/>
          <w:sz w:val="28"/>
          <w:szCs w:val="28"/>
          <w:rtl/>
        </w:rPr>
        <w:t>طبيعية،</w:t>
      </w:r>
      <w:proofErr w:type="spellEnd"/>
      <w:r w:rsidRPr="004E0B92">
        <w:rPr>
          <w:rFonts w:ascii="Arial" w:hAnsi="Arial" w:cs="Simplified Arabic"/>
          <w:sz w:val="28"/>
          <w:szCs w:val="28"/>
          <w:rtl/>
        </w:rPr>
        <w:t xml:space="preserve"> مواقع تاريخية </w:t>
      </w:r>
      <w:proofErr w:type="spellStart"/>
      <w:r w:rsidRPr="004E0B92">
        <w:rPr>
          <w:rFonts w:ascii="Arial" w:hAnsi="Arial" w:cs="Simplified Arabic"/>
          <w:sz w:val="28"/>
          <w:szCs w:val="28"/>
          <w:rtl/>
        </w:rPr>
        <w:t>أثرية،</w:t>
      </w:r>
      <w:proofErr w:type="spellEnd"/>
      <w:r w:rsidRPr="004E0B92">
        <w:rPr>
          <w:rFonts w:ascii="Arial" w:hAnsi="Arial" w:cs="Simplified Arabic"/>
          <w:sz w:val="28"/>
          <w:szCs w:val="28"/>
          <w:rtl/>
        </w:rPr>
        <w:t xml:space="preserve"> مواقع </w:t>
      </w:r>
      <w:proofErr w:type="spellStart"/>
      <w:r w:rsidRPr="004E0B92">
        <w:rPr>
          <w:rFonts w:ascii="Arial" w:hAnsi="Arial" w:cs="Simplified Arabic"/>
          <w:sz w:val="28"/>
          <w:szCs w:val="28"/>
          <w:rtl/>
        </w:rPr>
        <w:t>علاجية،</w:t>
      </w:r>
      <w:proofErr w:type="spellEnd"/>
      <w:r w:rsidRPr="004E0B92">
        <w:rPr>
          <w:rFonts w:ascii="Arial" w:hAnsi="Arial" w:cs="Simplified Arabic"/>
          <w:sz w:val="28"/>
          <w:szCs w:val="28"/>
          <w:rtl/>
        </w:rPr>
        <w:t xml:space="preserve"> ملاعب </w:t>
      </w:r>
      <w:proofErr w:type="spellStart"/>
      <w:r w:rsidRPr="004E0B92">
        <w:rPr>
          <w:rFonts w:ascii="Arial" w:hAnsi="Arial" w:cs="Simplified Arabic"/>
          <w:sz w:val="28"/>
          <w:szCs w:val="28"/>
          <w:rtl/>
        </w:rPr>
        <w:t>جولف،</w:t>
      </w:r>
      <w:proofErr w:type="spellEnd"/>
      <w:r w:rsidRPr="004E0B92">
        <w:rPr>
          <w:rFonts w:ascii="Arial" w:hAnsi="Arial" w:cs="Simplified Arabic"/>
          <w:sz w:val="28"/>
          <w:szCs w:val="28"/>
          <w:rtl/>
        </w:rPr>
        <w:t xml:space="preserve"> أنشطة رياضية وترفيهية أخرى.</w:t>
      </w:r>
    </w:p>
    <w:p w:rsidR="004E0B92" w:rsidRPr="004E0B92" w:rsidRDefault="004E0B92" w:rsidP="004E0B92">
      <w:pPr>
        <w:ind w:firstLine="507"/>
        <w:jc w:val="lowKashida"/>
        <w:rPr>
          <w:rFonts w:ascii="Arial" w:hAnsi="Arial" w:cs="Simplified Arabic"/>
          <w:sz w:val="28"/>
          <w:szCs w:val="28"/>
          <w:rtl/>
        </w:rPr>
      </w:pPr>
      <w:r w:rsidRPr="004E0B92">
        <w:rPr>
          <w:rFonts w:ascii="Arial" w:hAnsi="Arial" w:cs="Simplified Arabic"/>
          <w:sz w:val="28"/>
          <w:szCs w:val="28"/>
          <w:rtl/>
        </w:rPr>
        <w:tab/>
        <w:t xml:space="preserve">تختلف مساحات هذا النوع من المواقع وتتعدد فيها أنواع مرافق الإقامة ومنشآت النوم والمرافق التكميلية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الأسواق والمناطق </w:t>
      </w:r>
      <w:proofErr w:type="spellStart"/>
      <w:r w:rsidRPr="004E0B92">
        <w:rPr>
          <w:rFonts w:ascii="Arial" w:hAnsi="Arial" w:cs="Simplified Arabic"/>
          <w:sz w:val="28"/>
          <w:szCs w:val="28"/>
          <w:rtl/>
        </w:rPr>
        <w:t>التجارية،</w:t>
      </w:r>
      <w:proofErr w:type="spellEnd"/>
      <w:r w:rsidRPr="004E0B92">
        <w:rPr>
          <w:rFonts w:ascii="Arial" w:hAnsi="Arial" w:cs="Simplified Arabic"/>
          <w:sz w:val="28"/>
          <w:szCs w:val="28"/>
          <w:rtl/>
        </w:rPr>
        <w:t xml:space="preserve"> خدمات ترفيهية </w:t>
      </w:r>
      <w:proofErr w:type="spellStart"/>
      <w:r w:rsidRPr="004E0B92">
        <w:rPr>
          <w:rFonts w:ascii="Arial" w:hAnsi="Arial" w:cs="Simplified Arabic"/>
          <w:sz w:val="28"/>
          <w:szCs w:val="28"/>
          <w:rtl/>
        </w:rPr>
        <w:t>وثقافية،</w:t>
      </w:r>
      <w:proofErr w:type="spellEnd"/>
      <w:r w:rsidRPr="004E0B92">
        <w:rPr>
          <w:rFonts w:ascii="Arial" w:hAnsi="Arial" w:cs="Simplified Arabic"/>
          <w:sz w:val="28"/>
          <w:szCs w:val="28"/>
          <w:rtl/>
        </w:rPr>
        <w:t xml:space="preserve"> مراكز للمؤثرات ومرافق سكنية خاصة مختلفة الأحجام.</w:t>
      </w:r>
    </w:p>
    <w:p w:rsid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t>يتم التخطيط لإنشاء القرى السياحية عادة في وقت واحد أي ضمن خطة سياحية واحدة ويأخذ التنفيذ مراحل متعددة وعلى فترات زمنية طويلة تحددها عناصر الطلب السياحي والطاقة الاستيعابية.</w:t>
      </w:r>
    </w:p>
    <w:p w:rsidR="004E0B92" w:rsidRPr="004E0B92" w:rsidRDefault="004E0B92" w:rsidP="004E0B92">
      <w:pPr>
        <w:ind w:firstLine="507"/>
        <w:jc w:val="lowKashida"/>
        <w:rPr>
          <w:rFonts w:ascii="Arial" w:hAnsi="Arial" w:cs="Simplified Arabic"/>
          <w:sz w:val="28"/>
          <w:szCs w:val="28"/>
          <w:rtl/>
        </w:rPr>
      </w:pPr>
    </w:p>
    <w:p w:rsidR="004E0B92" w:rsidRPr="004E0B92" w:rsidRDefault="004E0B92" w:rsidP="004E0B92">
      <w:pPr>
        <w:jc w:val="lowKashida"/>
        <w:rPr>
          <w:rFonts w:ascii="Arial" w:hAnsi="Arial" w:cs="Simplified Arabic"/>
          <w:b/>
          <w:bCs/>
          <w:sz w:val="28"/>
          <w:szCs w:val="28"/>
          <w:rtl/>
        </w:rPr>
      </w:pPr>
      <w:proofErr w:type="spellStart"/>
      <w:r w:rsidRPr="004E0B92">
        <w:rPr>
          <w:rFonts w:ascii="Arial" w:hAnsi="Arial" w:cs="Simplified Arabic"/>
          <w:b/>
          <w:bCs/>
          <w:sz w:val="28"/>
          <w:szCs w:val="28"/>
          <w:rtl/>
        </w:rPr>
        <w:t>ج-</w:t>
      </w:r>
      <w:proofErr w:type="spellEnd"/>
      <w:r w:rsidRPr="004E0B92">
        <w:rPr>
          <w:rFonts w:ascii="Arial" w:hAnsi="Arial" w:cs="Simplified Arabic"/>
          <w:b/>
          <w:bCs/>
          <w:sz w:val="28"/>
          <w:szCs w:val="28"/>
          <w:rtl/>
        </w:rPr>
        <w:t xml:space="preserve"> منتجعات المدن: </w:t>
      </w:r>
    </w:p>
    <w:p w:rsid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t xml:space="preserve">يتطلب هذا النوع من المنتجعات دمج برامج استعمالات الأراضي والتنمية </w:t>
      </w:r>
      <w:proofErr w:type="spellStart"/>
      <w:r w:rsidRPr="004E0B92">
        <w:rPr>
          <w:rFonts w:ascii="Arial" w:hAnsi="Arial" w:cs="Simplified Arabic"/>
          <w:sz w:val="28"/>
          <w:szCs w:val="28"/>
          <w:rtl/>
        </w:rPr>
        <w:t>الاجتماعية،</w:t>
      </w:r>
      <w:proofErr w:type="spellEnd"/>
      <w:r w:rsidRPr="004E0B92">
        <w:rPr>
          <w:rFonts w:ascii="Arial" w:hAnsi="Arial" w:cs="Simplified Arabic"/>
          <w:sz w:val="28"/>
          <w:szCs w:val="28"/>
          <w:rtl/>
        </w:rPr>
        <w:t xml:space="preserve"> مع عدم إهمال البعد الاقتصادي الذي يوفر فرص الجذب الاستثماري للمشاريع</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w:t>
      </w:r>
      <w:proofErr w:type="spellStart"/>
      <w:r w:rsidRPr="004E0B92">
        <w:rPr>
          <w:rFonts w:ascii="Arial" w:hAnsi="Arial" w:cs="Simplified Arabic"/>
          <w:sz w:val="28"/>
          <w:szCs w:val="28"/>
          <w:rtl/>
        </w:rPr>
        <w:t>فنادق،</w:t>
      </w:r>
      <w:proofErr w:type="spellEnd"/>
      <w:r w:rsidRPr="004E0B92">
        <w:rPr>
          <w:rFonts w:ascii="Arial" w:hAnsi="Arial" w:cs="Simplified Arabic"/>
          <w:sz w:val="28"/>
          <w:szCs w:val="28"/>
          <w:rtl/>
        </w:rPr>
        <w:t xml:space="preserve"> استراحات،......الخ</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في </w:t>
      </w:r>
      <w:proofErr w:type="spellStart"/>
      <w:r w:rsidRPr="004E0B92">
        <w:rPr>
          <w:rFonts w:ascii="Arial" w:hAnsi="Arial" w:cs="Simplified Arabic"/>
          <w:sz w:val="28"/>
          <w:szCs w:val="28"/>
          <w:rtl/>
        </w:rPr>
        <w:t>المنطقة،</w:t>
      </w:r>
      <w:proofErr w:type="spellEnd"/>
      <w:r w:rsidRPr="004E0B92">
        <w:rPr>
          <w:rFonts w:ascii="Arial" w:hAnsi="Arial" w:cs="Simplified Arabic"/>
          <w:sz w:val="28"/>
          <w:szCs w:val="28"/>
          <w:rtl/>
        </w:rPr>
        <w:t xml:space="preserve"> وتحتاج إقامة هذا النوع من المنتجعات وجود نشاط سياحي مميز أو رئيسي في المواقع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التزلج على </w:t>
      </w:r>
      <w:proofErr w:type="spellStart"/>
      <w:r w:rsidRPr="004E0B92">
        <w:rPr>
          <w:rFonts w:ascii="Arial" w:hAnsi="Arial" w:cs="Simplified Arabic"/>
          <w:sz w:val="28"/>
          <w:szCs w:val="28"/>
          <w:rtl/>
        </w:rPr>
        <w:t>الجليد،</w:t>
      </w:r>
      <w:proofErr w:type="spellEnd"/>
      <w:r w:rsidRPr="004E0B92">
        <w:rPr>
          <w:rFonts w:ascii="Arial" w:hAnsi="Arial" w:cs="Simplified Arabic"/>
          <w:sz w:val="28"/>
          <w:szCs w:val="28"/>
          <w:rtl/>
        </w:rPr>
        <w:t xml:space="preserve"> وجود </w:t>
      </w:r>
      <w:proofErr w:type="spellStart"/>
      <w:r w:rsidRPr="004E0B92">
        <w:rPr>
          <w:rFonts w:ascii="Arial" w:hAnsi="Arial" w:cs="Simplified Arabic"/>
          <w:sz w:val="28"/>
          <w:szCs w:val="28"/>
          <w:rtl/>
        </w:rPr>
        <w:t>شاطئ،</w:t>
      </w:r>
      <w:proofErr w:type="spellEnd"/>
      <w:r w:rsidRPr="004E0B92">
        <w:rPr>
          <w:rFonts w:ascii="Arial" w:hAnsi="Arial" w:cs="Simplified Arabic"/>
          <w:sz w:val="28"/>
          <w:szCs w:val="28"/>
          <w:rtl/>
        </w:rPr>
        <w:t xml:space="preserve"> أنشطة سياحية </w:t>
      </w:r>
      <w:proofErr w:type="spellStart"/>
      <w:r w:rsidRPr="004E0B92">
        <w:rPr>
          <w:rFonts w:ascii="Arial" w:hAnsi="Arial" w:cs="Simplified Arabic"/>
          <w:sz w:val="28"/>
          <w:szCs w:val="28"/>
          <w:rtl/>
        </w:rPr>
        <w:t>علاجية،</w:t>
      </w:r>
      <w:proofErr w:type="spellEnd"/>
      <w:r w:rsidRPr="004E0B92">
        <w:rPr>
          <w:rFonts w:ascii="Arial" w:hAnsi="Arial" w:cs="Simplified Arabic"/>
          <w:sz w:val="28"/>
          <w:szCs w:val="28"/>
          <w:rtl/>
        </w:rPr>
        <w:t xml:space="preserve"> مواقع أثرية أو دينية.</w:t>
      </w:r>
    </w:p>
    <w:p w:rsidR="004E0B92" w:rsidRPr="004E0B92" w:rsidRDefault="004E0B92" w:rsidP="004E0B92">
      <w:pPr>
        <w:ind w:firstLine="507"/>
        <w:jc w:val="lowKashida"/>
        <w:rPr>
          <w:rFonts w:ascii="Arial" w:hAnsi="Arial" w:cs="Simplified Arabic"/>
          <w:sz w:val="28"/>
          <w:szCs w:val="28"/>
          <w:rtl/>
        </w:rPr>
      </w:pPr>
    </w:p>
    <w:p w:rsidR="004E0B92" w:rsidRDefault="004E0B92" w:rsidP="004E0B92">
      <w:pPr>
        <w:ind w:firstLine="507"/>
        <w:jc w:val="lowKashida"/>
        <w:rPr>
          <w:rFonts w:ascii="Arial" w:hAnsi="Arial" w:cs="Simplified Arabic" w:hint="cs"/>
          <w:b/>
          <w:bCs/>
          <w:sz w:val="28"/>
          <w:szCs w:val="28"/>
          <w:rtl/>
        </w:rPr>
      </w:pPr>
      <w:proofErr w:type="spellStart"/>
      <w:r w:rsidRPr="004E0B92">
        <w:rPr>
          <w:rFonts w:ascii="Arial" w:hAnsi="Arial" w:cs="Simplified Arabic"/>
          <w:b/>
          <w:bCs/>
          <w:sz w:val="28"/>
          <w:szCs w:val="28"/>
          <w:rtl/>
        </w:rPr>
        <w:lastRenderedPageBreak/>
        <w:t>د-</w:t>
      </w:r>
      <w:proofErr w:type="spellEnd"/>
      <w:r w:rsidRPr="004E0B92">
        <w:rPr>
          <w:rFonts w:ascii="Arial" w:hAnsi="Arial" w:cs="Simplified Arabic"/>
          <w:b/>
          <w:bCs/>
          <w:sz w:val="28"/>
          <w:szCs w:val="28"/>
          <w:rtl/>
        </w:rPr>
        <w:t xml:space="preserve"> منتجعات العزلة </w:t>
      </w:r>
      <w:r w:rsidRPr="004E0B92">
        <w:rPr>
          <w:rFonts w:ascii="Arial" w:hAnsi="Arial" w:cs="Simplified Arabic"/>
          <w:b/>
          <w:bCs/>
          <w:sz w:val="28"/>
          <w:szCs w:val="28"/>
        </w:rPr>
        <w:t>Retreat Resorts</w:t>
      </w:r>
      <w:r w:rsidRPr="004E0B92">
        <w:rPr>
          <w:rFonts w:ascii="Arial" w:hAnsi="Arial" w:cs="Simplified Arabic"/>
          <w:b/>
          <w:bCs/>
          <w:sz w:val="28"/>
          <w:szCs w:val="28"/>
          <w:rtl/>
        </w:rPr>
        <w:t>:</w:t>
      </w:r>
    </w:p>
    <w:p w:rsidR="004E0B92" w:rsidRPr="004E0B92" w:rsidRDefault="004E0B92" w:rsidP="004E0B92">
      <w:pPr>
        <w:ind w:firstLine="507"/>
        <w:jc w:val="lowKashida"/>
        <w:rPr>
          <w:rFonts w:ascii="Arial" w:hAnsi="Arial" w:cs="Simplified Arabic"/>
          <w:b/>
          <w:bCs/>
          <w:sz w:val="28"/>
          <w:szCs w:val="28"/>
          <w:rtl/>
        </w:rPr>
      </w:pPr>
    </w:p>
    <w:p w:rsid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t xml:space="preserve">أصبح هذا النوع من المنتجعات من المناطق السياحية المفضلة في جميع أنحاء </w:t>
      </w:r>
      <w:proofErr w:type="spellStart"/>
      <w:r w:rsidRPr="004E0B92">
        <w:rPr>
          <w:rFonts w:ascii="Arial" w:hAnsi="Arial" w:cs="Simplified Arabic"/>
          <w:sz w:val="28"/>
          <w:szCs w:val="28"/>
          <w:rtl/>
        </w:rPr>
        <w:t>العالم،</w:t>
      </w:r>
      <w:proofErr w:type="spellEnd"/>
      <w:r w:rsidRPr="004E0B92">
        <w:rPr>
          <w:rFonts w:ascii="Arial" w:hAnsi="Arial" w:cs="Simplified Arabic"/>
          <w:sz w:val="28"/>
          <w:szCs w:val="28"/>
          <w:rtl/>
        </w:rPr>
        <w:t xml:space="preserve"> وتتميز هذه المنتجعات بصغر حجمها ودقة تخطيطها وشموله. وعادة يتم اختيار مواقعها في مناطق بعيدة عن المناطق المأهولة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الجزر الصغيرة أو </w:t>
      </w:r>
      <w:proofErr w:type="spellStart"/>
      <w:r w:rsidRPr="004E0B92">
        <w:rPr>
          <w:rFonts w:ascii="Arial" w:hAnsi="Arial" w:cs="Simplified Arabic"/>
          <w:sz w:val="28"/>
          <w:szCs w:val="28"/>
          <w:rtl/>
        </w:rPr>
        <w:t>الجبال،</w:t>
      </w:r>
      <w:proofErr w:type="spellEnd"/>
      <w:r w:rsidRPr="004E0B92">
        <w:rPr>
          <w:rFonts w:ascii="Arial" w:hAnsi="Arial" w:cs="Simplified Arabic"/>
          <w:sz w:val="28"/>
          <w:szCs w:val="28"/>
          <w:rtl/>
        </w:rPr>
        <w:t xml:space="preserve"> والوصول إليها يتم بواسطة </w:t>
      </w:r>
      <w:proofErr w:type="spellStart"/>
      <w:r w:rsidRPr="004E0B92">
        <w:rPr>
          <w:rFonts w:ascii="Arial" w:hAnsi="Arial" w:cs="Simplified Arabic"/>
          <w:sz w:val="28"/>
          <w:szCs w:val="28"/>
          <w:rtl/>
        </w:rPr>
        <w:t>القوارب,</w:t>
      </w:r>
      <w:proofErr w:type="spellEnd"/>
      <w:r w:rsidRPr="004E0B92">
        <w:rPr>
          <w:rFonts w:ascii="Arial" w:hAnsi="Arial" w:cs="Simplified Arabic"/>
          <w:sz w:val="28"/>
          <w:szCs w:val="28"/>
          <w:rtl/>
        </w:rPr>
        <w:t xml:space="preserve"> المطارات الصغيرة أو الطرق البرية الضيقة.</w:t>
      </w:r>
    </w:p>
    <w:p w:rsidR="004E0B92" w:rsidRPr="004E0B92" w:rsidRDefault="004E0B92" w:rsidP="004E0B92">
      <w:pPr>
        <w:ind w:firstLine="507"/>
        <w:jc w:val="lowKashida"/>
        <w:rPr>
          <w:rFonts w:ascii="Arial" w:hAnsi="Arial" w:cs="Simplified Arabic"/>
          <w:sz w:val="28"/>
          <w:szCs w:val="28"/>
          <w:rtl/>
        </w:rPr>
      </w:pPr>
    </w:p>
    <w:p w:rsidR="004E0B92" w:rsidRDefault="004E0B92" w:rsidP="004E0B92">
      <w:pPr>
        <w:ind w:firstLine="507"/>
        <w:jc w:val="lowKashida"/>
        <w:rPr>
          <w:rFonts w:ascii="Arial" w:hAnsi="Arial" w:cs="Simplified Arabic" w:hint="cs"/>
          <w:b/>
          <w:bCs/>
          <w:sz w:val="28"/>
          <w:szCs w:val="28"/>
          <w:rtl/>
        </w:rPr>
      </w:pPr>
      <w:r w:rsidRPr="004E0B92">
        <w:rPr>
          <w:rFonts w:ascii="Arial" w:hAnsi="Arial" w:cs="Simplified Arabic"/>
          <w:b/>
          <w:bCs/>
          <w:sz w:val="28"/>
          <w:szCs w:val="28"/>
          <w:rtl/>
        </w:rPr>
        <w:t xml:space="preserve">هـ </w:t>
      </w:r>
      <w:proofErr w:type="spellStart"/>
      <w:r w:rsidRPr="004E0B92">
        <w:rPr>
          <w:rFonts w:ascii="Arial" w:hAnsi="Arial" w:cs="Simplified Arabic"/>
          <w:b/>
          <w:bCs/>
          <w:sz w:val="28"/>
          <w:szCs w:val="28"/>
          <w:rtl/>
        </w:rPr>
        <w:t>-</w:t>
      </w:r>
      <w:proofErr w:type="spellEnd"/>
      <w:r w:rsidRPr="004E0B92">
        <w:rPr>
          <w:rFonts w:ascii="Arial" w:hAnsi="Arial" w:cs="Simplified Arabic"/>
          <w:b/>
          <w:bCs/>
          <w:sz w:val="28"/>
          <w:szCs w:val="28"/>
          <w:rtl/>
        </w:rPr>
        <w:t xml:space="preserve"> السياحة الحضرية: </w:t>
      </w:r>
    </w:p>
    <w:p w:rsidR="004E0B92" w:rsidRPr="004E0B92" w:rsidRDefault="004E0B92" w:rsidP="004E0B92">
      <w:pPr>
        <w:ind w:firstLine="507"/>
        <w:jc w:val="lowKashida"/>
        <w:rPr>
          <w:rFonts w:ascii="Arial" w:hAnsi="Arial" w:cs="Simplified Arabic"/>
          <w:b/>
          <w:bCs/>
          <w:sz w:val="28"/>
          <w:szCs w:val="28"/>
          <w:rtl/>
        </w:rPr>
      </w:pPr>
    </w:p>
    <w:p w:rsidR="004E0B92" w:rsidRPr="004E0B92" w:rsidRDefault="004E0B92" w:rsidP="004E0B92">
      <w:pPr>
        <w:ind w:firstLine="507"/>
        <w:jc w:val="lowKashida"/>
        <w:rPr>
          <w:rFonts w:ascii="Arial" w:hAnsi="Arial" w:cs="Simplified Arabic" w:hint="cs"/>
          <w:sz w:val="28"/>
          <w:szCs w:val="28"/>
          <w:rtl/>
        </w:rPr>
      </w:pPr>
      <w:r w:rsidRPr="004E0B92">
        <w:rPr>
          <w:rFonts w:ascii="Arial" w:hAnsi="Arial" w:cs="Simplified Arabic"/>
          <w:b/>
          <w:bCs/>
          <w:sz w:val="28"/>
          <w:szCs w:val="28"/>
          <w:rtl/>
        </w:rPr>
        <w:tab/>
      </w:r>
      <w:r w:rsidRPr="004E0B92">
        <w:rPr>
          <w:rFonts w:ascii="Arial" w:hAnsi="Arial" w:cs="Simplified Arabic"/>
          <w:sz w:val="28"/>
          <w:szCs w:val="28"/>
          <w:rtl/>
        </w:rPr>
        <w:t xml:space="preserve">وهي نوع من السياحة الدارجة </w:t>
      </w:r>
      <w:proofErr w:type="spellStart"/>
      <w:r w:rsidRPr="004E0B92">
        <w:rPr>
          <w:rFonts w:ascii="Arial" w:hAnsi="Arial" w:cs="Simplified Arabic"/>
          <w:sz w:val="28"/>
          <w:szCs w:val="28"/>
          <w:rtl/>
        </w:rPr>
        <w:t>والمعروفة،</w:t>
      </w:r>
      <w:proofErr w:type="spellEnd"/>
      <w:r w:rsidRPr="004E0B92">
        <w:rPr>
          <w:rFonts w:ascii="Arial" w:hAnsi="Arial" w:cs="Simplified Arabic"/>
          <w:sz w:val="28"/>
          <w:szCs w:val="28"/>
          <w:rtl/>
        </w:rPr>
        <w:t xml:space="preserve"> وتوجد في ال</w:t>
      </w:r>
      <w:r w:rsidRPr="004E0B92">
        <w:rPr>
          <w:rFonts w:ascii="Arial" w:hAnsi="Arial" w:cs="Simplified Arabic" w:hint="cs"/>
          <w:sz w:val="28"/>
          <w:szCs w:val="28"/>
          <w:rtl/>
        </w:rPr>
        <w:t xml:space="preserve">أماكن الحضرية </w:t>
      </w:r>
      <w:proofErr w:type="spellStart"/>
      <w:r w:rsidRPr="004E0B92">
        <w:rPr>
          <w:rFonts w:ascii="Arial" w:hAnsi="Arial" w:cs="Simplified Arabic" w:hint="cs"/>
          <w:sz w:val="28"/>
          <w:szCs w:val="28"/>
          <w:rtl/>
        </w:rPr>
        <w:t>الكبيرة،</w:t>
      </w:r>
      <w:proofErr w:type="spellEnd"/>
      <w:r w:rsidRPr="004E0B92">
        <w:rPr>
          <w:rFonts w:ascii="Arial" w:hAnsi="Arial" w:cs="Simplified Arabic"/>
          <w:sz w:val="28"/>
          <w:szCs w:val="28"/>
          <w:rtl/>
        </w:rPr>
        <w:t xml:space="preserve"> حيث يكون للسياحة أهمية </w:t>
      </w:r>
      <w:proofErr w:type="spellStart"/>
      <w:r w:rsidRPr="004E0B92">
        <w:rPr>
          <w:rFonts w:ascii="Arial" w:hAnsi="Arial" w:cs="Simplified Arabic"/>
          <w:sz w:val="28"/>
          <w:szCs w:val="28"/>
          <w:rtl/>
        </w:rPr>
        <w:t>بالغة،</w:t>
      </w:r>
      <w:proofErr w:type="spellEnd"/>
      <w:r w:rsidRPr="004E0B92">
        <w:rPr>
          <w:rFonts w:ascii="Arial" w:hAnsi="Arial" w:cs="Simplified Arabic"/>
          <w:sz w:val="28"/>
          <w:szCs w:val="28"/>
          <w:rtl/>
        </w:rPr>
        <w:t xml:space="preserve"> لكنها لا تكون النشاط الاقتصادي الوحيدة في المنطقة. وتشكل مرافق الإقامة والسياحة جزءاً لا يتجزأ من الإطار الحضري العام للمدينة وتخدم سكان المدينة أو المنطقة وكذلك السياح القادمين إليها. وقد أخذت كثير من الحكومات حالياً على عاتقها تطوير وتنمية السياحة في المناطق الحضرية التي تتوفر فيها الموارد والمعطيات السياحية والتي يمكن تطويرها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المواقع التاريخية والأثرية وذلك من أجل إشباع رغبات السكان المحليين من ناحية وجلب الزوار والسياح إلى المدينة من ناحية أخرى.</w:t>
      </w:r>
    </w:p>
    <w:p w:rsidR="004E0B92" w:rsidRPr="004E0B92" w:rsidRDefault="004E0B92" w:rsidP="004E0B92">
      <w:pPr>
        <w:ind w:firstLine="507"/>
        <w:jc w:val="lowKashida"/>
        <w:rPr>
          <w:rFonts w:ascii="Arial" w:hAnsi="Arial" w:cs="Simplified Arabic" w:hint="cs"/>
          <w:sz w:val="28"/>
          <w:szCs w:val="28"/>
          <w:rtl/>
        </w:rPr>
      </w:pPr>
    </w:p>
    <w:p w:rsidR="004E0B92" w:rsidRPr="004E0B92" w:rsidRDefault="004E0B92" w:rsidP="004E0B92">
      <w:pPr>
        <w:ind w:firstLine="507"/>
        <w:jc w:val="lowKashida"/>
        <w:rPr>
          <w:rFonts w:ascii="Arial" w:hAnsi="Arial" w:cs="Simplified Arabic"/>
          <w:b/>
          <w:bCs/>
          <w:sz w:val="28"/>
          <w:szCs w:val="28"/>
          <w:rtl/>
        </w:rPr>
      </w:pPr>
      <w:proofErr w:type="spellStart"/>
      <w:r w:rsidRPr="004E0B92">
        <w:rPr>
          <w:rFonts w:ascii="Arial" w:hAnsi="Arial" w:cs="Simplified Arabic"/>
          <w:sz w:val="28"/>
          <w:szCs w:val="28"/>
          <w:rtl/>
        </w:rPr>
        <w:t>و-</w:t>
      </w:r>
      <w:proofErr w:type="spellEnd"/>
      <w:r w:rsidRPr="004E0B92">
        <w:rPr>
          <w:rFonts w:ascii="Arial" w:hAnsi="Arial" w:cs="Simplified Arabic"/>
          <w:sz w:val="28"/>
          <w:szCs w:val="28"/>
          <w:rtl/>
        </w:rPr>
        <w:t xml:space="preserve"> </w:t>
      </w:r>
      <w:r w:rsidRPr="004E0B92">
        <w:rPr>
          <w:rFonts w:ascii="Arial" w:hAnsi="Arial" w:cs="Simplified Arabic"/>
          <w:b/>
          <w:bCs/>
          <w:sz w:val="28"/>
          <w:szCs w:val="28"/>
          <w:rtl/>
        </w:rPr>
        <w:t>سياحة المغامرة:</w:t>
      </w:r>
    </w:p>
    <w:p w:rsidR="004E0B92" w:rsidRP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t xml:space="preserve">وهذا النوع من السياحة موجه للمجموعات السياحية التي تهدف إلى ممارسة ومعايشة خصائص </w:t>
      </w:r>
      <w:proofErr w:type="spellStart"/>
      <w:r w:rsidRPr="004E0B92">
        <w:rPr>
          <w:rFonts w:ascii="Arial" w:hAnsi="Arial" w:cs="Simplified Arabic"/>
          <w:sz w:val="28"/>
          <w:szCs w:val="28"/>
          <w:rtl/>
        </w:rPr>
        <w:t>معينة،</w:t>
      </w:r>
      <w:proofErr w:type="spellEnd"/>
      <w:r w:rsidRPr="004E0B92">
        <w:rPr>
          <w:rFonts w:ascii="Arial" w:hAnsi="Arial" w:cs="Simplified Arabic"/>
          <w:sz w:val="28"/>
          <w:szCs w:val="28"/>
          <w:rtl/>
        </w:rPr>
        <w:t xml:space="preserve"> وهي تعتمد على طول فترة إقامة السائح بحيث تسمح له هذه الإقامة بالترفيه والاستجمام وفي نفس الوقت التعايش مع العادات والتقاليد الاجتماعية والثقافية والمناظر الطبيعية المتوفرة في المنطقة.</w:t>
      </w:r>
    </w:p>
    <w:p w:rsidR="004E0B92" w:rsidRPr="004E0B92" w:rsidRDefault="004E0B92" w:rsidP="004E0B92">
      <w:pPr>
        <w:ind w:firstLine="507"/>
        <w:jc w:val="lowKashida"/>
        <w:rPr>
          <w:rFonts w:ascii="Arial" w:hAnsi="Arial" w:cs="Simplified Arabic" w:hint="cs"/>
          <w:sz w:val="28"/>
          <w:szCs w:val="28"/>
          <w:rtl/>
        </w:rPr>
      </w:pPr>
      <w:r w:rsidRPr="004E0B92">
        <w:rPr>
          <w:rFonts w:ascii="Arial" w:hAnsi="Arial" w:cs="Simplified Arabic"/>
          <w:sz w:val="28"/>
          <w:szCs w:val="28"/>
          <w:rtl/>
        </w:rPr>
        <w:tab/>
      </w:r>
      <w:r w:rsidRPr="004E0B92">
        <w:rPr>
          <w:rFonts w:ascii="Arial" w:hAnsi="Arial" w:cs="Simplified Arabic" w:hint="cs"/>
          <w:sz w:val="28"/>
          <w:szCs w:val="28"/>
          <w:rtl/>
        </w:rPr>
        <w:t>و</w:t>
      </w:r>
      <w:r w:rsidRPr="004E0B92">
        <w:rPr>
          <w:rFonts w:ascii="Arial" w:hAnsi="Arial" w:cs="Simplified Arabic"/>
          <w:sz w:val="28"/>
          <w:szCs w:val="28"/>
          <w:rtl/>
        </w:rPr>
        <w:t xml:space="preserve">لا يتطلب هذا النوع من السياحة تنمية كبيرة أو استثمارات ضخمة أو خدمات ومرافق </w:t>
      </w:r>
      <w:proofErr w:type="spellStart"/>
      <w:r w:rsidRPr="004E0B92">
        <w:rPr>
          <w:rFonts w:ascii="Arial" w:hAnsi="Arial" w:cs="Simplified Arabic"/>
          <w:sz w:val="28"/>
          <w:szCs w:val="28"/>
          <w:rtl/>
        </w:rPr>
        <w:t>عديدة،</w:t>
      </w:r>
      <w:proofErr w:type="spellEnd"/>
      <w:r w:rsidRPr="004E0B92">
        <w:rPr>
          <w:rFonts w:ascii="Arial" w:hAnsi="Arial" w:cs="Simplified Arabic"/>
          <w:sz w:val="28"/>
          <w:szCs w:val="28"/>
          <w:rtl/>
        </w:rPr>
        <w:t xml:space="preserve"> لكنه يتطلب إدارة جيدة وتوفر عناصر </w:t>
      </w:r>
      <w:r w:rsidRPr="004E0B92">
        <w:rPr>
          <w:rFonts w:ascii="Arial" w:hAnsi="Arial" w:cs="Simplified Arabic" w:hint="cs"/>
          <w:sz w:val="28"/>
          <w:szCs w:val="28"/>
          <w:rtl/>
        </w:rPr>
        <w:t>ل</w:t>
      </w:r>
      <w:r w:rsidRPr="004E0B92">
        <w:rPr>
          <w:rFonts w:ascii="Arial" w:hAnsi="Arial" w:cs="Simplified Arabic"/>
          <w:sz w:val="28"/>
          <w:szCs w:val="28"/>
          <w:rtl/>
        </w:rPr>
        <w:t>دلالة سياحية مؤهلة</w:t>
      </w:r>
      <w:r w:rsidRPr="004E0B92">
        <w:rPr>
          <w:rFonts w:ascii="Arial" w:hAnsi="Arial" w:cs="Simplified Arabic" w:hint="cs"/>
          <w:sz w:val="28"/>
          <w:szCs w:val="28"/>
          <w:rtl/>
        </w:rPr>
        <w:t xml:space="preserve"> </w:t>
      </w:r>
      <w:proofErr w:type="spellStart"/>
      <w:r w:rsidRPr="004E0B92">
        <w:rPr>
          <w:rFonts w:ascii="Arial" w:hAnsi="Arial" w:cs="Simplified Arabic" w:hint="cs"/>
          <w:sz w:val="28"/>
          <w:szCs w:val="28"/>
          <w:rtl/>
        </w:rPr>
        <w:t>وخبيرة،</w:t>
      </w:r>
      <w:proofErr w:type="spellEnd"/>
      <w:r w:rsidRPr="004E0B92">
        <w:rPr>
          <w:rFonts w:ascii="Arial" w:hAnsi="Arial" w:cs="Simplified Arabic"/>
          <w:sz w:val="28"/>
          <w:szCs w:val="28"/>
          <w:rtl/>
        </w:rPr>
        <w:t xml:space="preserve"> خدمات </w:t>
      </w:r>
      <w:proofErr w:type="spellStart"/>
      <w:r w:rsidRPr="004E0B92">
        <w:rPr>
          <w:rFonts w:ascii="Arial" w:hAnsi="Arial" w:cs="Simplified Arabic"/>
          <w:sz w:val="28"/>
          <w:szCs w:val="28"/>
          <w:rtl/>
        </w:rPr>
        <w:t>نقل،</w:t>
      </w:r>
      <w:proofErr w:type="spellEnd"/>
      <w:r w:rsidRPr="004E0B92">
        <w:rPr>
          <w:rFonts w:ascii="Arial" w:hAnsi="Arial" w:cs="Simplified Arabic"/>
          <w:sz w:val="28"/>
          <w:szCs w:val="28"/>
          <w:rtl/>
        </w:rPr>
        <w:t xml:space="preserve"> مرافق إقامة أولية وأساسية وكذلك خدمات ومرافق </w:t>
      </w:r>
      <w:r w:rsidRPr="004E0B92">
        <w:rPr>
          <w:rFonts w:ascii="Arial" w:hAnsi="Arial" w:cs="Simplified Arabic" w:hint="cs"/>
          <w:sz w:val="28"/>
          <w:szCs w:val="28"/>
          <w:rtl/>
        </w:rPr>
        <w:t>لاستقبال</w:t>
      </w:r>
      <w:r w:rsidRPr="004E0B92">
        <w:rPr>
          <w:rFonts w:ascii="Arial" w:hAnsi="Arial" w:cs="Simplified Arabic"/>
          <w:sz w:val="28"/>
          <w:szCs w:val="28"/>
          <w:rtl/>
        </w:rPr>
        <w:t xml:space="preserve"> المجموعات السياحية عالية النوعية وبحالة مؤكدة السلامة</w:t>
      </w:r>
      <w:r w:rsidRPr="004E0B92">
        <w:rPr>
          <w:rFonts w:ascii="Arial" w:hAnsi="Arial" w:cs="Simplified Arabic" w:hint="cs"/>
          <w:sz w:val="28"/>
          <w:szCs w:val="28"/>
          <w:rtl/>
        </w:rPr>
        <w:t xml:space="preserve"> </w:t>
      </w:r>
      <w:r w:rsidRPr="004E0B92">
        <w:rPr>
          <w:rFonts w:ascii="Arial" w:hAnsi="Arial" w:cs="Simplified Arabic"/>
          <w:sz w:val="28"/>
          <w:szCs w:val="28"/>
        </w:rPr>
        <w:t xml:space="preserve"> </w:t>
      </w:r>
      <w:r w:rsidRPr="004E0B92">
        <w:rPr>
          <w:rFonts w:ascii="Arial" w:hAnsi="Arial" w:cs="Simplified Arabic" w:hint="cs"/>
          <w:sz w:val="28"/>
          <w:szCs w:val="28"/>
          <w:rtl/>
        </w:rPr>
        <w:t>.</w:t>
      </w:r>
    </w:p>
    <w:p w:rsidR="004E0B92" w:rsidRPr="004E0B92" w:rsidRDefault="004E0B92" w:rsidP="004E0B92">
      <w:pPr>
        <w:ind w:firstLine="507"/>
        <w:jc w:val="lowKashida"/>
        <w:rPr>
          <w:rFonts w:ascii="Arial" w:hAnsi="Arial" w:cs="Simplified Arabic"/>
          <w:b/>
          <w:bCs/>
          <w:sz w:val="28"/>
          <w:szCs w:val="28"/>
          <w:rtl/>
        </w:rPr>
      </w:pPr>
      <w:r w:rsidRPr="004E0B92">
        <w:rPr>
          <w:rFonts w:ascii="Arial" w:hAnsi="Arial" w:cs="Simplified Arabic"/>
          <w:b/>
          <w:bCs/>
          <w:sz w:val="28"/>
          <w:szCs w:val="28"/>
          <w:rtl/>
        </w:rPr>
        <w:t xml:space="preserve"> </w:t>
      </w:r>
      <w:proofErr w:type="spellStart"/>
      <w:r w:rsidRPr="004E0B92">
        <w:rPr>
          <w:rFonts w:ascii="Arial" w:hAnsi="Arial" w:cs="Simplified Arabic"/>
          <w:b/>
          <w:bCs/>
          <w:sz w:val="28"/>
          <w:szCs w:val="28"/>
          <w:rtl/>
        </w:rPr>
        <w:t>ز-</w:t>
      </w:r>
      <w:proofErr w:type="spellEnd"/>
      <w:r w:rsidRPr="004E0B92">
        <w:rPr>
          <w:rFonts w:ascii="Arial" w:hAnsi="Arial" w:cs="Simplified Arabic"/>
          <w:b/>
          <w:bCs/>
          <w:sz w:val="28"/>
          <w:szCs w:val="28"/>
          <w:rtl/>
        </w:rPr>
        <w:t xml:space="preserve"> سياحة الرياضة البحرية:</w:t>
      </w:r>
    </w:p>
    <w:p w:rsidR="00107B7C" w:rsidRPr="004E0B92" w:rsidRDefault="004E0B92" w:rsidP="004E0B92">
      <w:pPr>
        <w:ind w:firstLine="507"/>
        <w:jc w:val="lowKashida"/>
        <w:rPr>
          <w:sz w:val="28"/>
          <w:szCs w:val="28"/>
        </w:rPr>
      </w:pPr>
      <w:r w:rsidRPr="004E0B92">
        <w:rPr>
          <w:rFonts w:ascii="Arial" w:hAnsi="Arial" w:cs="Simplified Arabic"/>
          <w:sz w:val="28"/>
          <w:szCs w:val="28"/>
          <w:rtl/>
        </w:rPr>
        <w:tab/>
        <w:t xml:space="preserve">يعتمد هذا النوع من السياحة على وجود الماء </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البحار أو البحيرات</w:t>
      </w:r>
      <w:proofErr w:type="spellStart"/>
      <w:r w:rsidRPr="004E0B92">
        <w:rPr>
          <w:rFonts w:ascii="Arial" w:hAnsi="Arial" w:cs="Simplified Arabic"/>
          <w:sz w:val="28"/>
          <w:szCs w:val="28"/>
          <w:rtl/>
        </w:rPr>
        <w:t>)،</w:t>
      </w:r>
      <w:proofErr w:type="spellEnd"/>
      <w:r w:rsidRPr="004E0B92">
        <w:rPr>
          <w:rFonts w:ascii="Arial" w:hAnsi="Arial" w:cs="Simplified Arabic"/>
          <w:sz w:val="28"/>
          <w:szCs w:val="28"/>
          <w:rtl/>
        </w:rPr>
        <w:t xml:space="preserve"> تتفاوت المدة التي يقضيها السائح في ممارسة الرياضات البحرية المختلفة </w:t>
      </w:r>
      <w:proofErr w:type="spellStart"/>
      <w:r w:rsidRPr="004E0B92">
        <w:rPr>
          <w:rFonts w:ascii="Arial" w:hAnsi="Arial" w:cs="Simplified Arabic"/>
          <w:sz w:val="28"/>
          <w:szCs w:val="28"/>
          <w:rtl/>
        </w:rPr>
        <w:t>مثل:</w:t>
      </w:r>
      <w:proofErr w:type="spellEnd"/>
      <w:r w:rsidRPr="004E0B92">
        <w:rPr>
          <w:rFonts w:ascii="Arial" w:hAnsi="Arial" w:cs="Simplified Arabic"/>
          <w:sz w:val="28"/>
          <w:szCs w:val="28"/>
          <w:rtl/>
        </w:rPr>
        <w:t xml:space="preserve"> </w:t>
      </w:r>
      <w:proofErr w:type="spellStart"/>
      <w:r w:rsidRPr="004E0B92">
        <w:rPr>
          <w:rFonts w:ascii="Arial" w:hAnsi="Arial" w:cs="Simplified Arabic"/>
          <w:sz w:val="28"/>
          <w:szCs w:val="28"/>
          <w:rtl/>
        </w:rPr>
        <w:t>الغوص،</w:t>
      </w:r>
      <w:proofErr w:type="spellEnd"/>
      <w:r w:rsidRPr="004E0B92">
        <w:rPr>
          <w:rFonts w:ascii="Arial" w:hAnsi="Arial" w:cs="Simplified Arabic"/>
          <w:sz w:val="28"/>
          <w:szCs w:val="28"/>
          <w:rtl/>
        </w:rPr>
        <w:t xml:space="preserve"> التزلج على </w:t>
      </w:r>
      <w:proofErr w:type="spellStart"/>
      <w:r w:rsidRPr="004E0B92">
        <w:rPr>
          <w:rFonts w:ascii="Arial" w:hAnsi="Arial" w:cs="Simplified Arabic"/>
          <w:sz w:val="28"/>
          <w:szCs w:val="28"/>
          <w:rtl/>
        </w:rPr>
        <w:t>الماء،</w:t>
      </w:r>
      <w:proofErr w:type="spellEnd"/>
      <w:r w:rsidRPr="004E0B92">
        <w:rPr>
          <w:rFonts w:ascii="Arial" w:hAnsi="Arial" w:cs="Simplified Arabic"/>
          <w:sz w:val="28"/>
          <w:szCs w:val="28"/>
          <w:rtl/>
        </w:rPr>
        <w:t xml:space="preserve"> </w:t>
      </w:r>
      <w:proofErr w:type="spellStart"/>
      <w:r w:rsidRPr="004E0B92">
        <w:rPr>
          <w:rFonts w:ascii="Arial" w:hAnsi="Arial" w:cs="Simplified Arabic"/>
          <w:sz w:val="28"/>
          <w:szCs w:val="28"/>
          <w:rtl/>
        </w:rPr>
        <w:t>العوم،</w:t>
      </w:r>
      <w:proofErr w:type="spellEnd"/>
      <w:r w:rsidRPr="004E0B92">
        <w:rPr>
          <w:rFonts w:ascii="Arial" w:hAnsi="Arial" w:cs="Simplified Arabic"/>
          <w:sz w:val="28"/>
          <w:szCs w:val="28"/>
          <w:rtl/>
        </w:rPr>
        <w:t xml:space="preserve"> سباق اليخوت أو القوارب...........الخ. </w:t>
      </w:r>
    </w:p>
    <w:sectPr w:rsidR="00107B7C" w:rsidRPr="004E0B92"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D6D" w:rsidRDefault="009A7D6D" w:rsidP="005C5EA0">
      <w:r>
        <w:separator/>
      </w:r>
    </w:p>
  </w:endnote>
  <w:endnote w:type="continuationSeparator" w:id="0">
    <w:p w:rsidR="009A7D6D" w:rsidRDefault="009A7D6D"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E35D79"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E35D79">
                  <w:pPr>
                    <w:pStyle w:val="a3"/>
                    <w:jc w:val="center"/>
                    <w:rPr>
                      <w:color w:val="FFFFFF" w:themeColor="background1"/>
                    </w:rPr>
                  </w:pPr>
                  <w:fldSimple w:instr=" PAGE   \* MERGEFORMAT ">
                    <w:r w:rsidR="004E0B92" w:rsidRPr="004E0B92">
                      <w:rPr>
                        <w:rFonts w:cs="Calibri"/>
                        <w:noProof/>
                        <w:color w:val="FFFFFF" w:themeColor="background1"/>
                        <w:rtl/>
                        <w:lang w:val="ar-SA"/>
                      </w:rPr>
                      <w:t>5</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D6D" w:rsidRDefault="009A7D6D" w:rsidP="005C5EA0">
      <w:r>
        <w:separator/>
      </w:r>
    </w:p>
  </w:footnote>
  <w:footnote w:type="continuationSeparator" w:id="0">
    <w:p w:rsidR="009A7D6D" w:rsidRDefault="009A7D6D"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E35D79">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1">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122"/>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550639"/>
    <w:rsid w:val="005842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896</Words>
  <Characters>5112</Characters>
  <Application>Microsoft Office Word</Application>
  <DocSecurity>0</DocSecurity>
  <Lines>42</Lines>
  <Paragraphs>11</Paragraphs>
  <ScaleCrop>false</ScaleCrop>
  <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3</cp:revision>
  <dcterms:created xsi:type="dcterms:W3CDTF">2014-09-30T12:31:00Z</dcterms:created>
  <dcterms:modified xsi:type="dcterms:W3CDTF">2015-03-29T17:17:00Z</dcterms:modified>
</cp:coreProperties>
</file>