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927" w:rsidRPr="006C6C5C" w:rsidRDefault="00600927" w:rsidP="00600927">
      <w:pPr>
        <w:bidi w:val="0"/>
        <w:spacing w:before="240" w:after="120" w:line="360" w:lineRule="auto"/>
        <w:jc w:val="both"/>
        <w:outlineLvl w:val="2"/>
        <w:rPr>
          <w:rFonts w:asciiTheme="majorBidi" w:hAnsiTheme="majorBidi" w:cstheme="majorBidi"/>
          <w:color w:val="222222"/>
          <w:sz w:val="36"/>
          <w:szCs w:val="36"/>
        </w:rPr>
      </w:pPr>
      <w:r w:rsidRPr="006C6C5C">
        <w:rPr>
          <w:rFonts w:asciiTheme="majorBidi" w:hAnsiTheme="majorBidi" w:cstheme="majorBidi"/>
          <w:b/>
          <w:bCs/>
          <w:sz w:val="36"/>
          <w:szCs w:val="36"/>
        </w:rPr>
        <w:t xml:space="preserve">Poultry Breeding  </w:t>
      </w:r>
    </w:p>
    <w:p w:rsidR="00600927" w:rsidRPr="00600927" w:rsidRDefault="00600927" w:rsidP="00600927">
      <w:pPr>
        <w:autoSpaceDE w:val="0"/>
        <w:autoSpaceDN w:val="0"/>
        <w:bidi w:val="0"/>
        <w:adjustRightInd w:val="0"/>
        <w:spacing w:line="360" w:lineRule="auto"/>
        <w:jc w:val="both"/>
        <w:rPr>
          <w:rFonts w:asciiTheme="majorBidi" w:hAnsiTheme="majorBidi" w:cstheme="majorBidi"/>
          <w:sz w:val="32"/>
          <w:szCs w:val="32"/>
        </w:rPr>
      </w:pPr>
      <w:r w:rsidRPr="00600927">
        <w:rPr>
          <w:rFonts w:asciiTheme="majorBidi" w:hAnsiTheme="majorBidi" w:cstheme="majorBidi"/>
          <w:sz w:val="32"/>
          <w:szCs w:val="32"/>
        </w:rPr>
        <w:t>The science of genetics deals with the mechanisms of heredity, the transmission of characteristics of parents to their offspring.</w:t>
      </w:r>
    </w:p>
    <w:p w:rsidR="00600927" w:rsidRPr="00600927" w:rsidRDefault="00600927" w:rsidP="00600927">
      <w:pPr>
        <w:autoSpaceDE w:val="0"/>
        <w:autoSpaceDN w:val="0"/>
        <w:bidi w:val="0"/>
        <w:adjustRightInd w:val="0"/>
        <w:spacing w:line="360" w:lineRule="auto"/>
        <w:jc w:val="both"/>
        <w:rPr>
          <w:rFonts w:asciiTheme="majorBidi" w:hAnsiTheme="majorBidi" w:cstheme="majorBidi"/>
          <w:sz w:val="32"/>
          <w:szCs w:val="32"/>
        </w:rPr>
      </w:pPr>
      <w:r w:rsidRPr="00600927">
        <w:rPr>
          <w:rFonts w:asciiTheme="majorBidi" w:hAnsiTheme="majorBidi" w:cstheme="majorBidi"/>
          <w:sz w:val="32"/>
          <w:szCs w:val="32"/>
        </w:rPr>
        <w:t xml:space="preserve">The science of poultry breeding, as applied to poultry production, makes use of the principles of genetics to develop strains or breeds best suited for the production of poultry meat and eggs. </w:t>
      </w:r>
    </w:p>
    <w:p w:rsidR="00600927" w:rsidRPr="00600927" w:rsidRDefault="00600927" w:rsidP="00600927">
      <w:pPr>
        <w:autoSpaceDE w:val="0"/>
        <w:autoSpaceDN w:val="0"/>
        <w:bidi w:val="0"/>
        <w:adjustRightInd w:val="0"/>
        <w:spacing w:line="360" w:lineRule="auto"/>
        <w:jc w:val="both"/>
        <w:rPr>
          <w:rFonts w:asciiTheme="majorBidi" w:hAnsiTheme="majorBidi" w:cstheme="majorBidi"/>
          <w:sz w:val="32"/>
          <w:szCs w:val="32"/>
        </w:rPr>
      </w:pPr>
      <w:r w:rsidRPr="00600927">
        <w:rPr>
          <w:rFonts w:asciiTheme="majorBidi" w:hAnsiTheme="majorBidi" w:cstheme="majorBidi"/>
          <w:sz w:val="32"/>
          <w:szCs w:val="32"/>
        </w:rPr>
        <w:t xml:space="preserve">The rapid production cycle (chicken short life), lead to quick development in poultry breeding and observation of several generations and choose the best to bred. </w:t>
      </w:r>
    </w:p>
    <w:p w:rsidR="00600927" w:rsidRPr="006C6C5C" w:rsidRDefault="00600927" w:rsidP="000F5449">
      <w:pPr>
        <w:autoSpaceDE w:val="0"/>
        <w:autoSpaceDN w:val="0"/>
        <w:bidi w:val="0"/>
        <w:adjustRightInd w:val="0"/>
        <w:spacing w:line="240" w:lineRule="auto"/>
        <w:jc w:val="both"/>
        <w:rPr>
          <w:rFonts w:asciiTheme="majorBidi" w:hAnsiTheme="majorBidi" w:cstheme="majorBidi"/>
          <w:sz w:val="36"/>
          <w:szCs w:val="36"/>
        </w:rPr>
      </w:pPr>
      <w:r w:rsidRPr="006C6C5C">
        <w:rPr>
          <w:rFonts w:asciiTheme="majorBidi" w:hAnsiTheme="majorBidi" w:cstheme="majorBidi"/>
          <w:b/>
          <w:bCs/>
          <w:sz w:val="36"/>
          <w:szCs w:val="36"/>
        </w:rPr>
        <w:t>Sex determination</w:t>
      </w:r>
      <w:r w:rsidRPr="006C6C5C">
        <w:rPr>
          <w:rFonts w:asciiTheme="majorBidi" w:hAnsiTheme="majorBidi" w:cstheme="majorBidi"/>
          <w:sz w:val="36"/>
          <w:szCs w:val="36"/>
        </w:rPr>
        <w:t xml:space="preserve"> </w:t>
      </w:r>
    </w:p>
    <w:p w:rsidR="00600927" w:rsidRPr="00600927" w:rsidRDefault="00600927" w:rsidP="000F5449">
      <w:pPr>
        <w:autoSpaceDE w:val="0"/>
        <w:autoSpaceDN w:val="0"/>
        <w:bidi w:val="0"/>
        <w:adjustRightInd w:val="0"/>
        <w:spacing w:line="240" w:lineRule="auto"/>
        <w:jc w:val="both"/>
        <w:rPr>
          <w:rFonts w:asciiTheme="majorBidi" w:hAnsiTheme="majorBidi" w:cstheme="majorBidi"/>
          <w:sz w:val="32"/>
          <w:szCs w:val="32"/>
        </w:rPr>
      </w:pPr>
      <w:r w:rsidRPr="00600927">
        <w:rPr>
          <w:rFonts w:asciiTheme="majorBidi" w:hAnsiTheme="majorBidi" w:cstheme="majorBidi"/>
          <w:sz w:val="32"/>
          <w:szCs w:val="32"/>
        </w:rPr>
        <w:t>Females produce two types of ova (Z and W) chromosomes, they are called heterogametic.</w:t>
      </w:r>
    </w:p>
    <w:p w:rsidR="00600927" w:rsidRPr="00600927" w:rsidRDefault="00600927" w:rsidP="000F5449">
      <w:pPr>
        <w:autoSpaceDE w:val="0"/>
        <w:autoSpaceDN w:val="0"/>
        <w:bidi w:val="0"/>
        <w:adjustRightInd w:val="0"/>
        <w:spacing w:line="240" w:lineRule="auto"/>
        <w:jc w:val="both"/>
        <w:rPr>
          <w:rFonts w:asciiTheme="majorBidi" w:hAnsiTheme="majorBidi" w:cstheme="majorBidi"/>
          <w:sz w:val="32"/>
          <w:szCs w:val="32"/>
        </w:rPr>
      </w:pPr>
      <w:r w:rsidRPr="00600927">
        <w:rPr>
          <w:rFonts w:asciiTheme="majorBidi" w:hAnsiTheme="majorBidi" w:cstheme="majorBidi"/>
          <w:sz w:val="32"/>
          <w:szCs w:val="32"/>
        </w:rPr>
        <w:t>Males produce spermatozoa with only (Z chromosomes), they are called homogametic.</w:t>
      </w:r>
    </w:p>
    <w:p w:rsidR="00600927" w:rsidRPr="006C6C5C" w:rsidRDefault="00600927" w:rsidP="00600927">
      <w:pPr>
        <w:autoSpaceDE w:val="0"/>
        <w:autoSpaceDN w:val="0"/>
        <w:bidi w:val="0"/>
        <w:adjustRightInd w:val="0"/>
        <w:spacing w:line="360" w:lineRule="auto"/>
        <w:jc w:val="both"/>
        <w:rPr>
          <w:rFonts w:asciiTheme="majorBidi" w:hAnsiTheme="majorBidi" w:cstheme="majorBidi"/>
          <w:b/>
          <w:bCs/>
          <w:sz w:val="36"/>
          <w:szCs w:val="36"/>
        </w:rPr>
      </w:pPr>
      <w:r w:rsidRPr="006C6C5C">
        <w:rPr>
          <w:rFonts w:asciiTheme="majorBidi" w:hAnsiTheme="majorBidi" w:cstheme="majorBidi"/>
          <w:b/>
          <w:bCs/>
          <w:sz w:val="36"/>
          <w:szCs w:val="36"/>
        </w:rPr>
        <w:t xml:space="preserve">Chromosomes of a chicken </w:t>
      </w:r>
    </w:p>
    <w:p w:rsidR="00600927" w:rsidRPr="00600927" w:rsidRDefault="00600927" w:rsidP="00600927">
      <w:pPr>
        <w:autoSpaceDE w:val="0"/>
        <w:autoSpaceDN w:val="0"/>
        <w:bidi w:val="0"/>
        <w:adjustRightInd w:val="0"/>
        <w:spacing w:line="360" w:lineRule="auto"/>
        <w:jc w:val="both"/>
        <w:rPr>
          <w:rFonts w:asciiTheme="majorBidi" w:hAnsiTheme="majorBidi" w:cstheme="majorBidi"/>
          <w:sz w:val="32"/>
          <w:szCs w:val="32"/>
        </w:rPr>
      </w:pPr>
      <w:r w:rsidRPr="00600927">
        <w:rPr>
          <w:rFonts w:asciiTheme="majorBidi" w:hAnsiTheme="majorBidi" w:cstheme="majorBidi"/>
          <w:sz w:val="32"/>
          <w:szCs w:val="32"/>
        </w:rPr>
        <w:t>The hereditary material of a chicken is located on 39 pairs of chromosomes in the nucleus of a cell.</w:t>
      </w:r>
    </w:p>
    <w:p w:rsidR="00600927" w:rsidRPr="00600927" w:rsidRDefault="00600927" w:rsidP="00600927">
      <w:pPr>
        <w:autoSpaceDE w:val="0"/>
        <w:autoSpaceDN w:val="0"/>
        <w:bidi w:val="0"/>
        <w:adjustRightInd w:val="0"/>
        <w:spacing w:line="360" w:lineRule="auto"/>
        <w:jc w:val="both"/>
        <w:rPr>
          <w:rFonts w:asciiTheme="majorBidi" w:hAnsiTheme="majorBidi" w:cstheme="majorBidi"/>
          <w:sz w:val="32"/>
          <w:szCs w:val="32"/>
        </w:rPr>
      </w:pPr>
      <w:r w:rsidRPr="00600927">
        <w:rPr>
          <w:rFonts w:asciiTheme="majorBidi" w:hAnsiTheme="majorBidi" w:cstheme="majorBidi"/>
          <w:sz w:val="32"/>
          <w:szCs w:val="32"/>
        </w:rPr>
        <w:t>These chromosomes carry the genes, the units of heredity.</w:t>
      </w:r>
    </w:p>
    <w:p w:rsidR="00600927" w:rsidRDefault="00600927" w:rsidP="00600927">
      <w:pPr>
        <w:autoSpaceDE w:val="0"/>
        <w:autoSpaceDN w:val="0"/>
        <w:bidi w:val="0"/>
        <w:adjustRightInd w:val="0"/>
        <w:spacing w:line="360" w:lineRule="auto"/>
        <w:jc w:val="both"/>
        <w:rPr>
          <w:rFonts w:asciiTheme="majorBidi" w:hAnsiTheme="majorBidi" w:cstheme="majorBidi"/>
          <w:sz w:val="32"/>
          <w:szCs w:val="32"/>
        </w:rPr>
      </w:pPr>
      <w:r w:rsidRPr="00600927">
        <w:rPr>
          <w:rFonts w:asciiTheme="majorBidi" w:hAnsiTheme="majorBidi" w:cstheme="majorBidi"/>
          <w:sz w:val="32"/>
          <w:szCs w:val="32"/>
        </w:rPr>
        <w:t>Each gene occupies a specific location or locus on the chromosome.</w:t>
      </w:r>
    </w:p>
    <w:p w:rsidR="000F5449" w:rsidRPr="00600927" w:rsidRDefault="000F5449" w:rsidP="000F5449">
      <w:pPr>
        <w:autoSpaceDE w:val="0"/>
        <w:autoSpaceDN w:val="0"/>
        <w:bidi w:val="0"/>
        <w:adjustRightInd w:val="0"/>
        <w:spacing w:line="360" w:lineRule="auto"/>
        <w:jc w:val="both"/>
        <w:rPr>
          <w:rFonts w:asciiTheme="majorBidi" w:hAnsiTheme="majorBidi" w:cstheme="majorBidi"/>
          <w:sz w:val="32"/>
          <w:szCs w:val="32"/>
        </w:rPr>
      </w:pPr>
    </w:p>
    <w:p w:rsidR="00600927" w:rsidRPr="006C6C5C" w:rsidRDefault="00600927" w:rsidP="00600927">
      <w:pPr>
        <w:autoSpaceDE w:val="0"/>
        <w:autoSpaceDN w:val="0"/>
        <w:bidi w:val="0"/>
        <w:adjustRightInd w:val="0"/>
        <w:spacing w:line="360" w:lineRule="auto"/>
        <w:jc w:val="both"/>
        <w:rPr>
          <w:rFonts w:asciiTheme="majorBidi" w:hAnsiTheme="majorBidi" w:cstheme="majorBidi"/>
          <w:b/>
          <w:bCs/>
          <w:sz w:val="36"/>
          <w:szCs w:val="36"/>
        </w:rPr>
      </w:pPr>
      <w:r w:rsidRPr="006C6C5C">
        <w:rPr>
          <w:rFonts w:asciiTheme="majorBidi" w:hAnsiTheme="majorBidi" w:cstheme="majorBidi"/>
          <w:b/>
          <w:bCs/>
          <w:sz w:val="36"/>
          <w:szCs w:val="36"/>
        </w:rPr>
        <w:lastRenderedPageBreak/>
        <w:t xml:space="preserve">Inbreeding and crossing inbred lines </w:t>
      </w:r>
    </w:p>
    <w:p w:rsidR="00600927" w:rsidRPr="006C6C5C" w:rsidRDefault="00600927" w:rsidP="00600927">
      <w:pPr>
        <w:shd w:val="clear" w:color="auto" w:fill="FFFFFF"/>
        <w:bidi w:val="0"/>
        <w:spacing w:line="360" w:lineRule="auto"/>
        <w:ind w:right="62"/>
        <w:jc w:val="both"/>
        <w:rPr>
          <w:rStyle w:val="FontStyle11"/>
          <w:rFonts w:asciiTheme="majorBidi" w:hAnsiTheme="majorBidi" w:cstheme="majorBidi"/>
          <w:sz w:val="32"/>
          <w:szCs w:val="32"/>
        </w:rPr>
      </w:pPr>
      <w:r w:rsidRPr="00600927">
        <w:rPr>
          <w:rFonts w:asciiTheme="majorBidi" w:hAnsiTheme="majorBidi" w:cstheme="majorBidi"/>
          <w:sz w:val="32"/>
          <w:szCs w:val="32"/>
        </w:rPr>
        <w:t xml:space="preserve">Inbreeding involves the mating of closely related individuals, such as the mating of brother Χ sister for several successive generations. </w:t>
      </w:r>
      <w:r w:rsidRPr="00600927">
        <w:rPr>
          <w:rFonts w:asciiTheme="majorBidi" w:hAnsiTheme="majorBidi" w:cstheme="majorBidi"/>
          <w:color w:val="000000"/>
          <w:spacing w:val="2"/>
          <w:w w:val="108"/>
          <w:sz w:val="32"/>
          <w:szCs w:val="32"/>
        </w:rPr>
        <w:t xml:space="preserve">Other forms of </w:t>
      </w:r>
      <w:r w:rsidRPr="006C6C5C">
        <w:rPr>
          <w:rFonts w:asciiTheme="majorBidi" w:hAnsiTheme="majorBidi" w:cstheme="majorBidi"/>
          <w:color w:val="000000"/>
          <w:spacing w:val="2"/>
          <w:w w:val="108"/>
          <w:sz w:val="32"/>
          <w:szCs w:val="32"/>
        </w:rPr>
        <w:t>close inbreeding</w:t>
      </w:r>
      <w:r w:rsidRPr="00600927">
        <w:rPr>
          <w:rFonts w:asciiTheme="majorBidi" w:hAnsiTheme="majorBidi" w:cstheme="majorBidi"/>
          <w:color w:val="000000"/>
          <w:spacing w:val="2"/>
          <w:w w:val="108"/>
          <w:sz w:val="32"/>
          <w:szCs w:val="32"/>
        </w:rPr>
        <w:t xml:space="preserve"> involve matings of a mother X son, father Χ daughter</w:t>
      </w:r>
      <w:r w:rsidRPr="006C6C5C">
        <w:rPr>
          <w:rFonts w:asciiTheme="majorBidi" w:hAnsiTheme="majorBidi" w:cstheme="majorBidi"/>
          <w:color w:val="000000"/>
          <w:spacing w:val="2"/>
          <w:w w:val="108"/>
          <w:sz w:val="32"/>
          <w:szCs w:val="32"/>
        </w:rPr>
        <w:t xml:space="preserve">. </w:t>
      </w:r>
      <w:r w:rsidRPr="006C6C5C">
        <w:rPr>
          <w:rStyle w:val="FontStyle11"/>
          <w:rFonts w:asciiTheme="majorBidi" w:hAnsiTheme="majorBidi" w:cstheme="majorBidi"/>
          <w:sz w:val="32"/>
          <w:szCs w:val="32"/>
        </w:rPr>
        <w:t>In</w:t>
      </w:r>
      <w:r w:rsidRPr="006C6C5C">
        <w:rPr>
          <w:rStyle w:val="FontStyle11"/>
          <w:rFonts w:asciiTheme="majorBidi" w:hAnsiTheme="majorBidi" w:cstheme="majorBidi"/>
          <w:sz w:val="32"/>
          <w:szCs w:val="32"/>
        </w:rPr>
        <w:softHyphen/>
        <w:t xml:space="preserve">breeding increases homozygosity in a population. The genes carried on the chromosomes of highly inbred stock are much more uniform than if the stock is less inbred. </w:t>
      </w:r>
    </w:p>
    <w:p w:rsidR="00600927" w:rsidRPr="00600927" w:rsidRDefault="00600927" w:rsidP="00600927">
      <w:pPr>
        <w:pStyle w:val="NormalArial"/>
        <w:spacing w:line="360" w:lineRule="auto"/>
        <w:jc w:val="both"/>
        <w:rPr>
          <w:rStyle w:val="FontStyle11"/>
          <w:rFonts w:asciiTheme="majorBidi" w:hAnsiTheme="majorBidi" w:cstheme="majorBidi"/>
          <w:b w:val="0"/>
          <w:bCs w:val="0"/>
          <w:sz w:val="32"/>
          <w:szCs w:val="32"/>
        </w:rPr>
      </w:pPr>
      <w:r w:rsidRPr="00600927">
        <w:rPr>
          <w:rStyle w:val="FontStyle11"/>
          <w:rFonts w:asciiTheme="majorBidi" w:hAnsiTheme="majorBidi" w:cstheme="majorBidi"/>
          <w:sz w:val="32"/>
          <w:szCs w:val="32"/>
        </w:rPr>
        <w:t xml:space="preserve">Line breeding: </w:t>
      </w:r>
      <w:r w:rsidRPr="00600927">
        <w:rPr>
          <w:rStyle w:val="FontStyle11"/>
          <w:rFonts w:asciiTheme="majorBidi" w:hAnsiTheme="majorBidi" w:cstheme="majorBidi"/>
          <w:b w:val="0"/>
          <w:bCs w:val="0"/>
          <w:sz w:val="32"/>
          <w:szCs w:val="32"/>
        </w:rPr>
        <w:t xml:space="preserve">mating between </w:t>
      </w:r>
      <w:r w:rsidRPr="00600927">
        <w:rPr>
          <w:rFonts w:asciiTheme="majorBidi" w:hAnsiTheme="majorBidi" w:cstheme="majorBidi"/>
          <w:b w:val="0"/>
          <w:bCs w:val="0"/>
          <w:sz w:val="32"/>
          <w:szCs w:val="32"/>
        </w:rPr>
        <w:t>related individuals</w:t>
      </w:r>
      <w:r w:rsidRPr="00600927">
        <w:rPr>
          <w:rStyle w:val="FontStyle11"/>
          <w:rFonts w:asciiTheme="majorBidi" w:hAnsiTheme="majorBidi" w:cstheme="majorBidi"/>
          <w:b w:val="0"/>
          <w:bCs w:val="0"/>
          <w:sz w:val="32"/>
          <w:szCs w:val="32"/>
        </w:rPr>
        <w:t xml:space="preserve"> from the same line to keep the maintenance of </w:t>
      </w:r>
      <w:r w:rsidRPr="00600927">
        <w:rPr>
          <w:rFonts w:asciiTheme="majorBidi" w:hAnsiTheme="majorBidi" w:cstheme="majorBidi"/>
          <w:b w:val="0"/>
          <w:bCs w:val="0"/>
          <w:sz w:val="32"/>
          <w:szCs w:val="32"/>
        </w:rPr>
        <w:t>hereditary</w:t>
      </w:r>
      <w:r w:rsidRPr="00600927">
        <w:rPr>
          <w:rFonts w:asciiTheme="majorBidi" w:hAnsiTheme="majorBidi" w:cstheme="majorBidi"/>
          <w:sz w:val="32"/>
          <w:szCs w:val="32"/>
        </w:rPr>
        <w:t xml:space="preserve"> </w:t>
      </w:r>
      <w:r w:rsidRPr="00600927">
        <w:rPr>
          <w:rFonts w:asciiTheme="majorBidi" w:hAnsiTheme="majorBidi" w:cstheme="majorBidi"/>
          <w:b w:val="0"/>
          <w:bCs w:val="0"/>
          <w:sz w:val="32"/>
          <w:szCs w:val="32"/>
        </w:rPr>
        <w:t xml:space="preserve">characteristics. </w:t>
      </w:r>
      <w:r w:rsidRPr="00600927">
        <w:rPr>
          <w:rStyle w:val="FontStyle11"/>
          <w:rFonts w:asciiTheme="majorBidi" w:hAnsiTheme="majorBidi" w:cstheme="majorBidi"/>
          <w:b w:val="0"/>
          <w:bCs w:val="0"/>
          <w:sz w:val="32"/>
          <w:szCs w:val="32"/>
        </w:rPr>
        <w:t xml:space="preserve"> </w:t>
      </w:r>
    </w:p>
    <w:p w:rsidR="00600927" w:rsidRPr="00600927" w:rsidRDefault="00600927" w:rsidP="00600927">
      <w:pPr>
        <w:pStyle w:val="NormalArial"/>
        <w:spacing w:line="360" w:lineRule="auto"/>
        <w:jc w:val="both"/>
        <w:rPr>
          <w:rStyle w:val="FontStyle11"/>
          <w:rFonts w:asciiTheme="majorBidi" w:hAnsiTheme="majorBidi" w:cstheme="majorBidi"/>
          <w:b w:val="0"/>
          <w:bCs w:val="0"/>
          <w:sz w:val="32"/>
          <w:szCs w:val="32"/>
        </w:rPr>
      </w:pPr>
      <w:r w:rsidRPr="00600927">
        <w:rPr>
          <w:rStyle w:val="FontStyle11"/>
          <w:rFonts w:asciiTheme="majorBidi" w:hAnsiTheme="majorBidi" w:cstheme="majorBidi"/>
          <w:b w:val="0"/>
          <w:bCs w:val="0"/>
          <w:sz w:val="32"/>
          <w:szCs w:val="32"/>
        </w:rPr>
        <w:t xml:space="preserve">However, when inbred lines are crossed (not </w:t>
      </w:r>
      <w:r w:rsidRPr="00600927">
        <w:rPr>
          <w:rFonts w:asciiTheme="majorBidi" w:hAnsiTheme="majorBidi" w:cstheme="majorBidi"/>
          <w:b w:val="0"/>
          <w:bCs w:val="0"/>
          <w:sz w:val="32"/>
          <w:szCs w:val="32"/>
        </w:rPr>
        <w:t>closely related individuals),</w:t>
      </w:r>
      <w:r w:rsidRPr="00600927">
        <w:rPr>
          <w:rStyle w:val="FontStyle11"/>
          <w:rFonts w:asciiTheme="majorBidi" w:hAnsiTheme="majorBidi" w:cstheme="majorBidi"/>
          <w:b w:val="0"/>
          <w:bCs w:val="0"/>
          <w:sz w:val="32"/>
          <w:szCs w:val="32"/>
        </w:rPr>
        <w:t xml:space="preserve"> heterozygosity in the resulting hybrid is greatly in</w:t>
      </w:r>
      <w:r w:rsidRPr="00600927">
        <w:rPr>
          <w:rStyle w:val="FontStyle11"/>
          <w:rFonts w:asciiTheme="majorBidi" w:hAnsiTheme="majorBidi" w:cstheme="majorBidi"/>
          <w:b w:val="0"/>
          <w:bCs w:val="0"/>
          <w:sz w:val="32"/>
          <w:szCs w:val="32"/>
        </w:rPr>
        <w:softHyphen/>
        <w:t xml:space="preserve">creased and crosses of inbred lines often show </w:t>
      </w:r>
      <w:r w:rsidRPr="00600927">
        <w:rPr>
          <w:rStyle w:val="FontStyle11"/>
          <w:rFonts w:asciiTheme="majorBidi" w:hAnsiTheme="majorBidi" w:cstheme="majorBidi"/>
          <w:sz w:val="32"/>
          <w:szCs w:val="32"/>
        </w:rPr>
        <w:t>hybrid vigor</w:t>
      </w:r>
      <w:r w:rsidRPr="00600927">
        <w:rPr>
          <w:rStyle w:val="FontStyle11"/>
          <w:rFonts w:asciiTheme="majorBidi" w:hAnsiTheme="majorBidi" w:cstheme="majorBidi"/>
          <w:b w:val="0"/>
          <w:bCs w:val="0"/>
          <w:sz w:val="32"/>
          <w:szCs w:val="32"/>
        </w:rPr>
        <w:t xml:space="preserve">. This system has been used extensively in hybrid corn production and is used for the production of some commercial stocks of chickens (increases sexual maturity, egg weight, size and number of eggs). </w:t>
      </w:r>
    </w:p>
    <w:p w:rsidR="00600927" w:rsidRPr="00600927" w:rsidRDefault="00600927" w:rsidP="00600927">
      <w:pPr>
        <w:pStyle w:val="NormalArial"/>
        <w:spacing w:line="360" w:lineRule="auto"/>
        <w:jc w:val="both"/>
        <w:rPr>
          <w:rStyle w:val="FontStyle11"/>
          <w:rFonts w:asciiTheme="majorBidi" w:hAnsiTheme="majorBidi" w:cstheme="majorBidi"/>
          <w:b w:val="0"/>
          <w:bCs w:val="0"/>
          <w:sz w:val="32"/>
          <w:szCs w:val="32"/>
        </w:rPr>
      </w:pPr>
    </w:p>
    <w:p w:rsidR="00600927" w:rsidRDefault="00600927" w:rsidP="00600927">
      <w:pPr>
        <w:pStyle w:val="NormalArial"/>
        <w:spacing w:line="360" w:lineRule="auto"/>
        <w:jc w:val="both"/>
        <w:rPr>
          <w:rStyle w:val="FontStyle11"/>
          <w:rFonts w:asciiTheme="majorBidi" w:hAnsiTheme="majorBidi" w:cstheme="majorBidi"/>
          <w:b w:val="0"/>
          <w:bCs w:val="0"/>
          <w:sz w:val="32"/>
          <w:szCs w:val="32"/>
        </w:rPr>
      </w:pPr>
    </w:p>
    <w:p w:rsidR="006C6C5C" w:rsidRPr="00600927" w:rsidRDefault="006C6C5C" w:rsidP="00600927">
      <w:pPr>
        <w:pStyle w:val="NormalArial"/>
        <w:spacing w:line="360" w:lineRule="auto"/>
        <w:jc w:val="both"/>
        <w:rPr>
          <w:rStyle w:val="FontStyle11"/>
          <w:rFonts w:asciiTheme="majorBidi" w:hAnsiTheme="majorBidi" w:cstheme="majorBidi"/>
          <w:b w:val="0"/>
          <w:bCs w:val="0"/>
          <w:sz w:val="32"/>
          <w:szCs w:val="32"/>
        </w:rPr>
      </w:pPr>
    </w:p>
    <w:p w:rsidR="00600927" w:rsidRPr="00600927" w:rsidRDefault="00600927" w:rsidP="00600927">
      <w:pPr>
        <w:pStyle w:val="NormalArial"/>
        <w:spacing w:line="360" w:lineRule="auto"/>
        <w:jc w:val="both"/>
        <w:rPr>
          <w:rStyle w:val="FontStyle11"/>
          <w:rFonts w:asciiTheme="majorBidi" w:hAnsiTheme="majorBidi" w:cstheme="majorBidi"/>
          <w:b w:val="0"/>
          <w:bCs w:val="0"/>
          <w:sz w:val="32"/>
          <w:szCs w:val="32"/>
        </w:rPr>
      </w:pPr>
    </w:p>
    <w:p w:rsidR="00600927" w:rsidRPr="006C6C5C" w:rsidRDefault="00600927" w:rsidP="00600927">
      <w:pPr>
        <w:pStyle w:val="NormalArial"/>
        <w:spacing w:line="360" w:lineRule="auto"/>
        <w:jc w:val="both"/>
        <w:rPr>
          <w:rStyle w:val="FontStyle12"/>
          <w:rFonts w:asciiTheme="majorBidi" w:hAnsiTheme="majorBidi" w:cstheme="majorBidi"/>
          <w:b/>
          <w:bCs/>
          <w:sz w:val="36"/>
          <w:szCs w:val="36"/>
        </w:rPr>
      </w:pPr>
      <w:r w:rsidRPr="006C6C5C">
        <w:rPr>
          <w:rStyle w:val="FontStyle12"/>
          <w:rFonts w:asciiTheme="majorBidi" w:hAnsiTheme="majorBidi" w:cstheme="majorBidi"/>
          <w:b/>
          <w:bCs/>
          <w:sz w:val="36"/>
          <w:szCs w:val="36"/>
        </w:rPr>
        <w:lastRenderedPageBreak/>
        <w:t xml:space="preserve">Crossbreeding </w:t>
      </w:r>
    </w:p>
    <w:p w:rsidR="00600927" w:rsidRPr="00600927" w:rsidRDefault="00600927" w:rsidP="00600927">
      <w:pPr>
        <w:pStyle w:val="NormalArial"/>
        <w:spacing w:line="360" w:lineRule="auto"/>
        <w:jc w:val="both"/>
        <w:rPr>
          <w:rStyle w:val="FontStyle12"/>
          <w:rFonts w:asciiTheme="majorBidi" w:hAnsiTheme="majorBidi" w:cstheme="majorBidi"/>
          <w:sz w:val="32"/>
          <w:szCs w:val="32"/>
        </w:rPr>
      </w:pPr>
      <w:r w:rsidRPr="00600927">
        <w:rPr>
          <w:rStyle w:val="FontStyle12"/>
          <w:rFonts w:asciiTheme="majorBidi" w:hAnsiTheme="majorBidi" w:cstheme="majorBidi"/>
          <w:sz w:val="32"/>
          <w:szCs w:val="32"/>
        </w:rPr>
        <w:t>Mating between not related individuals</w:t>
      </w:r>
      <w:r w:rsidRPr="00600927">
        <w:rPr>
          <w:rFonts w:asciiTheme="majorBidi" w:hAnsiTheme="majorBidi" w:cstheme="majorBidi"/>
          <w:b w:val="0"/>
          <w:bCs w:val="0"/>
          <w:sz w:val="32"/>
          <w:szCs w:val="32"/>
        </w:rPr>
        <w:t>, lines, different strains</w:t>
      </w:r>
      <w:r w:rsidRPr="00600927">
        <w:rPr>
          <w:rStyle w:val="FontStyle12"/>
          <w:rFonts w:asciiTheme="majorBidi" w:hAnsiTheme="majorBidi" w:cstheme="majorBidi"/>
          <w:sz w:val="32"/>
          <w:szCs w:val="32"/>
        </w:rPr>
        <w:t xml:space="preserve">. </w:t>
      </w:r>
    </w:p>
    <w:p w:rsidR="00600927" w:rsidRPr="00600927" w:rsidRDefault="00600927" w:rsidP="00600927">
      <w:pPr>
        <w:pStyle w:val="NormalArial"/>
        <w:spacing w:line="360" w:lineRule="auto"/>
        <w:jc w:val="both"/>
        <w:rPr>
          <w:rStyle w:val="FontStyle11"/>
          <w:rFonts w:asciiTheme="majorBidi" w:hAnsiTheme="majorBidi" w:cstheme="majorBidi"/>
          <w:b w:val="0"/>
          <w:bCs w:val="0"/>
          <w:sz w:val="32"/>
          <w:szCs w:val="32"/>
        </w:rPr>
      </w:pPr>
      <w:r w:rsidRPr="00600927">
        <w:rPr>
          <w:rStyle w:val="FontStyle11"/>
          <w:rFonts w:asciiTheme="majorBidi" w:hAnsiTheme="majorBidi" w:cstheme="majorBidi"/>
          <w:b w:val="0"/>
          <w:bCs w:val="0"/>
          <w:sz w:val="32"/>
          <w:szCs w:val="32"/>
        </w:rPr>
        <w:t xml:space="preserve">Thus when breeds are crossed, considerable hybrid vigor in the offspring often results, and give offspring that perform considerably better than the parent strains. </w:t>
      </w:r>
    </w:p>
    <w:p w:rsidR="00600927" w:rsidRPr="006C6C5C" w:rsidRDefault="00600927" w:rsidP="00600927">
      <w:pPr>
        <w:pStyle w:val="NormalArial"/>
        <w:spacing w:line="360" w:lineRule="auto"/>
        <w:jc w:val="both"/>
        <w:rPr>
          <w:rStyle w:val="FontStyle11"/>
          <w:rFonts w:asciiTheme="majorBidi" w:hAnsiTheme="majorBidi" w:cstheme="majorBidi"/>
          <w:b w:val="0"/>
          <w:bCs w:val="0"/>
          <w:sz w:val="36"/>
          <w:szCs w:val="36"/>
        </w:rPr>
      </w:pPr>
      <w:r w:rsidRPr="006C6C5C">
        <w:rPr>
          <w:rStyle w:val="FontStyle15"/>
          <w:rFonts w:asciiTheme="majorBidi" w:hAnsiTheme="majorBidi" w:cstheme="majorBidi"/>
          <w:b/>
          <w:bCs/>
          <w:i w:val="0"/>
          <w:iCs w:val="0"/>
          <w:sz w:val="36"/>
          <w:szCs w:val="36"/>
        </w:rPr>
        <w:t>Poultry Breeding Companies</w:t>
      </w:r>
      <w:r w:rsidRPr="006C6C5C">
        <w:rPr>
          <w:rStyle w:val="FontStyle11"/>
          <w:rFonts w:asciiTheme="majorBidi" w:hAnsiTheme="majorBidi" w:cstheme="majorBidi"/>
          <w:b w:val="0"/>
          <w:bCs w:val="0"/>
          <w:sz w:val="36"/>
          <w:szCs w:val="36"/>
        </w:rPr>
        <w:t xml:space="preserve">  </w:t>
      </w:r>
    </w:p>
    <w:p w:rsidR="00600927" w:rsidRPr="00600927" w:rsidRDefault="00600927" w:rsidP="00600927">
      <w:pPr>
        <w:pStyle w:val="NormalArial"/>
        <w:spacing w:line="360" w:lineRule="auto"/>
        <w:jc w:val="both"/>
        <w:rPr>
          <w:rStyle w:val="FontStyle12"/>
          <w:rFonts w:asciiTheme="majorBidi" w:hAnsiTheme="majorBidi" w:cstheme="majorBidi"/>
          <w:sz w:val="32"/>
          <w:szCs w:val="32"/>
        </w:rPr>
      </w:pPr>
      <w:r w:rsidRPr="00600927">
        <w:rPr>
          <w:rStyle w:val="FontStyle12"/>
          <w:rFonts w:asciiTheme="majorBidi" w:hAnsiTheme="majorBidi" w:cstheme="majorBidi"/>
          <w:sz w:val="32"/>
          <w:szCs w:val="32"/>
        </w:rPr>
        <w:t xml:space="preserve">Breeding companies have been able to assemble the scientific  personnel, and the marketing organization, to generate sufficient  sales to support research and breeding establishments far greater in size than was possible in the early days of scientific poultry breeding. Most of these breeding companies market on a world-wide basis. Essentially all commercial stocks for broiler production and </w:t>
      </w:r>
      <w:r w:rsidRPr="00600927">
        <w:rPr>
          <w:rStyle w:val="FontStyle13"/>
          <w:rFonts w:asciiTheme="majorBidi" w:hAnsiTheme="majorBidi" w:cstheme="majorBidi"/>
          <w:b w:val="0"/>
          <w:bCs w:val="0"/>
          <w:sz w:val="32"/>
          <w:szCs w:val="32"/>
        </w:rPr>
        <w:t xml:space="preserve">for laying hens are crosses of breeds, </w:t>
      </w:r>
      <w:r w:rsidRPr="00600927">
        <w:rPr>
          <w:rStyle w:val="FontStyle12"/>
          <w:rFonts w:asciiTheme="majorBidi" w:hAnsiTheme="majorBidi" w:cstheme="majorBidi"/>
          <w:sz w:val="32"/>
          <w:szCs w:val="32"/>
        </w:rPr>
        <w:t xml:space="preserve">or strains within the breed. </w:t>
      </w:r>
    </w:p>
    <w:p w:rsidR="00600927" w:rsidRDefault="00600927" w:rsidP="00600927">
      <w:pPr>
        <w:pStyle w:val="NormalArial"/>
        <w:spacing w:line="360" w:lineRule="auto"/>
        <w:jc w:val="both"/>
        <w:rPr>
          <w:rStyle w:val="FontStyle12"/>
          <w:rFonts w:asciiTheme="majorBidi" w:hAnsiTheme="majorBidi" w:cstheme="majorBidi"/>
          <w:sz w:val="32"/>
          <w:szCs w:val="32"/>
        </w:rPr>
      </w:pPr>
      <w:r w:rsidRPr="00600927">
        <w:rPr>
          <w:rStyle w:val="FontStyle12"/>
          <w:rFonts w:asciiTheme="majorBidi" w:hAnsiTheme="majorBidi" w:cstheme="majorBidi"/>
          <w:sz w:val="32"/>
          <w:szCs w:val="32"/>
        </w:rPr>
        <w:t xml:space="preserve">This has the benefit of giving hybrid vigor to the commercial chick produced, and it also provides a </w:t>
      </w:r>
      <w:r w:rsidRPr="00600927">
        <w:rPr>
          <w:rStyle w:val="FontStyle13"/>
          <w:rFonts w:asciiTheme="majorBidi" w:hAnsiTheme="majorBidi" w:cstheme="majorBidi"/>
          <w:b w:val="0"/>
          <w:bCs w:val="0"/>
          <w:sz w:val="32"/>
          <w:szCs w:val="32"/>
        </w:rPr>
        <w:t xml:space="preserve">means for </w:t>
      </w:r>
      <w:r w:rsidRPr="00600927">
        <w:rPr>
          <w:rStyle w:val="FontStyle12"/>
          <w:rFonts w:asciiTheme="majorBidi" w:hAnsiTheme="majorBidi" w:cstheme="majorBidi"/>
          <w:sz w:val="32"/>
          <w:szCs w:val="32"/>
        </w:rPr>
        <w:t xml:space="preserve">the breeder </w:t>
      </w:r>
      <w:r w:rsidRPr="00600927">
        <w:rPr>
          <w:rStyle w:val="FontStyle13"/>
          <w:rFonts w:asciiTheme="majorBidi" w:hAnsiTheme="majorBidi" w:cstheme="majorBidi"/>
          <w:b w:val="0"/>
          <w:bCs w:val="0"/>
          <w:sz w:val="32"/>
          <w:szCs w:val="32"/>
        </w:rPr>
        <w:t xml:space="preserve">control the stock necessary to produce the commercial chick. </w:t>
      </w:r>
      <w:r w:rsidRPr="00600927">
        <w:rPr>
          <w:rStyle w:val="FontStyle12"/>
          <w:rFonts w:asciiTheme="majorBidi" w:hAnsiTheme="majorBidi" w:cstheme="majorBidi"/>
          <w:sz w:val="32"/>
          <w:szCs w:val="32"/>
        </w:rPr>
        <w:t xml:space="preserve">For example, </w:t>
      </w:r>
      <w:r w:rsidRPr="00600927">
        <w:rPr>
          <w:rStyle w:val="FontStyle13"/>
          <w:rFonts w:asciiTheme="majorBidi" w:hAnsiTheme="majorBidi" w:cstheme="majorBidi"/>
          <w:b w:val="0"/>
          <w:bCs w:val="0"/>
          <w:sz w:val="32"/>
          <w:szCs w:val="32"/>
        </w:rPr>
        <w:t xml:space="preserve">if </w:t>
      </w:r>
      <w:r w:rsidRPr="00600927">
        <w:rPr>
          <w:rStyle w:val="FontStyle12"/>
          <w:rFonts w:asciiTheme="majorBidi" w:hAnsiTheme="majorBidi" w:cstheme="majorBidi"/>
          <w:sz w:val="32"/>
          <w:szCs w:val="32"/>
        </w:rPr>
        <w:t xml:space="preserve">the mother </w:t>
      </w:r>
      <w:r w:rsidRPr="00600927">
        <w:rPr>
          <w:rStyle w:val="FontStyle13"/>
          <w:rFonts w:asciiTheme="majorBidi" w:hAnsiTheme="majorBidi" w:cstheme="majorBidi"/>
          <w:b w:val="0"/>
          <w:bCs w:val="0"/>
          <w:sz w:val="32"/>
          <w:szCs w:val="32"/>
        </w:rPr>
        <w:t xml:space="preserve">of </w:t>
      </w:r>
      <w:r w:rsidRPr="00600927">
        <w:rPr>
          <w:rStyle w:val="FontStyle12"/>
          <w:rFonts w:asciiTheme="majorBidi" w:hAnsiTheme="majorBidi" w:cstheme="majorBidi"/>
          <w:sz w:val="32"/>
          <w:szCs w:val="32"/>
        </w:rPr>
        <w:t xml:space="preserve">the commercial </w:t>
      </w:r>
      <w:r w:rsidRPr="00600927">
        <w:rPr>
          <w:rStyle w:val="FontStyle13"/>
          <w:rFonts w:asciiTheme="majorBidi" w:hAnsiTheme="majorBidi" w:cstheme="majorBidi"/>
          <w:b w:val="0"/>
          <w:bCs w:val="0"/>
          <w:sz w:val="32"/>
          <w:szCs w:val="32"/>
        </w:rPr>
        <w:t xml:space="preserve">chick </w:t>
      </w:r>
      <w:r w:rsidRPr="00600927">
        <w:rPr>
          <w:rStyle w:val="FontStyle12"/>
          <w:rFonts w:asciiTheme="majorBidi" w:hAnsiTheme="majorBidi" w:cstheme="majorBidi"/>
          <w:sz w:val="32"/>
          <w:szCs w:val="32"/>
        </w:rPr>
        <w:t xml:space="preserve">destined </w:t>
      </w:r>
      <w:r w:rsidRPr="00600927">
        <w:rPr>
          <w:rStyle w:val="FontStyle13"/>
          <w:rFonts w:asciiTheme="majorBidi" w:hAnsiTheme="majorBidi" w:cstheme="majorBidi"/>
          <w:b w:val="0"/>
          <w:bCs w:val="0"/>
          <w:sz w:val="32"/>
          <w:szCs w:val="32"/>
        </w:rPr>
        <w:t xml:space="preserve">to be </w:t>
      </w:r>
      <w:r w:rsidRPr="00600927">
        <w:rPr>
          <w:rStyle w:val="FontStyle12"/>
          <w:rFonts w:asciiTheme="majorBidi" w:hAnsiTheme="majorBidi" w:cstheme="majorBidi"/>
          <w:sz w:val="32"/>
          <w:szCs w:val="32"/>
        </w:rPr>
        <w:t xml:space="preserve">layer </w:t>
      </w:r>
      <w:r w:rsidRPr="00600927">
        <w:rPr>
          <w:rStyle w:val="FontStyle13"/>
          <w:rFonts w:asciiTheme="majorBidi" w:hAnsiTheme="majorBidi" w:cstheme="majorBidi"/>
          <w:b w:val="0"/>
          <w:bCs w:val="0"/>
          <w:sz w:val="32"/>
          <w:szCs w:val="32"/>
        </w:rPr>
        <w:t xml:space="preserve">is a </w:t>
      </w:r>
      <w:r w:rsidRPr="00600927">
        <w:rPr>
          <w:rStyle w:val="FontStyle12"/>
          <w:rFonts w:asciiTheme="majorBidi" w:hAnsiTheme="majorBidi" w:cstheme="majorBidi"/>
          <w:sz w:val="32"/>
          <w:szCs w:val="32"/>
        </w:rPr>
        <w:t xml:space="preserve">cross between </w:t>
      </w:r>
      <w:r w:rsidRPr="00600927">
        <w:rPr>
          <w:rStyle w:val="FontStyle13"/>
          <w:rFonts w:asciiTheme="majorBidi" w:hAnsiTheme="majorBidi" w:cstheme="majorBidi"/>
          <w:b w:val="0"/>
          <w:bCs w:val="0"/>
          <w:sz w:val="32"/>
          <w:szCs w:val="32"/>
        </w:rPr>
        <w:t xml:space="preserve">two </w:t>
      </w:r>
      <w:r w:rsidRPr="00600927">
        <w:rPr>
          <w:rStyle w:val="FontStyle12"/>
          <w:rFonts w:asciiTheme="majorBidi" w:hAnsiTheme="majorBidi" w:cstheme="majorBidi"/>
          <w:sz w:val="32"/>
          <w:szCs w:val="32"/>
        </w:rPr>
        <w:t xml:space="preserve">strains, </w:t>
      </w:r>
      <w:r w:rsidRPr="00600927">
        <w:rPr>
          <w:rStyle w:val="FontStyle13"/>
          <w:rFonts w:asciiTheme="majorBidi" w:hAnsiTheme="majorBidi" w:cstheme="majorBidi"/>
          <w:b w:val="0"/>
          <w:bCs w:val="0"/>
          <w:sz w:val="32"/>
          <w:szCs w:val="32"/>
        </w:rPr>
        <w:t xml:space="preserve">the </w:t>
      </w:r>
      <w:r w:rsidRPr="00600927">
        <w:rPr>
          <w:rStyle w:val="FontStyle12"/>
          <w:rFonts w:asciiTheme="majorBidi" w:hAnsiTheme="majorBidi" w:cstheme="majorBidi"/>
          <w:sz w:val="32"/>
          <w:szCs w:val="32"/>
        </w:rPr>
        <w:t xml:space="preserve">mother </w:t>
      </w:r>
      <w:r w:rsidRPr="00600927">
        <w:rPr>
          <w:rStyle w:val="FontStyle13"/>
          <w:rFonts w:asciiTheme="majorBidi" w:hAnsiTheme="majorBidi" w:cstheme="majorBidi"/>
          <w:b w:val="0"/>
          <w:bCs w:val="0"/>
          <w:sz w:val="32"/>
          <w:szCs w:val="32"/>
        </w:rPr>
        <w:t xml:space="preserve">will </w:t>
      </w:r>
      <w:r w:rsidRPr="00600927">
        <w:rPr>
          <w:rStyle w:val="FontStyle12"/>
          <w:rFonts w:asciiTheme="majorBidi" w:hAnsiTheme="majorBidi" w:cstheme="majorBidi"/>
          <w:sz w:val="32"/>
          <w:szCs w:val="32"/>
        </w:rPr>
        <w:t xml:space="preserve">show </w:t>
      </w:r>
      <w:r w:rsidRPr="00600927">
        <w:rPr>
          <w:rStyle w:val="FontStyle12"/>
          <w:rFonts w:asciiTheme="majorBidi" w:hAnsiTheme="majorBidi" w:cstheme="majorBidi"/>
          <w:b/>
          <w:bCs/>
          <w:sz w:val="32"/>
          <w:szCs w:val="32"/>
        </w:rPr>
        <w:t xml:space="preserve">hybrid vigor </w:t>
      </w:r>
      <w:r w:rsidRPr="00600927">
        <w:rPr>
          <w:rStyle w:val="FontStyle12"/>
          <w:rFonts w:asciiTheme="majorBidi" w:hAnsiTheme="majorBidi" w:cstheme="majorBidi"/>
          <w:sz w:val="32"/>
          <w:szCs w:val="32"/>
        </w:rPr>
        <w:t xml:space="preserve">and </w:t>
      </w:r>
      <w:r w:rsidRPr="00600927">
        <w:rPr>
          <w:rStyle w:val="FontStyle13"/>
          <w:rFonts w:asciiTheme="majorBidi" w:hAnsiTheme="majorBidi" w:cstheme="majorBidi"/>
          <w:b w:val="0"/>
          <w:bCs w:val="0"/>
          <w:sz w:val="32"/>
          <w:szCs w:val="32"/>
        </w:rPr>
        <w:t xml:space="preserve">be </w:t>
      </w:r>
      <w:r w:rsidRPr="00600927">
        <w:rPr>
          <w:rStyle w:val="FontStyle12"/>
          <w:rFonts w:asciiTheme="majorBidi" w:hAnsiTheme="majorBidi" w:cstheme="majorBidi"/>
          <w:sz w:val="32"/>
          <w:szCs w:val="32"/>
        </w:rPr>
        <w:t xml:space="preserve">a good producer of commercial chicks. </w:t>
      </w:r>
      <w:r w:rsidRPr="00600927">
        <w:rPr>
          <w:rStyle w:val="FontStyle13"/>
          <w:rFonts w:asciiTheme="majorBidi" w:hAnsiTheme="majorBidi" w:cstheme="majorBidi"/>
          <w:b w:val="0"/>
          <w:bCs w:val="0"/>
          <w:sz w:val="32"/>
          <w:szCs w:val="32"/>
        </w:rPr>
        <w:t xml:space="preserve">In addition </w:t>
      </w:r>
      <w:r w:rsidRPr="00600927">
        <w:rPr>
          <w:rStyle w:val="FontStyle12"/>
          <w:rFonts w:asciiTheme="majorBidi" w:hAnsiTheme="majorBidi" w:cstheme="majorBidi"/>
          <w:sz w:val="32"/>
          <w:szCs w:val="32"/>
        </w:rPr>
        <w:t xml:space="preserve">the mother </w:t>
      </w:r>
      <w:r w:rsidRPr="00600927">
        <w:rPr>
          <w:rStyle w:val="FontStyle13"/>
          <w:rFonts w:asciiTheme="majorBidi" w:hAnsiTheme="majorBidi" w:cstheme="majorBidi"/>
          <w:b w:val="0"/>
          <w:bCs w:val="0"/>
          <w:sz w:val="32"/>
          <w:szCs w:val="32"/>
        </w:rPr>
        <w:t xml:space="preserve">is a </w:t>
      </w:r>
      <w:r w:rsidRPr="00600927">
        <w:rPr>
          <w:rStyle w:val="FontStyle12"/>
          <w:rFonts w:asciiTheme="majorBidi" w:hAnsiTheme="majorBidi" w:cstheme="majorBidi"/>
          <w:sz w:val="32"/>
          <w:szCs w:val="32"/>
        </w:rPr>
        <w:t xml:space="preserve">hybrid and since hybrids </w:t>
      </w:r>
      <w:r w:rsidRPr="00600927">
        <w:rPr>
          <w:rStyle w:val="FontStyle13"/>
          <w:rFonts w:asciiTheme="majorBidi" w:hAnsiTheme="majorBidi" w:cstheme="majorBidi"/>
          <w:b w:val="0"/>
          <w:bCs w:val="0"/>
          <w:sz w:val="32"/>
          <w:szCs w:val="32"/>
        </w:rPr>
        <w:t xml:space="preserve">do </w:t>
      </w:r>
      <w:r w:rsidRPr="00600927">
        <w:rPr>
          <w:rStyle w:val="FontStyle12"/>
          <w:rFonts w:asciiTheme="majorBidi" w:hAnsiTheme="majorBidi" w:cstheme="majorBidi"/>
          <w:sz w:val="32"/>
          <w:szCs w:val="32"/>
        </w:rPr>
        <w:t xml:space="preserve">not breed true, </w:t>
      </w:r>
      <w:r w:rsidRPr="00600927">
        <w:rPr>
          <w:rStyle w:val="FontStyle13"/>
          <w:rFonts w:asciiTheme="majorBidi" w:hAnsiTheme="majorBidi" w:cstheme="majorBidi"/>
          <w:b w:val="0"/>
          <w:bCs w:val="0"/>
          <w:sz w:val="32"/>
          <w:szCs w:val="32"/>
        </w:rPr>
        <w:t xml:space="preserve">the </w:t>
      </w:r>
      <w:r w:rsidRPr="00600927">
        <w:rPr>
          <w:rStyle w:val="FontStyle12"/>
          <w:rFonts w:asciiTheme="majorBidi" w:hAnsiTheme="majorBidi" w:cstheme="majorBidi"/>
          <w:sz w:val="32"/>
          <w:szCs w:val="32"/>
        </w:rPr>
        <w:t xml:space="preserve">breeder </w:t>
      </w:r>
      <w:r w:rsidRPr="00600927">
        <w:rPr>
          <w:rStyle w:val="FontStyle13"/>
          <w:rFonts w:asciiTheme="majorBidi" w:hAnsiTheme="majorBidi" w:cstheme="majorBidi"/>
          <w:b w:val="0"/>
          <w:bCs w:val="0"/>
          <w:sz w:val="32"/>
          <w:szCs w:val="32"/>
        </w:rPr>
        <w:t xml:space="preserve">can </w:t>
      </w:r>
      <w:r w:rsidRPr="00600927">
        <w:rPr>
          <w:rStyle w:val="FontStyle12"/>
          <w:rFonts w:asciiTheme="majorBidi" w:hAnsiTheme="majorBidi" w:cstheme="majorBidi"/>
          <w:sz w:val="32"/>
          <w:szCs w:val="32"/>
        </w:rPr>
        <w:t xml:space="preserve">safely send her to supply flocks </w:t>
      </w:r>
      <w:r w:rsidRPr="00600927">
        <w:rPr>
          <w:rStyle w:val="FontStyle12"/>
          <w:rFonts w:asciiTheme="majorBidi" w:hAnsiTheme="majorBidi" w:cstheme="majorBidi"/>
          <w:sz w:val="32"/>
          <w:szCs w:val="32"/>
        </w:rPr>
        <w:lastRenderedPageBreak/>
        <w:t xml:space="preserve">throughout the world without fear that someone would be able to reproduce the stock </w:t>
      </w:r>
      <w:r w:rsidRPr="00600927">
        <w:rPr>
          <w:rStyle w:val="FontStyle13"/>
          <w:rFonts w:asciiTheme="majorBidi" w:hAnsiTheme="majorBidi" w:cstheme="majorBidi"/>
          <w:b w:val="0"/>
          <w:bCs w:val="0"/>
          <w:sz w:val="32"/>
          <w:szCs w:val="32"/>
        </w:rPr>
        <w:t xml:space="preserve">ii </w:t>
      </w:r>
      <w:r w:rsidRPr="00600927">
        <w:rPr>
          <w:rStyle w:val="FontStyle12"/>
          <w:rFonts w:asciiTheme="majorBidi" w:hAnsiTheme="majorBidi" w:cstheme="majorBidi"/>
          <w:sz w:val="32"/>
          <w:szCs w:val="32"/>
        </w:rPr>
        <w:t xml:space="preserve">competition with the breeder.   </w:t>
      </w:r>
    </w:p>
    <w:p w:rsidR="00600927" w:rsidRPr="00600927" w:rsidRDefault="00600927" w:rsidP="00600927">
      <w:pPr>
        <w:pStyle w:val="NormalArial"/>
        <w:spacing w:line="360" w:lineRule="auto"/>
        <w:jc w:val="both"/>
        <w:rPr>
          <w:rStyle w:val="FontStyle12"/>
          <w:rFonts w:asciiTheme="majorBidi" w:hAnsiTheme="majorBidi" w:cstheme="majorBidi"/>
          <w:sz w:val="32"/>
          <w:szCs w:val="32"/>
        </w:rPr>
      </w:pPr>
      <w:r w:rsidRPr="00600927">
        <w:rPr>
          <w:rStyle w:val="FontStyle12"/>
          <w:rFonts w:asciiTheme="majorBidi" w:hAnsiTheme="majorBidi" w:cstheme="majorBidi"/>
          <w:sz w:val="32"/>
          <w:szCs w:val="32"/>
        </w:rPr>
        <w:t xml:space="preserve">This would not be possible without the original grandparent lines, which were crossed to produce the mother of the commercial chick.  These grandparent fines are safe- guarded because they represent the basic product of the breeder on which he relies for the superiority of his commercial chick. </w:t>
      </w:r>
    </w:p>
    <w:p w:rsidR="00600927" w:rsidRPr="00600927" w:rsidRDefault="00600927" w:rsidP="00600927">
      <w:pPr>
        <w:pStyle w:val="NormalArial"/>
        <w:spacing w:line="360" w:lineRule="auto"/>
        <w:jc w:val="both"/>
        <w:rPr>
          <w:rStyle w:val="FontStyle13"/>
          <w:rFonts w:asciiTheme="majorBidi" w:hAnsiTheme="majorBidi" w:cstheme="majorBidi"/>
          <w:b w:val="0"/>
          <w:bCs w:val="0"/>
          <w:sz w:val="32"/>
          <w:szCs w:val="32"/>
        </w:rPr>
      </w:pPr>
      <w:r w:rsidRPr="00600927">
        <w:rPr>
          <w:rStyle w:val="FontStyle13"/>
          <w:rFonts w:asciiTheme="majorBidi" w:hAnsiTheme="majorBidi" w:cstheme="majorBidi"/>
          <w:b w:val="0"/>
          <w:bCs w:val="0"/>
          <w:sz w:val="32"/>
          <w:szCs w:val="32"/>
        </w:rPr>
        <w:t>These companies may specialize and may produce only egg-laying stock, or broiler stock. In fact in broiler bleeding some breeding companies specialize in a male or female line specifically intended for crossing for the commercial broiler chick.</w:t>
      </w:r>
    </w:p>
    <w:p w:rsidR="00600927" w:rsidRPr="00600927" w:rsidRDefault="00600927" w:rsidP="00600927">
      <w:pPr>
        <w:pStyle w:val="NormalArial"/>
        <w:spacing w:line="360" w:lineRule="auto"/>
        <w:jc w:val="both"/>
        <w:rPr>
          <w:rStyle w:val="FontStyle12"/>
          <w:rFonts w:asciiTheme="majorBidi" w:hAnsiTheme="majorBidi" w:cstheme="majorBidi"/>
          <w:sz w:val="32"/>
          <w:szCs w:val="32"/>
        </w:rPr>
      </w:pPr>
    </w:p>
    <w:p w:rsidR="00600927" w:rsidRPr="00600927" w:rsidRDefault="00600927" w:rsidP="00600927">
      <w:pPr>
        <w:pStyle w:val="NormalArial"/>
        <w:spacing w:line="360" w:lineRule="auto"/>
        <w:jc w:val="both"/>
        <w:rPr>
          <w:rStyle w:val="FontStyle11"/>
          <w:rFonts w:asciiTheme="majorBidi" w:hAnsiTheme="majorBidi" w:cstheme="majorBidi"/>
          <w:b w:val="0"/>
          <w:bCs w:val="0"/>
          <w:sz w:val="32"/>
          <w:szCs w:val="32"/>
        </w:rPr>
      </w:pPr>
    </w:p>
    <w:p w:rsidR="00600927" w:rsidRPr="00600927" w:rsidRDefault="00600927" w:rsidP="00600927">
      <w:pPr>
        <w:pStyle w:val="NormalArial"/>
        <w:spacing w:line="360" w:lineRule="auto"/>
        <w:jc w:val="both"/>
        <w:rPr>
          <w:rStyle w:val="FontStyle12"/>
          <w:rFonts w:asciiTheme="majorBidi" w:hAnsiTheme="majorBidi" w:cstheme="majorBidi"/>
          <w:sz w:val="32"/>
          <w:szCs w:val="32"/>
        </w:rPr>
      </w:pPr>
      <w:r w:rsidRPr="00600927">
        <w:rPr>
          <w:rStyle w:val="FontStyle12"/>
          <w:rFonts w:asciiTheme="majorBidi" w:hAnsiTheme="majorBidi" w:cstheme="majorBidi"/>
          <w:sz w:val="32"/>
          <w:szCs w:val="32"/>
        </w:rPr>
        <w:t xml:space="preserve"> </w:t>
      </w:r>
    </w:p>
    <w:p w:rsidR="00600927" w:rsidRPr="00600927" w:rsidRDefault="00600927" w:rsidP="00600927">
      <w:pPr>
        <w:pStyle w:val="NormalArial"/>
        <w:spacing w:line="360" w:lineRule="auto"/>
        <w:jc w:val="both"/>
        <w:rPr>
          <w:rStyle w:val="FontStyle11"/>
          <w:rFonts w:asciiTheme="majorBidi" w:hAnsiTheme="majorBidi" w:cstheme="majorBidi"/>
          <w:b w:val="0"/>
          <w:bCs w:val="0"/>
          <w:sz w:val="32"/>
          <w:szCs w:val="32"/>
        </w:rPr>
      </w:pPr>
      <w:r w:rsidRPr="00600927">
        <w:rPr>
          <w:rStyle w:val="FontStyle11"/>
          <w:rFonts w:asciiTheme="majorBidi" w:hAnsiTheme="majorBidi" w:cstheme="majorBidi"/>
          <w:b w:val="0"/>
          <w:bCs w:val="0"/>
          <w:sz w:val="32"/>
          <w:szCs w:val="32"/>
        </w:rPr>
        <w:t xml:space="preserve"> </w:t>
      </w:r>
    </w:p>
    <w:p w:rsidR="00600927" w:rsidRPr="00600927" w:rsidRDefault="00600927" w:rsidP="00600927">
      <w:pPr>
        <w:pStyle w:val="NormalArial"/>
        <w:spacing w:line="360" w:lineRule="auto"/>
        <w:jc w:val="both"/>
        <w:rPr>
          <w:rStyle w:val="FontStyle11"/>
          <w:rFonts w:asciiTheme="majorBidi" w:hAnsiTheme="majorBidi" w:cstheme="majorBidi"/>
          <w:b w:val="0"/>
          <w:bCs w:val="0"/>
          <w:sz w:val="32"/>
          <w:szCs w:val="32"/>
        </w:rPr>
      </w:pPr>
    </w:p>
    <w:p w:rsidR="00600927" w:rsidRPr="00600927" w:rsidRDefault="00600927" w:rsidP="00600927">
      <w:pPr>
        <w:pStyle w:val="NormalArial"/>
        <w:spacing w:line="360" w:lineRule="auto"/>
        <w:jc w:val="both"/>
        <w:rPr>
          <w:rStyle w:val="FontStyle11"/>
          <w:rFonts w:asciiTheme="majorBidi" w:hAnsiTheme="majorBidi" w:cstheme="majorBidi"/>
          <w:sz w:val="32"/>
          <w:szCs w:val="32"/>
        </w:rPr>
      </w:pPr>
    </w:p>
    <w:p w:rsidR="00600927" w:rsidRPr="00600927" w:rsidRDefault="00600927" w:rsidP="00600927">
      <w:pPr>
        <w:pStyle w:val="NormalArial"/>
        <w:spacing w:line="360" w:lineRule="auto"/>
        <w:jc w:val="both"/>
        <w:rPr>
          <w:rStyle w:val="FontStyle11"/>
          <w:rFonts w:asciiTheme="majorBidi" w:hAnsiTheme="majorBidi" w:cstheme="majorBidi"/>
          <w:sz w:val="32"/>
          <w:szCs w:val="32"/>
        </w:rPr>
      </w:pPr>
    </w:p>
    <w:p w:rsidR="00600927" w:rsidRPr="00600927" w:rsidRDefault="00600927" w:rsidP="00600927">
      <w:pPr>
        <w:pStyle w:val="NormalArial"/>
        <w:spacing w:line="360" w:lineRule="auto"/>
        <w:jc w:val="both"/>
        <w:rPr>
          <w:rStyle w:val="FontStyle11"/>
          <w:rFonts w:asciiTheme="majorBidi" w:hAnsiTheme="majorBidi" w:cstheme="majorBidi"/>
          <w:sz w:val="32"/>
          <w:szCs w:val="32"/>
        </w:rPr>
      </w:pPr>
    </w:p>
    <w:p w:rsidR="00600927" w:rsidRPr="00600927" w:rsidRDefault="00600927" w:rsidP="00600927">
      <w:pPr>
        <w:pStyle w:val="NormalArial"/>
        <w:spacing w:line="360" w:lineRule="auto"/>
        <w:jc w:val="both"/>
        <w:rPr>
          <w:rStyle w:val="FontStyle11"/>
          <w:rFonts w:asciiTheme="majorBidi" w:hAnsiTheme="majorBidi" w:cstheme="majorBidi"/>
          <w:sz w:val="32"/>
          <w:szCs w:val="32"/>
        </w:rPr>
      </w:pPr>
    </w:p>
    <w:p w:rsidR="006423C9" w:rsidRPr="00600927" w:rsidRDefault="006423C9" w:rsidP="00600927">
      <w:pPr>
        <w:bidi w:val="0"/>
        <w:spacing w:line="360" w:lineRule="auto"/>
        <w:jc w:val="both"/>
        <w:rPr>
          <w:rFonts w:asciiTheme="majorBidi" w:hAnsiTheme="majorBidi" w:cstheme="majorBidi"/>
          <w:sz w:val="32"/>
          <w:szCs w:val="32"/>
          <w:lang w:bidi="ar-IQ"/>
        </w:rPr>
      </w:pPr>
    </w:p>
    <w:sectPr w:rsidR="006423C9" w:rsidRPr="00600927" w:rsidSect="00C224EB">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994" w:rsidRDefault="00CB5994" w:rsidP="000F5449">
      <w:pPr>
        <w:spacing w:after="0" w:line="240" w:lineRule="auto"/>
      </w:pPr>
      <w:r>
        <w:separator/>
      </w:r>
    </w:p>
  </w:endnote>
  <w:endnote w:type="continuationSeparator" w:id="1">
    <w:p w:rsidR="00CB5994" w:rsidRDefault="00CB5994" w:rsidP="000F54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81015"/>
      <w:docPartObj>
        <w:docPartGallery w:val="Page Numbers (Bottom of Page)"/>
        <w:docPartUnique/>
      </w:docPartObj>
    </w:sdtPr>
    <w:sdtContent>
      <w:p w:rsidR="0036316A" w:rsidRDefault="0036316A">
        <w:pPr>
          <w:pStyle w:val="a4"/>
          <w:jc w:val="center"/>
        </w:pPr>
        <w:fldSimple w:instr=" PAGE   \* MERGEFORMAT ">
          <w:r w:rsidRPr="0036316A">
            <w:rPr>
              <w:rFonts w:cs="Calibri"/>
              <w:noProof/>
              <w:rtl/>
              <w:lang w:val="ar-SA"/>
            </w:rPr>
            <w:t>4</w:t>
          </w:r>
        </w:fldSimple>
      </w:p>
    </w:sdtContent>
  </w:sdt>
  <w:p w:rsidR="0036316A" w:rsidRDefault="003631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994" w:rsidRDefault="00CB5994" w:rsidP="000F5449">
      <w:pPr>
        <w:spacing w:after="0" w:line="240" w:lineRule="auto"/>
      </w:pPr>
      <w:r>
        <w:separator/>
      </w:r>
    </w:p>
  </w:footnote>
  <w:footnote w:type="continuationSeparator" w:id="1">
    <w:p w:rsidR="00CB5994" w:rsidRDefault="00CB5994" w:rsidP="000F54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eastAsiaTheme="majorEastAsia" w:hAnsiTheme="majorBidi" w:cstheme="majorBidi"/>
        <w:i/>
        <w:iCs/>
        <w:sz w:val="56"/>
        <w:szCs w:val="56"/>
        <w:rtl/>
      </w:rPr>
      <w:alias w:val="العنوان"/>
      <w:id w:val="77738743"/>
      <w:placeholder>
        <w:docPart w:val="3EABC90A078E43D09FEB2ADCA910C9E1"/>
      </w:placeholder>
      <w:dataBinding w:prefixMappings="xmlns:ns0='http://schemas.openxmlformats.org/package/2006/metadata/core-properties' xmlns:ns1='http://purl.org/dc/elements/1.1/'" w:xpath="/ns0:coreProperties[1]/ns1:title[1]" w:storeItemID="{6C3C8BC8-F283-45AE-878A-BAB7291924A1}"/>
      <w:text/>
    </w:sdtPr>
    <w:sdtContent>
      <w:p w:rsidR="000F5449" w:rsidRDefault="000F5449" w:rsidP="000F5449">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sidRPr="000F5449">
          <w:rPr>
            <w:rFonts w:asciiTheme="majorBidi" w:eastAsiaTheme="majorEastAsia" w:hAnsiTheme="majorBidi" w:cstheme="majorBidi"/>
            <w:i/>
            <w:iCs/>
            <w:sz w:val="56"/>
            <w:szCs w:val="56"/>
          </w:rPr>
          <w:t>Lecture</w:t>
        </w:r>
        <w:r>
          <w:rPr>
            <w:rFonts w:asciiTheme="majorBidi" w:eastAsiaTheme="majorEastAsia" w:hAnsiTheme="majorBidi" w:cstheme="majorBidi"/>
            <w:i/>
            <w:iCs/>
            <w:sz w:val="56"/>
            <w:szCs w:val="56"/>
          </w:rPr>
          <w:t xml:space="preserve"> three</w:t>
        </w:r>
      </w:p>
    </w:sdtContent>
  </w:sdt>
  <w:p w:rsidR="000F5449" w:rsidRDefault="000F544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0"/>
    <w:footnote w:id="1"/>
  </w:footnotePr>
  <w:endnotePr>
    <w:endnote w:id="0"/>
    <w:endnote w:id="1"/>
  </w:endnotePr>
  <w:compat>
    <w:useFELayout/>
  </w:compat>
  <w:rsids>
    <w:rsidRoot w:val="00600927"/>
    <w:rsid w:val="000F5449"/>
    <w:rsid w:val="0036316A"/>
    <w:rsid w:val="00600927"/>
    <w:rsid w:val="00621FA1"/>
    <w:rsid w:val="006423C9"/>
    <w:rsid w:val="006C6C5C"/>
    <w:rsid w:val="008F42AD"/>
    <w:rsid w:val="00940D98"/>
    <w:rsid w:val="00C224EB"/>
    <w:rsid w:val="00CB59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4E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Arial">
    <w:name w:val="Normal+Arial"/>
    <w:basedOn w:val="a"/>
    <w:link w:val="NormalArialChar"/>
    <w:rsid w:val="00600927"/>
    <w:pPr>
      <w:bidi w:val="0"/>
      <w:spacing w:before="100" w:after="100" w:line="240" w:lineRule="auto"/>
    </w:pPr>
    <w:rPr>
      <w:rFonts w:ascii="Arial" w:eastAsia="Times New Roman" w:hAnsi="Arial" w:cs="Arial"/>
      <w:b/>
      <w:bCs/>
      <w:color w:val="000000"/>
      <w:sz w:val="28"/>
      <w:szCs w:val="28"/>
      <w:shd w:val="clear" w:color="auto" w:fill="FFFFFF"/>
    </w:rPr>
  </w:style>
  <w:style w:type="character" w:customStyle="1" w:styleId="FontStyle15">
    <w:name w:val="Font Style15"/>
    <w:basedOn w:val="a0"/>
    <w:rsid w:val="00600927"/>
    <w:rPr>
      <w:rFonts w:ascii="Century Schoolbook" w:hAnsi="Century Schoolbook" w:cs="Century Schoolbook"/>
      <w:b/>
      <w:bCs/>
      <w:i/>
      <w:iCs/>
      <w:spacing w:val="-10"/>
      <w:sz w:val="16"/>
      <w:szCs w:val="16"/>
      <w:lang w:bidi="ar-SA"/>
    </w:rPr>
  </w:style>
  <w:style w:type="character" w:customStyle="1" w:styleId="FontStyle11">
    <w:name w:val="Font Style11"/>
    <w:basedOn w:val="a0"/>
    <w:rsid w:val="00600927"/>
    <w:rPr>
      <w:rFonts w:ascii="Times New Roman" w:hAnsi="Times New Roman" w:cs="Times New Roman"/>
      <w:spacing w:val="20"/>
      <w:sz w:val="24"/>
      <w:szCs w:val="24"/>
      <w:lang w:bidi="ar-SA"/>
    </w:rPr>
  </w:style>
  <w:style w:type="character" w:customStyle="1" w:styleId="FontStyle12">
    <w:name w:val="Font Style12"/>
    <w:basedOn w:val="a0"/>
    <w:rsid w:val="00600927"/>
    <w:rPr>
      <w:rFonts w:ascii="Times New Roman" w:hAnsi="Times New Roman" w:cs="Times New Roman"/>
      <w:b/>
      <w:bCs/>
      <w:sz w:val="30"/>
      <w:szCs w:val="30"/>
      <w:lang w:bidi="ar-SA"/>
    </w:rPr>
  </w:style>
  <w:style w:type="character" w:customStyle="1" w:styleId="FontStyle13">
    <w:name w:val="Font Style13"/>
    <w:basedOn w:val="a0"/>
    <w:rsid w:val="00600927"/>
    <w:rPr>
      <w:rFonts w:ascii="Garamond" w:hAnsi="Garamond" w:cs="Garamond"/>
      <w:spacing w:val="10"/>
      <w:sz w:val="28"/>
      <w:szCs w:val="28"/>
      <w:lang w:bidi="ar-SA"/>
    </w:rPr>
  </w:style>
  <w:style w:type="character" w:customStyle="1" w:styleId="NormalArialChar">
    <w:name w:val="Normal+Arial Char"/>
    <w:basedOn w:val="a0"/>
    <w:link w:val="NormalArial"/>
    <w:rsid w:val="00600927"/>
    <w:rPr>
      <w:rFonts w:ascii="Arial" w:eastAsia="Times New Roman" w:hAnsi="Arial" w:cs="Arial"/>
      <w:b/>
      <w:bCs/>
      <w:color w:val="000000"/>
      <w:sz w:val="28"/>
      <w:szCs w:val="28"/>
    </w:rPr>
  </w:style>
  <w:style w:type="paragraph" w:styleId="a3">
    <w:name w:val="header"/>
    <w:basedOn w:val="a"/>
    <w:link w:val="Char"/>
    <w:uiPriority w:val="99"/>
    <w:unhideWhenUsed/>
    <w:rsid w:val="000F5449"/>
    <w:pPr>
      <w:tabs>
        <w:tab w:val="center" w:pos="4153"/>
        <w:tab w:val="right" w:pos="8306"/>
      </w:tabs>
      <w:spacing w:after="0" w:line="240" w:lineRule="auto"/>
    </w:pPr>
  </w:style>
  <w:style w:type="character" w:customStyle="1" w:styleId="Char">
    <w:name w:val="رأس صفحة Char"/>
    <w:basedOn w:val="a0"/>
    <w:link w:val="a3"/>
    <w:uiPriority w:val="99"/>
    <w:rsid w:val="000F5449"/>
  </w:style>
  <w:style w:type="paragraph" w:styleId="a4">
    <w:name w:val="footer"/>
    <w:basedOn w:val="a"/>
    <w:link w:val="Char0"/>
    <w:uiPriority w:val="99"/>
    <w:unhideWhenUsed/>
    <w:rsid w:val="000F5449"/>
    <w:pPr>
      <w:tabs>
        <w:tab w:val="center" w:pos="4153"/>
        <w:tab w:val="right" w:pos="8306"/>
      </w:tabs>
      <w:spacing w:after="0" w:line="240" w:lineRule="auto"/>
    </w:pPr>
  </w:style>
  <w:style w:type="character" w:customStyle="1" w:styleId="Char0">
    <w:name w:val="تذييل صفحة Char"/>
    <w:basedOn w:val="a0"/>
    <w:link w:val="a4"/>
    <w:uiPriority w:val="99"/>
    <w:rsid w:val="000F5449"/>
  </w:style>
  <w:style w:type="paragraph" w:styleId="a5">
    <w:name w:val="Balloon Text"/>
    <w:basedOn w:val="a"/>
    <w:link w:val="Char1"/>
    <w:uiPriority w:val="99"/>
    <w:semiHidden/>
    <w:unhideWhenUsed/>
    <w:rsid w:val="000F5449"/>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F54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EABC90A078E43D09FEB2ADCA910C9E1"/>
        <w:category>
          <w:name w:val="عام"/>
          <w:gallery w:val="placeholder"/>
        </w:category>
        <w:types>
          <w:type w:val="bbPlcHdr"/>
        </w:types>
        <w:behaviors>
          <w:behavior w:val="content"/>
        </w:behaviors>
        <w:guid w:val="{A29ECF24-7A87-407F-992E-A7E34C3E68AE}"/>
      </w:docPartPr>
      <w:docPartBody>
        <w:p w:rsidR="006D4BB5" w:rsidRDefault="00046903" w:rsidP="00046903">
          <w:pPr>
            <w:pStyle w:val="3EABC90A078E43D09FEB2ADCA910C9E1"/>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46903"/>
    <w:rsid w:val="00046903"/>
    <w:rsid w:val="006D4BB5"/>
    <w:rsid w:val="00790C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BB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EABC90A078E43D09FEB2ADCA910C9E1">
    <w:name w:val="3EABC90A078E43D09FEB2ADCA910C9E1"/>
    <w:rsid w:val="0004690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567</Words>
  <Characters>3233</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three</dc:title>
  <dc:subject/>
  <dc:creator>ENG</dc:creator>
  <cp:keywords/>
  <dc:description/>
  <cp:lastModifiedBy>ENG</cp:lastModifiedBy>
  <cp:revision>5</cp:revision>
  <dcterms:created xsi:type="dcterms:W3CDTF">2015-02-19T09:50:00Z</dcterms:created>
  <dcterms:modified xsi:type="dcterms:W3CDTF">2015-02-21T08:45:00Z</dcterms:modified>
</cp:coreProperties>
</file>