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B67" w:rsidRPr="00F15D91" w:rsidRDefault="00AF5B67" w:rsidP="000C541C">
      <w:pPr>
        <w:bidi w:val="0"/>
        <w:jc w:val="center"/>
        <w:rPr>
          <w:rFonts w:asciiTheme="minorBidi" w:hAnsiTheme="minorBidi"/>
          <w:sz w:val="26"/>
          <w:szCs w:val="26"/>
          <w:lang w:bidi="ar-IQ"/>
        </w:rPr>
      </w:pPr>
      <w:r w:rsidRPr="00F15D91">
        <w:rPr>
          <w:rFonts w:asciiTheme="minorBidi" w:hAnsiTheme="minorBidi"/>
          <w:b/>
          <w:bCs/>
          <w:sz w:val="26"/>
          <w:szCs w:val="26"/>
          <w:lang w:bidi="ar-IQ"/>
        </w:rPr>
        <w:t>Diseases of the Respiratory System</w:t>
      </w:r>
    </w:p>
    <w:p w:rsidR="00AF5B67" w:rsidRPr="00F15D91" w:rsidRDefault="00AF5B67" w:rsidP="00AF5B67">
      <w:pPr>
        <w:bidi w:val="0"/>
        <w:jc w:val="center"/>
        <w:rPr>
          <w:rFonts w:asciiTheme="minorBidi" w:hAnsiTheme="minorBidi"/>
          <w:sz w:val="26"/>
          <w:szCs w:val="26"/>
          <w:rtl/>
          <w:lang w:bidi="ar-IQ"/>
        </w:rPr>
      </w:pPr>
      <w:r w:rsidRPr="00F15D91">
        <w:rPr>
          <w:rFonts w:asciiTheme="minorBidi" w:hAnsiTheme="minorBidi"/>
          <w:b/>
          <w:bCs/>
          <w:sz w:val="26"/>
          <w:szCs w:val="26"/>
          <w:lang w:bidi="ar-IQ"/>
        </w:rPr>
        <w:t>PRINCIPAL  MANIFESTATIONS  OF RESPIRATORY  INSUFFICIENCY</w:t>
      </w:r>
    </w:p>
    <w:p w:rsidR="00AF5B67" w:rsidRPr="00F15D91" w:rsidRDefault="00AF5B67" w:rsidP="000C541C">
      <w:pPr>
        <w:bidi w:val="0"/>
        <w:rPr>
          <w:rFonts w:asciiTheme="minorBidi" w:hAnsiTheme="minorBidi"/>
          <w:sz w:val="26"/>
          <w:szCs w:val="26"/>
          <w:rtl/>
          <w:lang w:bidi="ar-IQ"/>
        </w:rPr>
      </w:pPr>
      <w:r w:rsidRPr="00F15D91">
        <w:rPr>
          <w:rFonts w:asciiTheme="minorBidi" w:hAnsiTheme="minorBidi"/>
          <w:b/>
          <w:bCs/>
          <w:sz w:val="26"/>
          <w:szCs w:val="26"/>
          <w:lang w:bidi="ar-IQ"/>
        </w:rPr>
        <w:t>Assistant Professor</w:t>
      </w:r>
      <w:r w:rsidRPr="00F15D91">
        <w:rPr>
          <w:rFonts w:asciiTheme="minorBidi" w:hAnsiTheme="minorBidi"/>
          <w:sz w:val="26"/>
          <w:szCs w:val="26"/>
          <w:lang w:bidi="ar-IQ"/>
        </w:rPr>
        <w:t xml:space="preserve"> </w:t>
      </w:r>
      <w:r w:rsidRPr="00F15D91">
        <w:rPr>
          <w:rFonts w:asciiTheme="minorBidi" w:hAnsiTheme="minorBidi"/>
          <w:b/>
          <w:bCs/>
          <w:sz w:val="26"/>
          <w:szCs w:val="26"/>
          <w:lang w:bidi="ar-IQ"/>
        </w:rPr>
        <w:t>Dr. Hayder Badri Abboud</w:t>
      </w:r>
      <w:r w:rsidR="000C541C" w:rsidRPr="00F15D91">
        <w:rPr>
          <w:rFonts w:asciiTheme="minorBidi" w:hAnsiTheme="minorBidi"/>
          <w:sz w:val="26"/>
          <w:szCs w:val="26"/>
          <w:lang w:bidi="ar-IQ"/>
        </w:rPr>
        <w:t xml:space="preserve"> </w:t>
      </w:r>
      <w:r w:rsidRPr="00F15D91">
        <w:rPr>
          <w:rFonts w:asciiTheme="minorBidi" w:hAnsiTheme="minorBidi"/>
          <w:b/>
          <w:bCs/>
          <w:sz w:val="26"/>
          <w:szCs w:val="26"/>
          <w:lang w:bidi="ar-IQ"/>
        </w:rPr>
        <w:t xml:space="preserve">B.V.M.&amp;S.,M.S.V.M.&amp;S.,Ph.D.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 xml:space="preserve">-Respiratory disease is evident as one or more of a variety of signs detectable on clinical examination. The signs vary with the etiology of the disease and its anatomic location. Diseases that impair ventilation or gas exchange have hypoxemia and hypercapnia as prominent life threatening abnormalities. </w:t>
      </w:r>
    </w:p>
    <w:p w:rsidR="0099234E" w:rsidRPr="00F15D91" w:rsidRDefault="004721DE" w:rsidP="00AF5B67">
      <w:pPr>
        <w:numPr>
          <w:ilvl w:val="0"/>
          <w:numId w:val="1"/>
        </w:numPr>
        <w:bidi w:val="0"/>
        <w:rPr>
          <w:rFonts w:asciiTheme="minorBidi" w:hAnsiTheme="minorBidi"/>
          <w:sz w:val="26"/>
          <w:szCs w:val="26"/>
          <w:rtl/>
          <w:lang w:bidi="ar-IQ"/>
        </w:rPr>
      </w:pPr>
      <w:r w:rsidRPr="00F15D91">
        <w:rPr>
          <w:rFonts w:asciiTheme="minorBidi" w:hAnsiTheme="minorBidi"/>
          <w:b/>
          <w:bCs/>
          <w:sz w:val="26"/>
          <w:szCs w:val="26"/>
          <w:lang w:bidi="ar-IQ"/>
        </w:rPr>
        <w:t>Infectious and inflammatory diseases can cause prominent clinical abnormalities as a result of a systemic inflammatory response and toxemia . The toxemia may be so severe (e.g.in calf diphtheria, aspiration pneumonia and equine pleuritis) as to cause death even though oxygen and carbon dioxide exchange are not greatly impaired.</w:t>
      </w:r>
    </w:p>
    <w:p w:rsidR="0099234E" w:rsidRPr="00F15D91" w:rsidRDefault="004721DE" w:rsidP="00AF5B67">
      <w:pPr>
        <w:numPr>
          <w:ilvl w:val="0"/>
          <w:numId w:val="1"/>
        </w:numPr>
        <w:bidi w:val="0"/>
        <w:rPr>
          <w:rFonts w:asciiTheme="minorBidi" w:hAnsiTheme="minorBidi"/>
          <w:sz w:val="26"/>
          <w:szCs w:val="26"/>
          <w:rtl/>
          <w:lang w:bidi="ar-IQ"/>
        </w:rPr>
      </w:pPr>
      <w:r w:rsidRPr="00F15D91">
        <w:rPr>
          <w:rFonts w:asciiTheme="minorBidi" w:hAnsiTheme="minorBidi"/>
          <w:b/>
          <w:bCs/>
          <w:sz w:val="26"/>
          <w:szCs w:val="26"/>
          <w:lang w:bidi="ar-IQ"/>
        </w:rPr>
        <w:t xml:space="preserve"> The common signs of respiratory disease are:</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1- Abnormalities in the rate, depth, or ease of breathing</w:t>
      </w:r>
      <w:r w:rsidRPr="00F15D91">
        <w:rPr>
          <w:rFonts w:asciiTheme="minorBidi" w:hAnsiTheme="minorBidi"/>
          <w:b/>
          <w:bCs/>
          <w:sz w:val="26"/>
          <w:szCs w:val="26"/>
          <w:lang w:bidi="ar-IQ"/>
        </w:rPr>
        <w:br/>
        <w:t>2- Lethargy or exercise intolerance</w:t>
      </w:r>
      <w:r w:rsidRPr="00F15D91">
        <w:rPr>
          <w:rFonts w:asciiTheme="minorBidi" w:hAnsiTheme="minorBidi"/>
          <w:b/>
          <w:bCs/>
          <w:sz w:val="26"/>
          <w:szCs w:val="26"/>
          <w:lang w:bidi="ar-IQ"/>
        </w:rPr>
        <w:br/>
        <w:t>3- Abnormal posture</w:t>
      </w:r>
      <w:r w:rsidRPr="00F15D91">
        <w:rPr>
          <w:rFonts w:asciiTheme="minorBidi" w:hAnsiTheme="minorBidi"/>
          <w:b/>
          <w:bCs/>
          <w:sz w:val="26"/>
          <w:szCs w:val="26"/>
          <w:lang w:bidi="ar-IQ"/>
        </w:rPr>
        <w:br/>
        <w:t>4- Abnormal lung sounds</w:t>
      </w:r>
      <w:r w:rsidRPr="00F15D91">
        <w:rPr>
          <w:rFonts w:asciiTheme="minorBidi" w:hAnsiTheme="minorBidi"/>
          <w:b/>
          <w:bCs/>
          <w:sz w:val="26"/>
          <w:szCs w:val="26"/>
          <w:lang w:bidi="ar-IQ"/>
        </w:rPr>
        <w:br/>
        <w:t>5- Abnormal respiratory noises</w:t>
      </w:r>
      <w:r w:rsidRPr="00F15D91">
        <w:rPr>
          <w:rFonts w:asciiTheme="minorBidi" w:hAnsiTheme="minorBidi"/>
          <w:b/>
          <w:bCs/>
          <w:sz w:val="26"/>
          <w:szCs w:val="26"/>
          <w:lang w:bidi="ar-IQ"/>
        </w:rPr>
        <w:br/>
        <w:t>6- Coughing</w:t>
      </w:r>
      <w:r w:rsidRPr="00F15D91">
        <w:rPr>
          <w:rFonts w:asciiTheme="minorBidi" w:hAnsiTheme="minorBidi"/>
          <w:b/>
          <w:bCs/>
          <w:sz w:val="26"/>
          <w:szCs w:val="26"/>
          <w:lang w:bidi="ar-IQ"/>
        </w:rPr>
        <w:br/>
        <w:t>7- Cyanosis</w:t>
      </w:r>
      <w:r w:rsidRPr="00F15D91">
        <w:rPr>
          <w:rFonts w:asciiTheme="minorBidi" w:hAnsiTheme="minorBidi"/>
          <w:b/>
          <w:bCs/>
          <w:sz w:val="26"/>
          <w:szCs w:val="26"/>
          <w:lang w:bidi="ar-IQ"/>
        </w:rPr>
        <w:br/>
        <w:t>8- Nasal discharge</w:t>
      </w:r>
      <w:r w:rsidRPr="00F15D91">
        <w:rPr>
          <w:rFonts w:asciiTheme="minorBidi" w:hAnsiTheme="minorBidi"/>
          <w:b/>
          <w:bCs/>
          <w:sz w:val="26"/>
          <w:szCs w:val="26"/>
          <w:lang w:bidi="ar-IQ"/>
        </w:rPr>
        <w:br/>
        <w:t>9- Epistaxis and hemoptysis.</w:t>
      </w:r>
      <w:r w:rsidRPr="00F15D91">
        <w:rPr>
          <w:rFonts w:asciiTheme="minorBidi" w:hAnsiTheme="minorBidi"/>
          <w:b/>
          <w:bCs/>
          <w:sz w:val="26"/>
          <w:szCs w:val="26"/>
          <w:lang w:bidi="ar-IQ"/>
        </w:rPr>
        <w:br/>
        <w:t>10- Thoracic  pain</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1-ABNORMALITIES IN RATE, DEPTH AND EASE OF BREATHING</w:t>
      </w:r>
      <w:r w:rsidRPr="00F15D91">
        <w:rPr>
          <w:rFonts w:asciiTheme="minorBidi" w:hAnsiTheme="minorBidi"/>
          <w:b/>
          <w:bCs/>
          <w:sz w:val="26"/>
          <w:szCs w:val="26"/>
          <w:lang w:bidi="ar-IQ"/>
        </w:rPr>
        <w:br/>
        <w:t xml:space="preserve"> </w:t>
      </w:r>
      <w:r w:rsidRPr="00F15D91">
        <w:rPr>
          <w:rFonts w:asciiTheme="minorBidi" w:hAnsiTheme="minorBidi"/>
          <w:b/>
          <w:bCs/>
          <w:sz w:val="26"/>
          <w:szCs w:val="26"/>
          <w:u w:val="single"/>
          <w:lang w:bidi="ar-IQ"/>
        </w:rPr>
        <w:t>Polypnea</w:t>
      </w:r>
      <w:r w:rsidRPr="00F15D91">
        <w:rPr>
          <w:rFonts w:asciiTheme="minorBidi" w:hAnsiTheme="minorBidi"/>
          <w:b/>
          <w:bCs/>
          <w:sz w:val="26"/>
          <w:szCs w:val="26"/>
          <w:lang w:bidi="ar-IQ"/>
        </w:rPr>
        <w:t>: is a rate of breathing that is faster than observed in clinically normal animals of the same species, breed, age, sex and reproductive status in a similar environment.</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Tachypnea</w:t>
      </w:r>
      <w:r w:rsidRPr="00F15D91">
        <w:rPr>
          <w:rFonts w:asciiTheme="minorBidi" w:hAnsiTheme="minorBidi"/>
          <w:b/>
          <w:bCs/>
          <w:sz w:val="26"/>
          <w:szCs w:val="26"/>
          <w:lang w:bidi="ar-IQ"/>
        </w:rPr>
        <w:t>: also describes an increased rate of breathing, although with the implication that breathing is shallow (i.e.of a reduced tidal volume) .</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Hyperpnea</w:t>
      </w:r>
      <w:r w:rsidRPr="00F15D91">
        <w:rPr>
          <w:rFonts w:asciiTheme="minorBidi" w:hAnsiTheme="minorBidi"/>
          <w:b/>
          <w:bCs/>
          <w:sz w:val="26"/>
          <w:szCs w:val="26"/>
          <w:lang w:bidi="ar-IQ"/>
        </w:rPr>
        <w:t>: is an abnormal increase in the rate and depth of breathing (an abnormally high minute volume) but the breathing is not labored and is not associated with signs from which one could infer represent distress on the part of the animal (i.e. the animal is not dyspneic) .</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Dyspnea</w:t>
      </w:r>
      <w:r w:rsidRPr="00F15D91">
        <w:rPr>
          <w:rFonts w:asciiTheme="minorBidi" w:hAnsiTheme="minorBidi"/>
          <w:b/>
          <w:bCs/>
          <w:sz w:val="26"/>
          <w:szCs w:val="26"/>
          <w:lang w:bidi="ar-IQ"/>
        </w:rPr>
        <w:t>: it refers to the sensation of shortness of breath or air hunger. It is used to describe labored or difficult breathing in animals that also display some signs of distress, such as anxious expression, unusual posture or stance, or unusual behavior.</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Expiratory dyspnea</w:t>
      </w:r>
      <w:r w:rsidRPr="00F15D91">
        <w:rPr>
          <w:rFonts w:asciiTheme="minorBidi" w:hAnsiTheme="minorBidi"/>
          <w:b/>
          <w:bCs/>
          <w:sz w:val="26"/>
          <w:szCs w:val="26"/>
          <w:lang w:bidi="ar-IQ"/>
        </w:rPr>
        <w:t xml:space="preserve">: is prolonged and forceful expiration, usually associated with </w:t>
      </w:r>
      <w:r w:rsidRPr="00F15D91">
        <w:rPr>
          <w:rFonts w:asciiTheme="minorBidi" w:hAnsiTheme="minorBidi"/>
          <w:b/>
          <w:bCs/>
          <w:sz w:val="26"/>
          <w:szCs w:val="26"/>
          <w:lang w:bidi="ar-IQ"/>
        </w:rPr>
        <w:lastRenderedPageBreak/>
        <w:t xml:space="preserve">diffuse or advanced obstructive lower airway disease. </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Inspiratory dyspnea</w:t>
      </w:r>
      <w:r w:rsidRPr="00F15D91">
        <w:rPr>
          <w:rFonts w:asciiTheme="minorBidi" w:hAnsiTheme="minorBidi"/>
          <w:b/>
          <w:bCs/>
          <w:sz w:val="26"/>
          <w:szCs w:val="26"/>
          <w:lang w:bidi="ar-IQ"/>
        </w:rPr>
        <w:t xml:space="preserve">: is prolonged and forceful inspiration due to obstruction of the extrathoracic airways, such as with laryngeal obstruction or collapse of the cervical trachea.  </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Open-mouth breathing</w:t>
      </w:r>
      <w:r w:rsidRPr="00F15D91">
        <w:rPr>
          <w:rFonts w:asciiTheme="minorBidi" w:hAnsiTheme="minorBidi"/>
          <w:b/>
          <w:bCs/>
          <w:sz w:val="26"/>
          <w:szCs w:val="26"/>
          <w:lang w:bidi="ar-IQ"/>
        </w:rPr>
        <w:t>: is labored breathing with the mouth held open, commonly with the tongue protruded in ruminants and most commonly associated with advanced pulmonary disease or obstruction of the nasal cavities.</w:t>
      </w:r>
      <w:r w:rsidRPr="00F15D91">
        <w:rPr>
          <w:rFonts w:asciiTheme="minorBidi" w:hAnsiTheme="minorBidi"/>
          <w:b/>
          <w:bCs/>
          <w:sz w:val="26"/>
          <w:szCs w:val="26"/>
          <w:lang w:bidi="ar-IQ"/>
        </w:rPr>
        <w:br/>
        <w:t xml:space="preserve"> 2- DISEASES CAUSING DYSPNEA AT REST OR LACK OF EXERCISE TOLERANCE</w:t>
      </w:r>
      <w:r w:rsidRPr="00F15D91">
        <w:rPr>
          <w:rFonts w:asciiTheme="minorBidi" w:hAnsiTheme="minorBidi"/>
          <w:b/>
          <w:bCs/>
          <w:sz w:val="26"/>
          <w:szCs w:val="26"/>
          <w:lang w:bidi="ar-IQ"/>
        </w:rPr>
        <w:br/>
        <w:t>Dyspnea, along with hypoxemia and hypercapnia, are the clinical and laboratory findings most likely to attract attention to the possible presence of disease in the respiratory system. A brief summary of the causes of dyspnea is outlined  in the next figure.</w:t>
      </w:r>
      <w:r w:rsidRPr="00F15D91">
        <w:rPr>
          <w:rFonts w:asciiTheme="minorBidi" w:hAnsiTheme="minorBidi"/>
          <w:sz w:val="26"/>
          <w:szCs w:val="26"/>
          <w:lang w:bidi="ar-IQ"/>
        </w:rPr>
        <w:t xml:space="preserve"> </w:t>
      </w:r>
    </w:p>
    <w:p w:rsidR="00AF5B67" w:rsidRPr="00F15D91" w:rsidRDefault="00AF5B67" w:rsidP="00AF5B67">
      <w:pPr>
        <w:bidi w:val="0"/>
        <w:rPr>
          <w:rFonts w:asciiTheme="minorBidi" w:hAnsiTheme="minorBidi"/>
          <w:b/>
          <w:bCs/>
          <w:sz w:val="26"/>
          <w:szCs w:val="26"/>
          <w:u w:val="single"/>
          <w:rtl/>
          <w:lang w:bidi="ar-IQ"/>
        </w:rPr>
      </w:pPr>
      <w:r w:rsidRPr="00F15D91">
        <w:rPr>
          <w:rFonts w:asciiTheme="minorBidi" w:hAnsiTheme="minorBidi"/>
          <w:b/>
          <w:bCs/>
          <w:sz w:val="26"/>
          <w:szCs w:val="26"/>
          <w:u w:val="single"/>
          <w:lang w:bidi="ar-IQ"/>
        </w:rPr>
        <w:object w:dxaOrig="7199"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7" o:title=""/>
          </v:shape>
          <o:OLEObject Type="Embed" ProgID="PowerPoint.Slide.12" ShapeID="_x0000_i1025" DrawAspect="Content" ObjectID="_1488174805" r:id="rId8"/>
        </w:object>
      </w:r>
    </w:p>
    <w:p w:rsidR="00AF5B67" w:rsidRPr="00F15D91" w:rsidRDefault="00AF5B67" w:rsidP="00AF5B67">
      <w:pPr>
        <w:bidi w:val="0"/>
        <w:rPr>
          <w:rFonts w:asciiTheme="minorBidi" w:hAnsiTheme="minorBidi"/>
          <w:b/>
          <w:bCs/>
          <w:sz w:val="26"/>
          <w:szCs w:val="26"/>
          <w:lang w:bidi="ar-IQ"/>
        </w:rPr>
      </w:pPr>
      <w:r w:rsidRPr="00F15D91">
        <w:rPr>
          <w:rFonts w:asciiTheme="minorBidi" w:hAnsiTheme="minorBidi"/>
          <w:b/>
          <w:bCs/>
          <w:sz w:val="26"/>
          <w:szCs w:val="26"/>
          <w:lang w:bidi="ar-IQ"/>
        </w:rPr>
        <w:t>3- ABNORMAL POSTURE</w:t>
      </w:r>
      <w:r w:rsidRPr="00F15D91">
        <w:rPr>
          <w:rFonts w:asciiTheme="minorBidi" w:hAnsiTheme="minorBidi"/>
          <w:b/>
          <w:bCs/>
          <w:sz w:val="26"/>
          <w:szCs w:val="26"/>
          <w:lang w:bidi="ar-IQ"/>
        </w:rPr>
        <w:br/>
        <w:t xml:space="preserve">-Animals with respiratory disease, and especially those in respiratory distress, often adopt an unusual posture and are rarely recumbent except in the terminal stages of the disease. Animals in severe respiratory distress will stand with the head and neck held low and extended. Animals, except horses, will often have open-mouthed breathing.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-Horses, except in extreme and unusual circumstances,</w:t>
      </w:r>
      <w:r w:rsidRPr="00F15D91">
        <w:rPr>
          <w:rFonts w:asciiTheme="minorBidi" w:hAnsiTheme="minorBidi"/>
          <w:b/>
          <w:bCs/>
          <w:sz w:val="26"/>
          <w:szCs w:val="26"/>
          <w:lang w:bidi="ar-IQ"/>
        </w:rPr>
        <w:br/>
        <w:t>are unable to breath through the mouth because of the anatomical arrangement of the soft palate, which effectively provides an airtight barrier between the oropharynx and nasopharynx. Cattle with severe respiratory distress and open-mouthed breathing will often drool large quantities of saliva - probably a consequence of decreased frequency of swallowing as the animal labors to breath.</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lastRenderedPageBreak/>
        <w:t>4- NORMAL  AND  ABNORMAL BREATH SOUNDS</w:t>
      </w:r>
      <w:r w:rsidRPr="00F15D91">
        <w:rPr>
          <w:rFonts w:asciiTheme="minorBidi" w:hAnsiTheme="minorBidi"/>
          <w:b/>
          <w:bCs/>
          <w:sz w:val="26"/>
          <w:szCs w:val="26"/>
          <w:lang w:bidi="ar-IQ"/>
        </w:rPr>
        <w:br/>
        <w:t>- Auscultation of the lungs and air passages is the most critical of the physical examinations made of the respiratory system. The examination should be performed in as quiet an environment as possible, though it is often difficult to achieve a silent listening.</w:t>
      </w:r>
      <w:r w:rsidRPr="00F15D91">
        <w:rPr>
          <w:rFonts w:asciiTheme="minorBidi" w:hAnsiTheme="minorBidi"/>
          <w:b/>
          <w:bCs/>
          <w:sz w:val="26"/>
          <w:szCs w:val="26"/>
          <w:lang w:bidi="ar-IQ"/>
        </w:rPr>
        <w:br/>
        <w:t>- Both the upper and lower parts of the respiratory tract must be examined in every case.</w:t>
      </w:r>
      <w:r w:rsidRPr="00F15D91">
        <w:rPr>
          <w:rFonts w:asciiTheme="minorBidi" w:hAnsiTheme="minorBidi"/>
          <w:b/>
          <w:bCs/>
          <w:sz w:val="26"/>
          <w:szCs w:val="26"/>
          <w:lang w:bidi="ar-IQ"/>
        </w:rPr>
        <w:br/>
        <w:t>GENERATION OF BREATH SOUNDS</w:t>
      </w:r>
      <w:r w:rsidRPr="00F15D91">
        <w:rPr>
          <w:rFonts w:asciiTheme="minorBidi" w:hAnsiTheme="minorBidi"/>
          <w:b/>
          <w:bCs/>
          <w:sz w:val="26"/>
          <w:szCs w:val="26"/>
          <w:lang w:bidi="ar-IQ"/>
        </w:rPr>
        <w:br/>
        <w:t xml:space="preserve">The animal must be breathing to generate lung sounds. The lung sounds are generated by movement of air in the large and mid -sized airways, including the trachea and bronchi. The greater the velocity of air in the airways, the louder the noise, explaining the loud sounds that are generated in the trachea.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Air movement in the bronchioles, terminal airways and alveoli is silent because of the large combined cross sectional area of these airways and consequent low velocity of air movement and laminar character of the airflow. Sound is generated by turbulent airflow and the degree of turbulence is affected by the velocity of airflow and the diameter of the airway. This sound is then transmitted through the lung and chest wall to the surface of the thorax, where it can be detected by use of a stethoscope.</w:t>
      </w:r>
      <w:r w:rsidRPr="00F15D91">
        <w:rPr>
          <w:rFonts w:asciiTheme="minorBidi" w:hAnsiTheme="minorBidi"/>
          <w:b/>
          <w:bCs/>
          <w:sz w:val="26"/>
          <w:szCs w:val="26"/>
          <w:lang w:bidi="ar-IQ"/>
        </w:rPr>
        <w:br/>
        <w:t>REBREATHING ('BAGGING') EXAMINATION</w:t>
      </w:r>
      <w:r w:rsidRPr="00F15D91">
        <w:rPr>
          <w:rFonts w:asciiTheme="minorBidi" w:hAnsiTheme="minorBidi"/>
          <w:b/>
          <w:bCs/>
          <w:sz w:val="26"/>
          <w:szCs w:val="26"/>
          <w:lang w:bidi="ar-IQ"/>
        </w:rPr>
        <w:br/>
        <w:t>Detection of abnormal lungs sounds is optimized by increasing the animal's tidal volume, and thereby the velocity of air</w:t>
      </w:r>
      <w:r w:rsidRPr="00F15D91">
        <w:rPr>
          <w:rFonts w:asciiTheme="minorBidi" w:hAnsiTheme="minorBidi"/>
          <w:b/>
          <w:bCs/>
          <w:sz w:val="26"/>
          <w:szCs w:val="26"/>
          <w:lang w:bidi="ar-IQ"/>
        </w:rPr>
        <w:softHyphen/>
        <w:t xml:space="preserve">flow in large airways.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-An expeditious means of temporarily increasing the animal's tidal volume is to occlude the nostrils for a brief period (30-60 s). When the animal is again allowed to breath it will take several large, deep breaths, during which lung sounds can be auscultated. However, the increase in tidal volume is transient and does not permit time for detailed auscultation of the chest.</w:t>
      </w:r>
      <w:r w:rsidRPr="00F15D91">
        <w:rPr>
          <w:rFonts w:asciiTheme="minorBidi" w:hAnsiTheme="minorBidi"/>
          <w:b/>
          <w:bCs/>
          <w:sz w:val="26"/>
          <w:szCs w:val="26"/>
          <w:lang w:bidi="ar-IQ"/>
        </w:rPr>
        <w:br/>
        <w:t>- Rebreathing examinations (or 'bagging') are not indicated if abnormal lung sounds are detected on initial examination as the results of the rebreathing examination will not add any additional information.</w:t>
      </w:r>
      <w:r w:rsidRPr="00F15D91">
        <w:rPr>
          <w:rFonts w:asciiTheme="minorBidi" w:hAnsiTheme="minorBidi"/>
          <w:b/>
          <w:bCs/>
          <w:sz w:val="26"/>
          <w:szCs w:val="26"/>
          <w:lang w:bidi="ar-IQ"/>
        </w:rPr>
        <w:br/>
        <w:t>- Animals in respiratory distress should not be subjected to a rebreathing examination because it might worsen the hypoxemia or hypercapnia already present, and is in humane. ..Rebreathing examinations are indicated when respiratory disease is suspected but initial auscultation of the thorax does not reveal abnormal lung sounds.</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INTERPRETATION OF BREATH SOUNDS</w:t>
      </w:r>
      <w:r w:rsidRPr="00F15D91">
        <w:rPr>
          <w:rFonts w:asciiTheme="minorBidi" w:hAnsiTheme="minorBidi"/>
          <w:b/>
          <w:bCs/>
          <w:sz w:val="26"/>
          <w:szCs w:val="26"/>
          <w:lang w:bidi="ar-IQ"/>
        </w:rPr>
        <w:br/>
        <w:t>Terminology used to describe normal and abnormal lung sounds is now well established and should be used consis</w:t>
      </w:r>
      <w:r w:rsidRPr="00F15D91">
        <w:rPr>
          <w:rFonts w:asciiTheme="minorBidi" w:hAnsiTheme="minorBidi"/>
          <w:b/>
          <w:bCs/>
          <w:sz w:val="26"/>
          <w:szCs w:val="26"/>
          <w:lang w:bidi="ar-IQ"/>
        </w:rPr>
        <w:softHyphen/>
      </w:r>
      <w:r w:rsidRPr="00F15D91">
        <w:rPr>
          <w:rFonts w:asciiTheme="minorBidi" w:hAnsiTheme="minorBidi"/>
          <w:b/>
          <w:bCs/>
          <w:sz w:val="26"/>
          <w:szCs w:val="26"/>
          <w:lang w:bidi="ar-IQ"/>
        </w:rPr>
        <w:br/>
        <w:t xml:space="preserve">tently so that it is a useful diagnostic aid.  Associations between abnormal respiratory sounds and diseases and abnormalities of respiratory function are well </w:t>
      </w:r>
      <w:r w:rsidRPr="00F15D91">
        <w:rPr>
          <w:rFonts w:asciiTheme="minorBidi" w:hAnsiTheme="minorBidi"/>
          <w:b/>
          <w:bCs/>
          <w:sz w:val="26"/>
          <w:szCs w:val="26"/>
          <w:lang w:bidi="ar-IQ"/>
        </w:rPr>
        <w:lastRenderedPageBreak/>
        <w:t>established. Correct identification of lung sounds, and consistency in terms used to describe them, therefore permits greater diagnostic accuracy and provides the ability to accurately and precisely describe diseases. The identification and</w:t>
      </w:r>
      <w:r w:rsidRPr="00F15D91">
        <w:rPr>
          <w:rFonts w:asciiTheme="minorBidi" w:hAnsiTheme="minorBidi"/>
          <w:b/>
          <w:bCs/>
          <w:sz w:val="26"/>
          <w:szCs w:val="26"/>
          <w:lang w:bidi="ar-IQ"/>
        </w:rPr>
        <w:br/>
        <w:t>clinical significance of respiratory sounds are summarized in Table 10.1. The clinician must carefully auscultate both the upper respiratory tract (larynx, trachea) and the entire aspects of both lung fields and interpret the sounds that are audible or not audible.</w:t>
      </w:r>
      <w:r w:rsidRPr="00F15D91">
        <w:rPr>
          <w:rFonts w:asciiTheme="minorBidi" w:hAnsiTheme="minorBidi"/>
          <w:b/>
          <w:bCs/>
          <w:sz w:val="26"/>
          <w:szCs w:val="26"/>
          <w:lang w:bidi="ar-IQ"/>
        </w:rPr>
        <w:br/>
        <w:t>- The variables that must be interpreted include:</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-The nature of the sounds (increased or decreased breath sounds, crackles or wheezes).</w:t>
      </w:r>
      <w:r w:rsidRPr="00F15D91">
        <w:rPr>
          <w:rFonts w:asciiTheme="minorBidi" w:hAnsiTheme="minorBidi"/>
          <w:b/>
          <w:bCs/>
          <w:sz w:val="26"/>
          <w:szCs w:val="26"/>
          <w:lang w:bidi="ar-IQ"/>
        </w:rPr>
        <w:br/>
        <w:t>-The timing of the sounds in the respiratory cycle.</w:t>
      </w:r>
      <w:r w:rsidRPr="00F15D91">
        <w:rPr>
          <w:rFonts w:asciiTheme="minorBidi" w:hAnsiTheme="minorBidi"/>
          <w:b/>
          <w:bCs/>
          <w:sz w:val="26"/>
          <w:szCs w:val="26"/>
          <w:lang w:bidi="ar-IQ"/>
        </w:rPr>
        <w:br/>
        <w:t>- Their anatomical location.</w:t>
      </w:r>
      <w:r w:rsidRPr="00F15D91">
        <w:rPr>
          <w:rFonts w:asciiTheme="minorBidi" w:hAnsiTheme="minorBidi"/>
          <w:b/>
          <w:bCs/>
          <w:sz w:val="26"/>
          <w:szCs w:val="26"/>
          <w:lang w:bidi="ar-IQ"/>
        </w:rPr>
        <w:br/>
        <w:t>-The questions that should be asked are:</w:t>
      </w:r>
      <w:r w:rsidRPr="00F15D91">
        <w:rPr>
          <w:rFonts w:asciiTheme="minorBidi" w:hAnsiTheme="minorBidi"/>
          <w:b/>
          <w:bCs/>
          <w:sz w:val="26"/>
          <w:szCs w:val="26"/>
          <w:lang w:bidi="ar-IQ"/>
        </w:rPr>
        <w:br/>
        <w:t>- Are breath sounds audible?</w:t>
      </w:r>
      <w:r w:rsidRPr="00F15D91">
        <w:rPr>
          <w:rFonts w:asciiTheme="minorBidi" w:hAnsiTheme="minorBidi"/>
          <w:b/>
          <w:bCs/>
          <w:sz w:val="26"/>
          <w:szCs w:val="26"/>
          <w:lang w:bidi="ar-IQ"/>
        </w:rPr>
        <w:br/>
        <w:t>-Are the breath sounds of normal intensity?</w:t>
      </w:r>
      <w:r w:rsidRPr="00F15D91">
        <w:rPr>
          <w:rFonts w:asciiTheme="minorBidi" w:hAnsiTheme="minorBidi"/>
          <w:b/>
          <w:bCs/>
          <w:sz w:val="26"/>
          <w:szCs w:val="26"/>
          <w:lang w:bidi="ar-IQ"/>
        </w:rPr>
        <w:br/>
        <w:t>-Are the breath sounds normal or abnormal?</w:t>
      </w:r>
      <w:r w:rsidRPr="00F15D91">
        <w:rPr>
          <w:rFonts w:asciiTheme="minorBidi" w:hAnsiTheme="minorBidi"/>
          <w:b/>
          <w:bCs/>
          <w:sz w:val="26"/>
          <w:szCs w:val="26"/>
          <w:lang w:bidi="ar-IQ"/>
        </w:rPr>
        <w:br/>
        <w:t>- If abnormal sounds are present, what are they (crackles, wheezes, stridor,  stertor, etc.</w:t>
      </w:r>
      <w:r w:rsidRPr="00F15D91">
        <w:rPr>
          <w:rFonts w:asciiTheme="minorBidi" w:hAnsiTheme="minorBidi"/>
          <w:sz w:val="26"/>
          <w:szCs w:val="26"/>
          <w:lang w:bidi="ar-IQ"/>
        </w:rPr>
        <w:t xml:space="preserve"> </w:t>
      </w:r>
      <w:r w:rsidRPr="00F15D91">
        <w:rPr>
          <w:rFonts w:asciiTheme="minorBidi" w:hAnsiTheme="minorBidi"/>
          <w:b/>
          <w:bCs/>
          <w:sz w:val="26"/>
          <w:szCs w:val="26"/>
          <w:lang w:bidi="ar-IQ"/>
        </w:rPr>
        <w:t xml:space="preserve">?; see Table 10.1) </w:t>
      </w:r>
      <w:r w:rsidRPr="00F15D91">
        <w:rPr>
          <w:rFonts w:asciiTheme="minorBidi" w:hAnsiTheme="minorBidi"/>
          <w:b/>
          <w:bCs/>
          <w:sz w:val="26"/>
          <w:szCs w:val="26"/>
          <w:lang w:bidi="ar-IQ"/>
        </w:rPr>
        <w:br/>
        <w:t xml:space="preserve">  -Are breath sounds audible over all lung fields?</w:t>
      </w:r>
      <w:r w:rsidRPr="00F15D91">
        <w:rPr>
          <w:rFonts w:asciiTheme="minorBidi" w:hAnsiTheme="minorBidi"/>
          <w:b/>
          <w:bCs/>
          <w:sz w:val="26"/>
          <w:szCs w:val="26"/>
          <w:lang w:bidi="ar-IQ"/>
        </w:rPr>
        <w:br/>
        <w:t xml:space="preserve">-- Interpretation of these variables should indicate the nature of the lesion. </w:t>
      </w:r>
    </w:p>
    <w:p w:rsidR="00AF5B67" w:rsidRPr="00F15D91" w:rsidRDefault="005433AD" w:rsidP="005433AD">
      <w:pPr>
        <w:bidi w:val="0"/>
        <w:rPr>
          <w:rFonts w:asciiTheme="minorBidi" w:hAnsiTheme="minorBidi"/>
          <w:sz w:val="26"/>
          <w:szCs w:val="26"/>
          <w:rtl/>
          <w:lang w:bidi="ar-IQ"/>
        </w:rPr>
      </w:pPr>
      <w:r w:rsidRPr="00F15D91">
        <w:rPr>
          <w:rFonts w:asciiTheme="minorBidi" w:hAnsiTheme="minorBidi"/>
          <w:sz w:val="26"/>
          <w:szCs w:val="26"/>
          <w:lang w:bidi="ar-IQ"/>
        </w:rPr>
        <w:object w:dxaOrig="7199" w:dyaOrig="5399">
          <v:shape id="_x0000_i1026" type="#_x0000_t75" style="width:489pt;height:165pt" o:ole="">
            <v:imagedata r:id="rId9" o:title=""/>
          </v:shape>
          <o:OLEObject Type="Embed" ProgID="PowerPoint.Slide.12" ShapeID="_x0000_i1026" DrawAspect="Content" ObjectID="_1488174806" r:id="rId10"/>
        </w:objec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Normal breath sounds</w:t>
      </w:r>
      <w:r w:rsidRPr="00F15D91">
        <w:rPr>
          <w:rFonts w:asciiTheme="minorBidi" w:hAnsiTheme="minorBidi"/>
          <w:b/>
          <w:bCs/>
          <w:sz w:val="26"/>
          <w:szCs w:val="26"/>
          <w:lang w:bidi="ar-IQ"/>
        </w:rPr>
        <w:br/>
        <w:t>Normal breath sounds vary in quality depending on where the stethoscope is placed over the respiratory tract.</w:t>
      </w:r>
      <w:r w:rsidRPr="00F15D91">
        <w:rPr>
          <w:rFonts w:asciiTheme="minorBidi" w:hAnsiTheme="minorBidi"/>
          <w:b/>
          <w:bCs/>
          <w:sz w:val="26"/>
          <w:szCs w:val="26"/>
          <w:lang w:bidi="ar-IQ"/>
        </w:rPr>
        <w:br/>
        <w:t>- They are loudest over the trachea and base of the lung and quietest over the diaphragmatic lobes of the lung. ..Normal breath sounds are louder on inspiration than on expiration because inspiration is active with more rapid  airflow, whereas expiration is passive in normal animals and associated with lower rates of airflow.</w:t>
      </w:r>
      <w:r w:rsidRPr="00F15D91">
        <w:rPr>
          <w:rFonts w:asciiTheme="minorBidi" w:hAnsiTheme="minorBidi"/>
          <w:b/>
          <w:bCs/>
          <w:sz w:val="26"/>
          <w:szCs w:val="26"/>
          <w:lang w:bidi="ar-IQ"/>
        </w:rPr>
        <w:br/>
        <w:t>- Breath sounds may be barely audible in obese animals or  in the noisy surroundings common infield conditions.</w:t>
      </w:r>
      <w:r w:rsidRPr="00F15D91">
        <w:rPr>
          <w:rFonts w:asciiTheme="minorBidi" w:hAnsiTheme="minorBidi"/>
          <w:b/>
          <w:bCs/>
          <w:sz w:val="26"/>
          <w:szCs w:val="26"/>
          <w:lang w:bidi="ar-IQ"/>
        </w:rPr>
        <w:br/>
        <w:t xml:space="preserve">- Increased loudness of breath sounds is heard in normal animals with increased </w:t>
      </w:r>
      <w:r w:rsidRPr="00F15D91">
        <w:rPr>
          <w:rFonts w:asciiTheme="minorBidi" w:hAnsiTheme="minorBidi"/>
          <w:b/>
          <w:bCs/>
          <w:sz w:val="26"/>
          <w:szCs w:val="26"/>
          <w:lang w:bidi="ar-IQ"/>
        </w:rPr>
        <w:lastRenderedPageBreak/>
        <w:t xml:space="preserve">respiratory rate and depth of respiration. This can occur for physiological reasons such as exercise, excitement or a high environmental temperat. </w:t>
      </w:r>
    </w:p>
    <w:p w:rsidR="00AF5B67" w:rsidRPr="00F15D91" w:rsidRDefault="00AF5B67" w:rsidP="005433AD">
      <w:pPr>
        <w:bidi w:val="0"/>
        <w:rPr>
          <w:rFonts w:asciiTheme="minorBidi" w:hAnsiTheme="minorBidi"/>
          <w:sz w:val="26"/>
          <w:szCs w:val="26"/>
          <w:rtl/>
          <w:lang w:bidi="ar-IQ"/>
        </w:rPr>
      </w:pPr>
      <w:r w:rsidRPr="00F15D91">
        <w:rPr>
          <w:rFonts w:asciiTheme="minorBidi" w:hAnsiTheme="minorBidi"/>
          <w:b/>
          <w:bCs/>
          <w:sz w:val="26"/>
          <w:szCs w:val="26"/>
          <w:lang w:bidi="ar-IQ"/>
        </w:rPr>
        <w:t>5- RESPIRATORY NOISES</w:t>
      </w:r>
      <w:r w:rsidRPr="00F15D91">
        <w:rPr>
          <w:rFonts w:asciiTheme="minorBidi" w:hAnsiTheme="minorBidi"/>
          <w:b/>
          <w:bCs/>
          <w:sz w:val="26"/>
          <w:szCs w:val="26"/>
          <w:lang w:bidi="ar-IQ"/>
        </w:rPr>
        <w:br/>
        <w:t>Respiration may be accompanied by audible noises that indicate certain normal or abnormal occurrences in the respiratory tract such as, sneezing, snorting, stridor, stertor or snoring, wheezing, roaring, expiratory grunting and snuffling, bubbling and rattling sounds.</w:t>
      </w:r>
      <w:r w:rsidRPr="00F15D91">
        <w:rPr>
          <w:rFonts w:asciiTheme="minorBidi" w:hAnsiTheme="minorBidi"/>
          <w:b/>
          <w:bCs/>
          <w:sz w:val="26"/>
          <w:szCs w:val="26"/>
          <w:lang w:bidi="ar-IQ"/>
        </w:rPr>
        <w:br/>
        <w:t xml:space="preserve"> </w:t>
      </w:r>
      <w:r w:rsidRPr="00F15D91">
        <w:rPr>
          <w:rFonts w:asciiTheme="minorBidi" w:hAnsiTheme="minorBidi"/>
          <w:b/>
          <w:bCs/>
          <w:sz w:val="26"/>
          <w:szCs w:val="26"/>
          <w:u w:val="single"/>
          <w:lang w:bidi="ar-IQ"/>
        </w:rPr>
        <w:t>Sneezing</w:t>
      </w:r>
      <w:r w:rsidRPr="00F15D91">
        <w:rPr>
          <w:rFonts w:asciiTheme="minorBidi" w:hAnsiTheme="minorBidi"/>
          <w:b/>
          <w:bCs/>
          <w:sz w:val="26"/>
          <w:szCs w:val="26"/>
          <w:lang w:bidi="ar-IQ"/>
        </w:rPr>
        <w:t xml:space="preserve">: is a sudden, involuntary, noisy expiration through the nasal cavities caused reflexly by irritation of the nasal mucosae. Sneezing occurs in rhinitis and obstruction of the nasal cavities, and digital manipulation and examination of the nasal mucosae. </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Snorting:</w:t>
      </w:r>
      <w:r w:rsidRPr="00F15D91">
        <w:rPr>
          <w:rFonts w:asciiTheme="minorBidi" w:hAnsiTheme="minorBidi"/>
          <w:b/>
          <w:bCs/>
          <w:sz w:val="26"/>
          <w:szCs w:val="26"/>
          <w:lang w:bidi="ar-IQ"/>
        </w:rPr>
        <w:t xml:space="preserve"> is a forceful expiration of air through the nostrils as in a sneeze, but a snort is a voluntary act used by horses and cattle as a device to intimidate potential predators.</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Stridor</w:t>
      </w:r>
      <w:r w:rsidRPr="00F15D91">
        <w:rPr>
          <w:rFonts w:asciiTheme="minorBidi" w:hAnsiTheme="minorBidi"/>
          <w:b/>
          <w:bCs/>
          <w:sz w:val="26"/>
          <w:szCs w:val="26"/>
          <w:lang w:bidi="ar-IQ"/>
        </w:rPr>
        <w:t>: is an inspiratory stenotic sound originating from a reduction in the caliber of the larynx, as occurs in laryngeal edema and abscess.</w:t>
      </w:r>
      <w:r w:rsidRPr="00F15D91">
        <w:rPr>
          <w:rFonts w:asciiTheme="minorBidi" w:hAnsiTheme="minorBidi"/>
          <w:b/>
          <w:bCs/>
          <w:sz w:val="26"/>
          <w:szCs w:val="26"/>
          <w:lang w:bidi="ar-IQ"/>
        </w:rPr>
        <w:br/>
        <w:t xml:space="preserve"> </w:t>
      </w:r>
      <w:r w:rsidRPr="00F15D91">
        <w:rPr>
          <w:rFonts w:asciiTheme="minorBidi" w:hAnsiTheme="minorBidi"/>
          <w:b/>
          <w:bCs/>
          <w:sz w:val="26"/>
          <w:szCs w:val="26"/>
          <w:u w:val="single"/>
          <w:lang w:bidi="ar-IQ"/>
        </w:rPr>
        <w:t>Stertor or snoring</w:t>
      </w:r>
      <w:r w:rsidRPr="00F15D91">
        <w:rPr>
          <w:rFonts w:asciiTheme="minorBidi" w:hAnsiTheme="minorBidi"/>
          <w:b/>
          <w:bCs/>
          <w:sz w:val="26"/>
          <w:szCs w:val="26"/>
          <w:lang w:bidi="ar-IQ"/>
        </w:rPr>
        <w:t>: is a deep guttural sound on inspiration originating from vibrations of pharyngeal mucosa. Wheezing :is a high-pitched sound made by air flowing through a narrow lumen, such as a stenotic or inflamed nasal cavity.</w:t>
      </w:r>
      <w:r w:rsidRPr="00F15D91">
        <w:rPr>
          <w:rFonts w:asciiTheme="minorBidi" w:hAnsiTheme="minorBidi"/>
          <w:b/>
          <w:bCs/>
          <w:sz w:val="26"/>
          <w:szCs w:val="26"/>
          <w:lang w:bidi="ar-IQ"/>
        </w:rPr>
        <w:br/>
        <w:t xml:space="preserve"> </w:t>
      </w:r>
      <w:r w:rsidRPr="00F15D91">
        <w:rPr>
          <w:rFonts w:asciiTheme="minorBidi" w:hAnsiTheme="minorBidi"/>
          <w:b/>
          <w:bCs/>
          <w:sz w:val="26"/>
          <w:szCs w:val="26"/>
          <w:u w:val="single"/>
          <w:lang w:bidi="ar-IQ"/>
        </w:rPr>
        <w:t>Roaring</w:t>
      </w:r>
      <w:r w:rsidRPr="00F15D91">
        <w:rPr>
          <w:rFonts w:asciiTheme="minorBidi" w:hAnsiTheme="minorBidi"/>
          <w:b/>
          <w:bCs/>
          <w:sz w:val="26"/>
          <w:szCs w:val="26"/>
          <w:lang w:bidi="ar-IQ"/>
        </w:rPr>
        <w:t>: may occur during exercise and is caused by air passing through a larynx with a reduced lumen, e.g.laryngeal hemiplegia in horses.</w:t>
      </w:r>
      <w:r w:rsidRPr="00F15D91">
        <w:rPr>
          <w:rFonts w:asciiTheme="minorBidi" w:hAnsiTheme="minorBidi"/>
          <w:b/>
          <w:bCs/>
          <w:sz w:val="26"/>
          <w:szCs w:val="26"/>
          <w:lang w:bidi="ar-IQ"/>
        </w:rPr>
        <w:br/>
      </w:r>
      <w:r w:rsidRPr="00F15D91">
        <w:rPr>
          <w:rFonts w:asciiTheme="minorBidi" w:hAnsiTheme="minorBidi"/>
          <w:b/>
          <w:bCs/>
          <w:sz w:val="26"/>
          <w:szCs w:val="26"/>
          <w:u w:val="single"/>
          <w:lang w:bidi="ar-IQ"/>
        </w:rPr>
        <w:t>Expiratory grunting</w:t>
      </w:r>
      <w:r w:rsidRPr="00F15D91">
        <w:rPr>
          <w:rFonts w:asciiTheme="minorBidi" w:hAnsiTheme="minorBidi"/>
          <w:b/>
          <w:bCs/>
          <w:sz w:val="26"/>
          <w:szCs w:val="26"/>
          <w:lang w:bidi="ar-IQ"/>
        </w:rPr>
        <w:t xml:space="preserve"> :is a clearly  audible grunting noise synchronous with expiration. It is most common in cattle with diffuse pulmonary disease. </w:t>
      </w:r>
      <w:r w:rsidRPr="00F15D91">
        <w:rPr>
          <w:rFonts w:asciiTheme="minorBidi" w:hAnsiTheme="minorBidi"/>
          <w:b/>
          <w:bCs/>
          <w:sz w:val="26"/>
          <w:szCs w:val="26"/>
          <w:lang w:bidi="ar-IQ"/>
        </w:rPr>
        <w:br/>
        <w:t>A painful grunt may occur in painful diseases of the thorax such as fibrinous pleuritis and is unassociated with inspiration or expiration.</w:t>
      </w:r>
      <w:r w:rsidRPr="00F15D91">
        <w:rPr>
          <w:rFonts w:asciiTheme="minorBidi" w:hAnsiTheme="minorBidi"/>
          <w:b/>
          <w:bCs/>
          <w:sz w:val="26"/>
          <w:szCs w:val="26"/>
          <w:lang w:bidi="ar-IQ"/>
        </w:rPr>
        <w:br/>
        <w:t xml:space="preserve">  Snuffling, bubbling or rattling :sounds may be audible over the trachea or base of the lungs when there is an accumulation of secretion, or exudate, in the nasal cavities, larynx or trachea. These are most clearly audible on inspiration.</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6- COUGHING</w:t>
      </w:r>
      <w:r w:rsidRPr="00F15D91">
        <w:rPr>
          <w:rFonts w:asciiTheme="minorBidi" w:hAnsiTheme="minorBidi"/>
          <w:b/>
          <w:bCs/>
          <w:sz w:val="26"/>
          <w:szCs w:val="26"/>
          <w:lang w:bidi="ar-IQ"/>
        </w:rPr>
        <w:br/>
        <w:t xml:space="preserve">-A cough is an explosive expiration of air from the lungs. It is initiated by reflex stimulation of the cough center in the medulla oblongata by irritation of sensory receptors in one of various organs, especially the respiratory tract. The stimulus may originate in the pharynx, larynx, trachea or bronchi. Coughing may also be initiated by irritation of the esophagus, as in choking. </w:t>
      </w:r>
      <w:r w:rsidRPr="00F15D91">
        <w:rPr>
          <w:rFonts w:asciiTheme="minorBidi" w:hAnsiTheme="minorBidi"/>
          <w:b/>
          <w:bCs/>
          <w:sz w:val="26"/>
          <w:szCs w:val="26"/>
          <w:lang w:bidi="ar-IQ"/>
        </w:rPr>
        <w:br/>
        <w:t>- The purpose of coughing is to remove the excess mucus, inflammatory products or foreign material from the respiratory tract distal to the larynx. Coughing indicates the existence of primary or secondary respiratory disease.</w:t>
      </w:r>
      <w:r w:rsidRPr="00F15D91">
        <w:rPr>
          <w:rFonts w:asciiTheme="minorBidi" w:hAnsiTheme="minorBidi"/>
          <w:b/>
          <w:bCs/>
          <w:sz w:val="26"/>
          <w:szCs w:val="26"/>
          <w:lang w:bidi="ar-IQ"/>
        </w:rPr>
        <w:br/>
        <w:t>- A cough cannot be induced in normal adult cattle and horses by manual manipulation of the larynx or trachea. If a cough can be induced in an adult horse by manual manipulation of the larynx or trachea, then this indicates airway inflammation and is a reason for further exam</w:t>
      </w:r>
      <w:r w:rsidRPr="00F15D91">
        <w:rPr>
          <w:rFonts w:asciiTheme="minorBidi" w:hAnsiTheme="minorBidi"/>
          <w:b/>
          <w:bCs/>
          <w:sz w:val="26"/>
          <w:szCs w:val="26"/>
          <w:lang w:bidi="ar-IQ"/>
        </w:rPr>
        <w:softHyphen/>
        <w:t>ination of the respiratory tract.</w:t>
      </w:r>
    </w:p>
    <w:p w:rsidR="00AF5B67" w:rsidRPr="00F15D91" w:rsidRDefault="00AF5B67" w:rsidP="005433AD">
      <w:pPr>
        <w:bidi w:val="0"/>
        <w:rPr>
          <w:rFonts w:asciiTheme="minorBidi" w:hAnsiTheme="minorBidi"/>
          <w:sz w:val="26"/>
          <w:szCs w:val="26"/>
          <w:rtl/>
          <w:lang w:bidi="ar-IQ"/>
        </w:rPr>
      </w:pPr>
      <w:r w:rsidRPr="00F15D91">
        <w:rPr>
          <w:rFonts w:asciiTheme="minorBidi" w:hAnsiTheme="minorBidi"/>
          <w:b/>
          <w:bCs/>
          <w:sz w:val="26"/>
          <w:szCs w:val="26"/>
          <w:lang w:bidi="ar-IQ"/>
        </w:rPr>
        <w:lastRenderedPageBreak/>
        <w:t>7- CYANOSIS</w:t>
      </w:r>
      <w:r w:rsidRPr="00F15D91">
        <w:rPr>
          <w:rFonts w:asciiTheme="minorBidi" w:hAnsiTheme="minorBidi"/>
          <w:b/>
          <w:bCs/>
          <w:sz w:val="26"/>
          <w:szCs w:val="26"/>
          <w:lang w:bidi="ar-IQ"/>
        </w:rPr>
        <w:br/>
        <w:t>-Cyanosis is a bluish discoloration of the skin, conjunctivae and visible mucosae caused by an increase in the absolute</w:t>
      </w:r>
      <w:r w:rsidRPr="00F15D91">
        <w:rPr>
          <w:rFonts w:asciiTheme="minorBidi" w:hAnsiTheme="minorBidi"/>
          <w:b/>
          <w:bCs/>
          <w:sz w:val="26"/>
          <w:szCs w:val="26"/>
          <w:lang w:bidi="ar-IQ"/>
        </w:rPr>
        <w:br/>
        <w:t>amount of reduced hemoglobin in the blood. It can occur only when the hemoglobin concentration of the blood is</w:t>
      </w:r>
      <w:r w:rsidRPr="00F15D91">
        <w:rPr>
          <w:rFonts w:asciiTheme="minorBidi" w:hAnsiTheme="minorBidi"/>
          <w:b/>
          <w:bCs/>
          <w:sz w:val="26"/>
          <w:szCs w:val="26"/>
          <w:lang w:bidi="ar-IQ"/>
        </w:rPr>
        <w:br/>
        <w:t>normal or nearly so, and when there is incomplete oxygenation of the hemoglobin. Cyanosis is apparent when the concentration of deoxygenated hemoglobin in blood is greater than5 g/dL (50g/L).</w:t>
      </w:r>
      <w:r w:rsidRPr="00F15D91">
        <w:rPr>
          <w:rFonts w:asciiTheme="minorBidi" w:hAnsiTheme="minorBidi"/>
          <w:b/>
          <w:bCs/>
          <w:sz w:val="26"/>
          <w:szCs w:val="26"/>
          <w:lang w:bidi="ar-IQ"/>
        </w:rPr>
        <w:br/>
        <w:t xml:space="preserve">-Cyanosis does not occur in anemic animals. The bluish discoloration  should disappear when pressure is exerted on the skin or mucosa. In most cases, the oral mucous </w:t>
      </w:r>
      <w:r w:rsidRPr="00F15D91">
        <w:rPr>
          <w:rFonts w:asciiTheme="minorBidi" w:hAnsiTheme="minorBidi"/>
          <w:b/>
          <w:bCs/>
          <w:sz w:val="26"/>
          <w:szCs w:val="26"/>
          <w:lang w:bidi="ar-IQ"/>
        </w:rPr>
        <w:br/>
        <w:t>membranes are examined for evidence of cyanosis.</w:t>
      </w:r>
      <w:r w:rsidRPr="00F15D91">
        <w:rPr>
          <w:rFonts w:asciiTheme="minorBidi" w:hAnsiTheme="minorBidi"/>
          <w:b/>
          <w:bCs/>
          <w:sz w:val="26"/>
          <w:szCs w:val="26"/>
          <w:lang w:bidi="ar-IQ"/>
        </w:rPr>
        <w:br/>
        <w:t>-Artificial lighting and skin pigmentation affect the ability to detect cyanosis.</w:t>
      </w:r>
      <w:r w:rsidRPr="00F15D91">
        <w:rPr>
          <w:rFonts w:asciiTheme="minorBidi" w:hAnsiTheme="minorBidi"/>
          <w:b/>
          <w:bCs/>
          <w:sz w:val="26"/>
          <w:szCs w:val="26"/>
          <w:lang w:bidi="ar-IQ"/>
        </w:rPr>
        <w:br/>
        <w:t>8- NASAL DISCHARGE</w:t>
      </w:r>
      <w:r w:rsidRPr="00F15D91">
        <w:rPr>
          <w:rFonts w:asciiTheme="minorBidi" w:hAnsiTheme="minorBidi"/>
          <w:b/>
          <w:bCs/>
          <w:sz w:val="26"/>
          <w:szCs w:val="26"/>
          <w:lang w:bidi="ar-IQ"/>
        </w:rPr>
        <w:br/>
        <w:t>Excessive or abnormal nasal discharge is usually an indication of respiratory tract disease. Nasal discharges are common in all the farm animal species. Cattle can remove some or all of the nasal discharge by licking with their tongue, while horses do not remove any.</w:t>
      </w:r>
      <w:r w:rsidRPr="00F15D91">
        <w:rPr>
          <w:rFonts w:asciiTheme="minorBidi" w:hAnsiTheme="minorBidi"/>
          <w:b/>
          <w:bCs/>
          <w:sz w:val="26"/>
          <w:szCs w:val="26"/>
          <w:lang w:bidi="ar-IQ"/>
        </w:rPr>
        <w:br/>
        <w:t>Origin</w:t>
      </w:r>
      <w:r w:rsidRPr="00F15D91">
        <w:rPr>
          <w:rFonts w:asciiTheme="minorBidi" w:hAnsiTheme="minorBidi"/>
          <w:b/>
          <w:bCs/>
          <w:sz w:val="26"/>
          <w:szCs w:val="26"/>
          <w:lang w:bidi="ar-IQ"/>
        </w:rPr>
        <w:br/>
        <w:t>The nasal discharge is usually obvious but the determinat- ion of its origin and significance can be difficult and elusive. The history should determine the duration of the nasal discharge and if it has been unilateral or bilateral. Nasal discharges may originate from lesions in the nasal cavities, paranasal sinuses, guttural pouch in the horse, pharynx, larynx, trachea and lungs</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 xml:space="preserve">- Diseases of the esophagus and stomach that cause dysphagia and regurgitation or vomition can also cause a nasal discharge stained with feed material. </w:t>
      </w:r>
      <w:r w:rsidRPr="00F15D91">
        <w:rPr>
          <w:rFonts w:asciiTheme="minorBidi" w:hAnsiTheme="minorBidi"/>
          <w:b/>
          <w:bCs/>
          <w:sz w:val="26"/>
          <w:szCs w:val="26"/>
          <w:lang w:bidi="ar-IQ"/>
        </w:rPr>
        <w:br/>
        <w:t>Examination</w:t>
      </w:r>
      <w:r w:rsidRPr="00F15D91">
        <w:rPr>
          <w:rFonts w:asciiTheme="minorBidi" w:hAnsiTheme="minorBidi"/>
          <w:b/>
          <w:bCs/>
          <w:sz w:val="26"/>
          <w:szCs w:val="26"/>
          <w:lang w:bidi="ar-IQ"/>
        </w:rPr>
        <w:br/>
        <w:t>The characteristics of the discharge are noted carefully by inspection. It may be streaked with blood, foul-smelling (ozena) or contain feed particles. A copious bilateral serous nasal discharge is characteristic of early inflammation of the nasal cavities such as in viral rhinitis copious, serous, mucoid, purulent, caseous discharge suggests an allergic or bacterial rhinitis.</w:t>
      </w:r>
      <w:r w:rsidRPr="00F15D91">
        <w:rPr>
          <w:rFonts w:asciiTheme="minorBidi" w:hAnsiTheme="minorBidi"/>
          <w:b/>
          <w:bCs/>
          <w:sz w:val="26"/>
          <w:szCs w:val="26"/>
          <w:lang w:bidi="ar-IQ"/>
        </w:rPr>
        <w:br/>
        <w:t xml:space="preserve"> - Foul smelling nasal discharges are usually associated with necrosis of tissues anywhere in the nasal cavities, or severe necrotic and gangrenous pneumonia.</w:t>
      </w:r>
      <w:r w:rsidRPr="00F15D91">
        <w:rPr>
          <w:rFonts w:asciiTheme="minorBidi" w:hAnsiTheme="minorBidi"/>
          <w:b/>
          <w:bCs/>
          <w:sz w:val="26"/>
          <w:szCs w:val="26"/>
          <w:lang w:bidi="ar-IQ"/>
        </w:rPr>
        <w:br/>
        <w:t>In most cases, a chronic unilateral nasal discharge suggests a lesion of one nasal cavity</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Sampling of nasal discharge</w:t>
      </w:r>
      <w:r w:rsidRPr="00F15D91">
        <w:rPr>
          <w:rFonts w:asciiTheme="minorBidi" w:hAnsiTheme="minorBidi"/>
          <w:b/>
          <w:bCs/>
          <w:sz w:val="26"/>
          <w:szCs w:val="26"/>
          <w:lang w:bidi="ar-IQ"/>
        </w:rPr>
        <w:br/>
        <w:t>-When infectious disease is suspected, nasal swabs can be collected and submitted for microbiological examination.</w:t>
      </w:r>
      <w:r w:rsidRPr="00F15D91">
        <w:rPr>
          <w:rFonts w:asciiTheme="minorBidi" w:hAnsiTheme="minorBidi"/>
          <w:b/>
          <w:bCs/>
          <w:sz w:val="26"/>
          <w:szCs w:val="26"/>
          <w:lang w:bidi="ar-IQ"/>
        </w:rPr>
        <w:br/>
        <w:t xml:space="preserve">Nasal swabs are useful only when a specific etiological agent is suspected and demonstration of its presence will confirm the cause of the disease. Examples of </w:t>
      </w:r>
      <w:r w:rsidRPr="00F15D91">
        <w:rPr>
          <w:rFonts w:asciiTheme="minorBidi" w:hAnsiTheme="minorBidi"/>
          <w:b/>
          <w:bCs/>
          <w:sz w:val="26"/>
          <w:szCs w:val="26"/>
          <w:lang w:bidi="ar-IQ"/>
        </w:rPr>
        <w:lastRenderedPageBreak/>
        <w:t>this include strangles (</w:t>
      </w:r>
      <w:r w:rsidRPr="00F15D91">
        <w:rPr>
          <w:rFonts w:asciiTheme="minorBidi" w:hAnsiTheme="minorBidi"/>
          <w:b/>
          <w:bCs/>
          <w:i/>
          <w:iCs/>
          <w:sz w:val="26"/>
          <w:szCs w:val="26"/>
          <w:lang w:bidi="ar-IQ"/>
        </w:rPr>
        <w:t>Streptococcus equi</w:t>
      </w:r>
      <w:r w:rsidRPr="00F15D91">
        <w:rPr>
          <w:rFonts w:asciiTheme="minorBidi" w:hAnsiTheme="minorBidi"/>
          <w:b/>
          <w:bCs/>
          <w:sz w:val="26"/>
          <w:szCs w:val="26"/>
          <w:lang w:bidi="ar-IQ"/>
        </w:rPr>
        <w:t xml:space="preserve">), influenza (equine or porcine), infectious bovine rhinotracheitis and </w:t>
      </w:r>
      <w:r w:rsidRPr="00F15D91">
        <w:rPr>
          <w:rFonts w:asciiTheme="minorBidi" w:hAnsiTheme="minorBidi"/>
          <w:b/>
          <w:bCs/>
          <w:i/>
          <w:iCs/>
          <w:sz w:val="26"/>
          <w:szCs w:val="26"/>
          <w:lang w:bidi="ar-IQ"/>
        </w:rPr>
        <w:t>Mycoplasma  bovis .</w:t>
      </w:r>
      <w:r w:rsidRPr="00F15D91">
        <w:rPr>
          <w:rFonts w:asciiTheme="minorBidi" w:hAnsiTheme="minorBidi"/>
          <w:b/>
          <w:bCs/>
          <w:sz w:val="26"/>
          <w:szCs w:val="26"/>
          <w:lang w:bidi="ar-IQ"/>
        </w:rPr>
        <w:t xml:space="preserve"> Submission of nasal swabs for culture yields mixed flora and the results are impossible to interpret, with the exception noted above. Organisms cultured from nasal or nasopharyngeal swabs are not representative of those cultured from lungs in individual animals but might be somewhat useful in herd outbreaks of disease.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9- EPISTAXIS  AND  HEMOPTYSIS</w:t>
      </w:r>
      <w:r w:rsidRPr="00F15D91">
        <w:rPr>
          <w:rFonts w:asciiTheme="minorBidi" w:hAnsiTheme="minorBidi"/>
          <w:b/>
          <w:bCs/>
          <w:sz w:val="26"/>
          <w:szCs w:val="26"/>
          <w:lang w:bidi="ar-IQ"/>
        </w:rPr>
        <w:br/>
        <w:t xml:space="preserve"> Epistaxis :(blood from the nostril) is in most instances a result of disease of the mucosae of the upper respiratory</w:t>
      </w:r>
      <w:r w:rsidRPr="00F15D91">
        <w:rPr>
          <w:rFonts w:asciiTheme="minorBidi" w:hAnsiTheme="minorBidi"/>
          <w:b/>
          <w:bCs/>
          <w:sz w:val="26"/>
          <w:szCs w:val="26"/>
          <w:lang w:bidi="ar-IQ"/>
        </w:rPr>
        <w:br/>
        <w:t>tract but it may originate anywhere in the upper or lower respiratory tract. Epistaxis occurring during or within</w:t>
      </w:r>
      <w:r w:rsidRPr="00F15D91">
        <w:rPr>
          <w:rFonts w:asciiTheme="minorBidi" w:hAnsiTheme="minorBidi"/>
          <w:b/>
          <w:bCs/>
          <w:sz w:val="26"/>
          <w:szCs w:val="26"/>
          <w:lang w:bidi="ar-IQ"/>
        </w:rPr>
        <w:br/>
        <w:t>several hours of intense exercise by horses is due to exercise-induced pulmonary hemorrhage</w:t>
      </w:r>
      <w:r w:rsidRPr="00F15D91">
        <w:rPr>
          <w:rFonts w:asciiTheme="minorBidi" w:hAnsiTheme="minorBidi"/>
          <w:b/>
          <w:bCs/>
          <w:sz w:val="26"/>
          <w:szCs w:val="26"/>
          <w:lang w:bidi="ar-IQ"/>
        </w:rPr>
        <w:br/>
        <w:t xml:space="preserve"> Hemoptysis is the coughing up of blood. The blood usually originates from hemorrhage in the lower respiratory tract. The presence of hemoptysis is difficult to detect in animals. Hemoptysis occurs in horses, which is perhaps unexpected given the anatomic separation of the nasopharynx and oropharynx. </w:t>
      </w:r>
      <w:r w:rsidRPr="00F15D91">
        <w:rPr>
          <w:rFonts w:asciiTheme="minorBidi" w:hAnsiTheme="minorBidi"/>
          <w:b/>
          <w:bCs/>
          <w:sz w:val="26"/>
          <w:szCs w:val="26"/>
          <w:lang w:bidi="ar-IQ"/>
        </w:rPr>
        <w:br/>
        <w:t xml:space="preserve">- Pulmonary hemorrhage, particularly in the horse, may be manifested as epistaxis. Pulmonary hemorrhage in cattle is commonly manifested as hemoptysis and epistaxis.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10- THORACIC  PAIN</w:t>
      </w:r>
      <w:r w:rsidRPr="00F15D91">
        <w:rPr>
          <w:rFonts w:asciiTheme="minorBidi" w:hAnsiTheme="minorBidi"/>
          <w:b/>
          <w:bCs/>
          <w:sz w:val="26"/>
          <w:szCs w:val="26"/>
          <w:lang w:bidi="ar-IQ"/>
        </w:rPr>
        <w:br/>
        <w:t xml:space="preserve">- Spontaneous pain, evidenced by grunting with each respiratory cycle, usually indicates pleural pain, such as from a fractured rib, torn intercostal muscle or traumatic injury, including hematoma of the pleura, or pleurisy. </w:t>
      </w:r>
      <w:r w:rsidRPr="00F15D91">
        <w:rPr>
          <w:rFonts w:asciiTheme="minorBidi" w:hAnsiTheme="minorBidi"/>
          <w:b/>
          <w:bCs/>
          <w:sz w:val="26"/>
          <w:szCs w:val="26"/>
          <w:lang w:bidi="ar-IQ"/>
        </w:rPr>
        <w:br/>
        <w:t xml:space="preserve">- A similar grunt may be obtained by deep palpation or gentle thumping over the affected area of the thoracic wall, with a closed fist or a percussion hammer. Pain due to a chronic deep- seated lesion cannot be detected in this way. </w:t>
      </w:r>
      <w:r w:rsidRPr="00F15D91">
        <w:rPr>
          <w:rFonts w:asciiTheme="minorBidi" w:hAnsiTheme="minorBidi"/>
          <w:b/>
          <w:bCs/>
          <w:sz w:val="26"/>
          <w:szCs w:val="26"/>
          <w:lang w:bidi="ar-IQ"/>
        </w:rPr>
        <w:br/>
        <w:t xml:space="preserve">- The use of a pole under the sternum, as described under traumatic reticuloperitonitis, alternative  provides a useful alternative .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 xml:space="preserve">References </w:t>
      </w:r>
    </w:p>
    <w:p w:rsidR="00AF5B67" w:rsidRPr="00F15D91" w:rsidRDefault="00AF5B67" w:rsidP="00D7716F">
      <w:pPr>
        <w:bidi w:val="0"/>
        <w:rPr>
          <w:rFonts w:asciiTheme="minorBidi" w:hAnsiTheme="minorBidi"/>
          <w:sz w:val="26"/>
          <w:szCs w:val="26"/>
          <w:rtl/>
          <w:lang w:bidi="ar-IQ"/>
        </w:rPr>
      </w:pPr>
      <w:r w:rsidRPr="00F15D91">
        <w:rPr>
          <w:rFonts w:asciiTheme="minorBidi" w:hAnsiTheme="minorBidi"/>
          <w:b/>
          <w:bCs/>
          <w:sz w:val="26"/>
          <w:szCs w:val="26"/>
          <w:lang w:bidi="ar-IQ"/>
        </w:rPr>
        <w:t>O. M. Radostits, C.C.Gay, K. W. Hinchcliff, and</w:t>
      </w:r>
      <w:r w:rsidR="00D7716F" w:rsidRPr="00F15D91">
        <w:rPr>
          <w:rFonts w:asciiTheme="minorBidi" w:hAnsiTheme="minorBidi"/>
          <w:sz w:val="26"/>
          <w:szCs w:val="26"/>
          <w:lang w:bidi="ar-IQ"/>
        </w:rPr>
        <w:t xml:space="preserve"> </w:t>
      </w:r>
      <w:r w:rsidRPr="00F15D91">
        <w:rPr>
          <w:rFonts w:asciiTheme="minorBidi" w:hAnsiTheme="minorBidi"/>
          <w:b/>
          <w:bCs/>
          <w:sz w:val="26"/>
          <w:szCs w:val="26"/>
          <w:lang w:bidi="ar-IQ"/>
        </w:rPr>
        <w:t xml:space="preserve">P. D. Constable ( 2011 ): VETERINARY MEDICINE </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b/>
          <w:bCs/>
          <w:sz w:val="26"/>
          <w:szCs w:val="26"/>
          <w:lang w:bidi="ar-IQ"/>
        </w:rPr>
        <w:t xml:space="preserve"> A textbook of the diseases of cattle,horses, sheep, pigs and goats,10</w:t>
      </w:r>
      <w:r w:rsidRPr="00F15D91">
        <w:rPr>
          <w:rFonts w:asciiTheme="minorBidi" w:hAnsiTheme="minorBidi"/>
          <w:b/>
          <w:bCs/>
          <w:sz w:val="26"/>
          <w:szCs w:val="26"/>
          <w:vertAlign w:val="superscript"/>
          <w:lang w:bidi="ar-IQ"/>
        </w:rPr>
        <w:t>th</w:t>
      </w:r>
      <w:r w:rsidRPr="00F15D91">
        <w:rPr>
          <w:rFonts w:asciiTheme="minorBidi" w:hAnsiTheme="minorBidi"/>
          <w:b/>
          <w:bCs/>
          <w:sz w:val="26"/>
          <w:szCs w:val="26"/>
          <w:lang w:bidi="ar-IQ"/>
        </w:rPr>
        <w:t>edition. Puplisher SAUNDERS. www.elsevierhealth.com</w:t>
      </w:r>
    </w:p>
    <w:p w:rsidR="00AF5B67" w:rsidRPr="00F15D91" w:rsidRDefault="00AF5B67" w:rsidP="00AF5B67">
      <w:pPr>
        <w:bidi w:val="0"/>
        <w:rPr>
          <w:rFonts w:asciiTheme="minorBidi" w:hAnsiTheme="minorBidi"/>
          <w:sz w:val="26"/>
          <w:szCs w:val="26"/>
          <w:rtl/>
          <w:lang w:bidi="ar-IQ"/>
        </w:rPr>
      </w:pPr>
      <w:r w:rsidRPr="00F15D91">
        <w:rPr>
          <w:rFonts w:asciiTheme="minorBidi" w:hAnsiTheme="minorBidi"/>
          <w:sz w:val="26"/>
          <w:szCs w:val="26"/>
          <w:lang w:bidi="ar-IQ"/>
        </w:rPr>
        <w:t xml:space="preserve">  </w:t>
      </w:r>
    </w:p>
    <w:p w:rsidR="004721DE" w:rsidRPr="00F15D91" w:rsidRDefault="004721DE" w:rsidP="00AF5B67">
      <w:pPr>
        <w:bidi w:val="0"/>
        <w:rPr>
          <w:rFonts w:asciiTheme="minorBidi" w:hAnsiTheme="minorBidi"/>
          <w:sz w:val="26"/>
          <w:szCs w:val="26"/>
          <w:lang w:bidi="ar-IQ"/>
        </w:rPr>
      </w:pPr>
    </w:p>
    <w:sectPr w:rsidR="004721DE" w:rsidRPr="00F15D91" w:rsidSect="00AF5B67">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31C4" w:rsidRDefault="00BF31C4" w:rsidP="00F15D91">
      <w:pPr>
        <w:spacing w:after="0" w:line="240" w:lineRule="auto"/>
      </w:pPr>
      <w:r>
        <w:separator/>
      </w:r>
    </w:p>
  </w:endnote>
  <w:endnote w:type="continuationSeparator" w:id="1">
    <w:p w:rsidR="00BF31C4" w:rsidRDefault="00BF31C4" w:rsidP="00F15D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9BA" w:rsidRDefault="004979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857543"/>
      <w:docPartObj>
        <w:docPartGallery w:val="Page Numbers (Bottom of Page)"/>
        <w:docPartUnique/>
      </w:docPartObj>
    </w:sdtPr>
    <w:sdtContent>
      <w:sdt>
        <w:sdtPr>
          <w:rPr>
            <w:rtl/>
          </w:rPr>
          <w:id w:val="565050477"/>
          <w:docPartObj>
            <w:docPartGallery w:val="Page Numbers (Top of Page)"/>
            <w:docPartUnique/>
          </w:docPartObj>
        </w:sdtPr>
        <w:sdtContent>
          <w:p w:rsidR="004979BA" w:rsidRDefault="004979BA">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tl/>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tl/>
              </w:rPr>
              <w:t>7</w:t>
            </w:r>
            <w:r>
              <w:rPr>
                <w:b/>
                <w:sz w:val="24"/>
                <w:szCs w:val="24"/>
              </w:rPr>
              <w:fldChar w:fldCharType="end"/>
            </w:r>
          </w:p>
        </w:sdtContent>
      </w:sdt>
    </w:sdtContent>
  </w:sdt>
  <w:p w:rsidR="00F15D91" w:rsidRDefault="00F15D91">
    <w:pPr>
      <w:pStyle w:val="Footer"/>
      <w:rPr>
        <w:lang w:bidi="ar-IQ"/>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9BA" w:rsidRDefault="004979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31C4" w:rsidRDefault="00BF31C4" w:rsidP="00F15D91">
      <w:pPr>
        <w:spacing w:after="0" w:line="240" w:lineRule="auto"/>
      </w:pPr>
      <w:r>
        <w:separator/>
      </w:r>
    </w:p>
  </w:footnote>
  <w:footnote w:type="continuationSeparator" w:id="1">
    <w:p w:rsidR="00BF31C4" w:rsidRDefault="00BF31C4" w:rsidP="00F15D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9BA" w:rsidRDefault="004979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9BA" w:rsidRDefault="004979B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9BA" w:rsidRDefault="004979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4C7A8C"/>
    <w:multiLevelType w:val="hybridMultilevel"/>
    <w:tmpl w:val="B770FAF6"/>
    <w:lvl w:ilvl="0" w:tplc="413C05FC">
      <w:start w:val="1"/>
      <w:numFmt w:val="bullet"/>
      <w:lvlText w:val="-"/>
      <w:lvlJc w:val="left"/>
      <w:pPr>
        <w:tabs>
          <w:tab w:val="num" w:pos="720"/>
        </w:tabs>
        <w:ind w:left="720" w:hanging="360"/>
      </w:pPr>
      <w:rPr>
        <w:rFonts w:ascii="Times New Roman" w:hAnsi="Times New Roman" w:hint="default"/>
      </w:rPr>
    </w:lvl>
    <w:lvl w:ilvl="1" w:tplc="DE063854" w:tentative="1">
      <w:start w:val="1"/>
      <w:numFmt w:val="bullet"/>
      <w:lvlText w:val="-"/>
      <w:lvlJc w:val="left"/>
      <w:pPr>
        <w:tabs>
          <w:tab w:val="num" w:pos="1440"/>
        </w:tabs>
        <w:ind w:left="1440" w:hanging="360"/>
      </w:pPr>
      <w:rPr>
        <w:rFonts w:ascii="Times New Roman" w:hAnsi="Times New Roman" w:hint="default"/>
      </w:rPr>
    </w:lvl>
    <w:lvl w:ilvl="2" w:tplc="53B6F7E8" w:tentative="1">
      <w:start w:val="1"/>
      <w:numFmt w:val="bullet"/>
      <w:lvlText w:val="-"/>
      <w:lvlJc w:val="left"/>
      <w:pPr>
        <w:tabs>
          <w:tab w:val="num" w:pos="2160"/>
        </w:tabs>
        <w:ind w:left="2160" w:hanging="360"/>
      </w:pPr>
      <w:rPr>
        <w:rFonts w:ascii="Times New Roman" w:hAnsi="Times New Roman" w:hint="default"/>
      </w:rPr>
    </w:lvl>
    <w:lvl w:ilvl="3" w:tplc="47C0F92C" w:tentative="1">
      <w:start w:val="1"/>
      <w:numFmt w:val="bullet"/>
      <w:lvlText w:val="-"/>
      <w:lvlJc w:val="left"/>
      <w:pPr>
        <w:tabs>
          <w:tab w:val="num" w:pos="2880"/>
        </w:tabs>
        <w:ind w:left="2880" w:hanging="360"/>
      </w:pPr>
      <w:rPr>
        <w:rFonts w:ascii="Times New Roman" w:hAnsi="Times New Roman" w:hint="default"/>
      </w:rPr>
    </w:lvl>
    <w:lvl w:ilvl="4" w:tplc="9FD2C8E8" w:tentative="1">
      <w:start w:val="1"/>
      <w:numFmt w:val="bullet"/>
      <w:lvlText w:val="-"/>
      <w:lvlJc w:val="left"/>
      <w:pPr>
        <w:tabs>
          <w:tab w:val="num" w:pos="3600"/>
        </w:tabs>
        <w:ind w:left="3600" w:hanging="360"/>
      </w:pPr>
      <w:rPr>
        <w:rFonts w:ascii="Times New Roman" w:hAnsi="Times New Roman" w:hint="default"/>
      </w:rPr>
    </w:lvl>
    <w:lvl w:ilvl="5" w:tplc="11FA26DC" w:tentative="1">
      <w:start w:val="1"/>
      <w:numFmt w:val="bullet"/>
      <w:lvlText w:val="-"/>
      <w:lvlJc w:val="left"/>
      <w:pPr>
        <w:tabs>
          <w:tab w:val="num" w:pos="4320"/>
        </w:tabs>
        <w:ind w:left="4320" w:hanging="360"/>
      </w:pPr>
      <w:rPr>
        <w:rFonts w:ascii="Times New Roman" w:hAnsi="Times New Roman" w:hint="default"/>
      </w:rPr>
    </w:lvl>
    <w:lvl w:ilvl="6" w:tplc="404C1156" w:tentative="1">
      <w:start w:val="1"/>
      <w:numFmt w:val="bullet"/>
      <w:lvlText w:val="-"/>
      <w:lvlJc w:val="left"/>
      <w:pPr>
        <w:tabs>
          <w:tab w:val="num" w:pos="5040"/>
        </w:tabs>
        <w:ind w:left="5040" w:hanging="360"/>
      </w:pPr>
      <w:rPr>
        <w:rFonts w:ascii="Times New Roman" w:hAnsi="Times New Roman" w:hint="default"/>
      </w:rPr>
    </w:lvl>
    <w:lvl w:ilvl="7" w:tplc="80E8D71C" w:tentative="1">
      <w:start w:val="1"/>
      <w:numFmt w:val="bullet"/>
      <w:lvlText w:val="-"/>
      <w:lvlJc w:val="left"/>
      <w:pPr>
        <w:tabs>
          <w:tab w:val="num" w:pos="5760"/>
        </w:tabs>
        <w:ind w:left="5760" w:hanging="360"/>
      </w:pPr>
      <w:rPr>
        <w:rFonts w:ascii="Times New Roman" w:hAnsi="Times New Roman" w:hint="default"/>
      </w:rPr>
    </w:lvl>
    <w:lvl w:ilvl="8" w:tplc="D6F64F6A"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F5B67"/>
    <w:rsid w:val="000C541C"/>
    <w:rsid w:val="00366629"/>
    <w:rsid w:val="004721DE"/>
    <w:rsid w:val="004979BA"/>
    <w:rsid w:val="004E15F4"/>
    <w:rsid w:val="005433AD"/>
    <w:rsid w:val="0071315D"/>
    <w:rsid w:val="0099234E"/>
    <w:rsid w:val="00AF5B67"/>
    <w:rsid w:val="00BF31C4"/>
    <w:rsid w:val="00D015ED"/>
    <w:rsid w:val="00D7716F"/>
    <w:rsid w:val="00F15D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34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15D91"/>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F15D91"/>
  </w:style>
  <w:style w:type="paragraph" w:styleId="Footer">
    <w:name w:val="footer"/>
    <w:basedOn w:val="Normal"/>
    <w:link w:val="FooterChar"/>
    <w:uiPriority w:val="99"/>
    <w:unhideWhenUsed/>
    <w:rsid w:val="00F15D91"/>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D91"/>
  </w:style>
</w:styles>
</file>

<file path=word/webSettings.xml><?xml version="1.0" encoding="utf-8"?>
<w:webSettings xmlns:r="http://schemas.openxmlformats.org/officeDocument/2006/relationships" xmlns:w="http://schemas.openxmlformats.org/wordprocessingml/2006/main">
  <w:divs>
    <w:div w:id="392436998">
      <w:bodyDiv w:val="1"/>
      <w:marLeft w:val="0"/>
      <w:marRight w:val="0"/>
      <w:marTop w:val="0"/>
      <w:marBottom w:val="0"/>
      <w:divBdr>
        <w:top w:val="none" w:sz="0" w:space="0" w:color="auto"/>
        <w:left w:val="none" w:sz="0" w:space="0" w:color="auto"/>
        <w:bottom w:val="none" w:sz="0" w:space="0" w:color="auto"/>
        <w:right w:val="none" w:sz="0" w:space="0" w:color="auto"/>
      </w:divBdr>
    </w:div>
    <w:div w:id="956182211">
      <w:bodyDiv w:val="1"/>
      <w:marLeft w:val="0"/>
      <w:marRight w:val="0"/>
      <w:marTop w:val="0"/>
      <w:marBottom w:val="0"/>
      <w:divBdr>
        <w:top w:val="none" w:sz="0" w:space="0" w:color="auto"/>
        <w:left w:val="none" w:sz="0" w:space="0" w:color="auto"/>
        <w:bottom w:val="none" w:sz="0" w:space="0" w:color="auto"/>
        <w:right w:val="none" w:sz="0" w:space="0" w:color="auto"/>
      </w:divBdr>
      <w:divsChild>
        <w:div w:id="738096398">
          <w:marLeft w:val="0"/>
          <w:marRight w:val="547"/>
          <w:marTop w:val="0"/>
          <w:marBottom w:val="0"/>
          <w:divBdr>
            <w:top w:val="none" w:sz="0" w:space="0" w:color="auto"/>
            <w:left w:val="none" w:sz="0" w:space="0" w:color="auto"/>
            <w:bottom w:val="none" w:sz="0" w:space="0" w:color="auto"/>
            <w:right w:val="none" w:sz="0" w:space="0" w:color="auto"/>
          </w:divBdr>
        </w:div>
        <w:div w:id="1162043538">
          <w:marLeft w:val="0"/>
          <w:marRight w:val="1166"/>
          <w:marTop w:val="0"/>
          <w:marBottom w:val="0"/>
          <w:divBdr>
            <w:top w:val="none" w:sz="0" w:space="0" w:color="auto"/>
            <w:left w:val="none" w:sz="0" w:space="0" w:color="auto"/>
            <w:bottom w:val="none" w:sz="0" w:space="0" w:color="auto"/>
            <w:right w:val="none" w:sz="0" w:space="0" w:color="auto"/>
          </w:divBdr>
        </w:div>
        <w:div w:id="1420638201">
          <w:marLeft w:val="0"/>
          <w:marRight w:val="1166"/>
          <w:marTop w:val="0"/>
          <w:marBottom w:val="0"/>
          <w:divBdr>
            <w:top w:val="none" w:sz="0" w:space="0" w:color="auto"/>
            <w:left w:val="none" w:sz="0" w:space="0" w:color="auto"/>
            <w:bottom w:val="none" w:sz="0" w:space="0" w:color="auto"/>
            <w:right w:val="none" w:sz="0" w:space="0" w:color="auto"/>
          </w:divBdr>
        </w:div>
        <w:div w:id="1522890862">
          <w:marLeft w:val="0"/>
          <w:marRight w:val="1166"/>
          <w:marTop w:val="0"/>
          <w:marBottom w:val="0"/>
          <w:divBdr>
            <w:top w:val="none" w:sz="0" w:space="0" w:color="auto"/>
            <w:left w:val="none" w:sz="0" w:space="0" w:color="auto"/>
            <w:bottom w:val="none" w:sz="0" w:space="0" w:color="auto"/>
            <w:right w:val="none" w:sz="0" w:space="0" w:color="auto"/>
          </w:divBdr>
        </w:div>
        <w:div w:id="1047727633">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Office_PowerPoint_Slide1.sldx"/><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Office_PowerPoint_Slide2.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Dr.Haider</dc:creator>
  <cp:keywords/>
  <dc:description/>
  <cp:lastModifiedBy>Dr.Haider</cp:lastModifiedBy>
  <cp:revision>7</cp:revision>
  <dcterms:created xsi:type="dcterms:W3CDTF">2015-03-03T08:05:00Z</dcterms:created>
  <dcterms:modified xsi:type="dcterms:W3CDTF">2015-03-18T06:07:00Z</dcterms:modified>
</cp:coreProperties>
</file>