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9D" w:rsidRPr="00A9629C" w:rsidRDefault="00576519" w:rsidP="00576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THE </w:t>
      </w:r>
      <w:r w:rsidR="00445D9D" w:rsidRPr="00A9629C">
        <w:rPr>
          <w:rFonts w:ascii="Times New Roman" w:hAnsi="Times New Roman" w:cs="Times New Roman"/>
          <w:b/>
          <w:bCs/>
          <w:sz w:val="32"/>
          <w:szCs w:val="32"/>
        </w:rPr>
        <w:t>BLOOD: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5D9D">
        <w:rPr>
          <w:rFonts w:ascii="Times New Roman" w:hAnsi="Times New Roman" w:cs="Times New Roman"/>
          <w:sz w:val="28"/>
          <w:szCs w:val="28"/>
        </w:rPr>
        <w:t xml:space="preserve">Blood is a specialized connective tissue in which cells are suspended in fluid extracellular material called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>plasma</w:t>
      </w:r>
      <w:r w:rsidRPr="00445D9D">
        <w:rPr>
          <w:rFonts w:ascii="Times New Roman" w:hAnsi="Times New Roman" w:cs="Times New Roman"/>
          <w:sz w:val="28"/>
          <w:szCs w:val="28"/>
        </w:rPr>
        <w:t>. The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 elements </w:t>
      </w:r>
      <w:r w:rsidRPr="00445D9D">
        <w:rPr>
          <w:rFonts w:ascii="Times New Roman" w:hAnsi="Times New Roman" w:cs="Times New Roman"/>
          <w:sz w:val="28"/>
          <w:szCs w:val="28"/>
        </w:rPr>
        <w:t>circulating in the</w:t>
      </w:r>
    </w:p>
    <w:p w:rsidR="00A9629C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5D9D">
        <w:rPr>
          <w:rFonts w:ascii="Times New Roman" w:hAnsi="Times New Roman" w:cs="Times New Roman"/>
          <w:sz w:val="28"/>
          <w:szCs w:val="28"/>
        </w:rPr>
        <w:t xml:space="preserve">plasma are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erythrocytes </w:t>
      </w:r>
      <w:r w:rsidRPr="00445D9D">
        <w:rPr>
          <w:rFonts w:ascii="Times New Roman" w:hAnsi="Times New Roman" w:cs="Times New Roman"/>
          <w:sz w:val="28"/>
          <w:szCs w:val="28"/>
        </w:rPr>
        <w:t xml:space="preserve">(red blood cells),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leukocytes </w:t>
      </w:r>
      <w:r w:rsidRPr="00445D9D">
        <w:rPr>
          <w:rFonts w:ascii="Times New Roman" w:hAnsi="Times New Roman" w:cs="Times New Roman"/>
          <w:sz w:val="28"/>
          <w:szCs w:val="28"/>
        </w:rPr>
        <w:t xml:space="preserve">(white blood cells) and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>platelets</w:t>
      </w:r>
      <w:r w:rsidRPr="00445D9D">
        <w:rPr>
          <w:rFonts w:ascii="Times New Roman" w:hAnsi="Times New Roman" w:cs="Times New Roman"/>
          <w:sz w:val="28"/>
          <w:szCs w:val="28"/>
        </w:rPr>
        <w:t>.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9629C" w:rsidRDefault="00A9629C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>erum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45D9D" w:rsidRPr="00445D9D" w:rsidRDefault="00A9629C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629C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When blood leaves the circulatory system, either in a test tube or in the ECM surrounding blood vessels, plasma proteins react with one another to produce a clot,which includes formed elements and a yellowish liquid called </w:t>
      </w:r>
      <w:r w:rsidR="00445D9D" w:rsidRPr="00445D9D">
        <w:rPr>
          <w:rFonts w:ascii="Times New Roman" w:hAnsi="Times New Roman" w:cs="Times New Roman"/>
          <w:b/>
          <w:bCs/>
          <w:sz w:val="28"/>
          <w:szCs w:val="28"/>
        </w:rPr>
        <w:t>serum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9629C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445D9D" w:rsidRPr="00445D9D">
        <w:rPr>
          <w:rFonts w:ascii="Times New Roman" w:hAnsi="Times New Roman" w:cs="Times New Roman"/>
          <w:sz w:val="28"/>
          <w:szCs w:val="28"/>
        </w:rPr>
        <w:t>Serum contains growth factors and other proteins released from platelets during clot formation,which confer biological properties very different from those of plasma.</w:t>
      </w:r>
    </w:p>
    <w:p w:rsidR="00A9629C" w:rsidRDefault="00A9629C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sz w:val="28"/>
          <w:szCs w:val="28"/>
        </w:rPr>
        <w:t>Function of the blood: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1-</w:t>
      </w:r>
      <w:r w:rsidRPr="00445D9D">
        <w:rPr>
          <w:rFonts w:ascii="Times New Roman" w:hAnsi="Times New Roman" w:cs="Times New Roman"/>
          <w:sz w:val="28"/>
          <w:szCs w:val="28"/>
        </w:rPr>
        <w:t xml:space="preserve">Blood is a distributing vehicle, transporting O2 , CO2, </w:t>
      </w:r>
      <w:r>
        <w:rPr>
          <w:rFonts w:ascii="Times New Roman" w:hAnsi="Times New Roman" w:cs="Times New Roman"/>
          <w:sz w:val="28"/>
          <w:szCs w:val="28"/>
        </w:rPr>
        <w:t>n</w:t>
      </w:r>
      <w:r w:rsidRPr="00445D9D">
        <w:rPr>
          <w:rFonts w:ascii="Times New Roman" w:hAnsi="Times New Roman" w:cs="Times New Roman"/>
          <w:sz w:val="28"/>
          <w:szCs w:val="28"/>
        </w:rPr>
        <w:t>utrients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5D9D">
        <w:rPr>
          <w:rFonts w:ascii="Times New Roman" w:hAnsi="Times New Roman" w:cs="Times New Roman"/>
          <w:sz w:val="28"/>
          <w:szCs w:val="28"/>
        </w:rPr>
        <w:t xml:space="preserve"> metabolites, hormones, and other substances to cells throughout the body. O2 is bound mainly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sz w:val="28"/>
          <w:szCs w:val="28"/>
        </w:rPr>
        <w:t xml:space="preserve">hemoglobin in erythrocytes, while CO2 is carried in solution as CO2 or HCO3.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45D9D" w:rsidRPr="00445D9D" w:rsidRDefault="00445D9D" w:rsidP="005765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9629C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45D9D">
        <w:rPr>
          <w:rFonts w:ascii="Times New Roman" w:hAnsi="Times New Roman" w:cs="Times New Roman"/>
          <w:sz w:val="28"/>
          <w:szCs w:val="28"/>
        </w:rPr>
        <w:t xml:space="preserve">Blood </w:t>
      </w:r>
      <w:r w:rsidR="00576519">
        <w:rPr>
          <w:rFonts w:ascii="Times New Roman" w:hAnsi="Times New Roman" w:cs="Times New Roman"/>
          <w:sz w:val="28"/>
          <w:szCs w:val="28"/>
        </w:rPr>
        <w:t>important</w:t>
      </w:r>
      <w:r w:rsidRPr="00445D9D">
        <w:rPr>
          <w:rFonts w:ascii="Times New Roman" w:hAnsi="Times New Roman" w:cs="Times New Roman"/>
          <w:sz w:val="28"/>
          <w:szCs w:val="28"/>
        </w:rPr>
        <w:t xml:space="preserve"> in heat distribution, the regulation of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5D9D">
        <w:rPr>
          <w:rFonts w:ascii="Times New Roman" w:hAnsi="Times New Roman" w:cs="Times New Roman"/>
          <w:sz w:val="28"/>
          <w:szCs w:val="28"/>
        </w:rPr>
        <w:t>body temperature, and the maintenance of acid-base and osmotic balance.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57651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A96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Leukocytes  are one of the body's chief defenses against infection. These cells are generally spherical and inactive while suspended in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circulating blood, but when called to sites of infection or inflammation they cross the wall of venules, migrate into the tissues, and display their defensive capabilities.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The major plasma proteins include the following: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i)</w:t>
      </w: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Albumin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, the most abundant plasma protein, is made in the liver and serves primarily in maintaining the osmotic pressure of the blood.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ii)</w:t>
      </w: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globulins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, made by liver and other cells, include transferrin and other transport factors; fibronectin; prothrombin and other coagulation factors;lipoproteins and other proteins entering blood from tissues.</w:t>
      </w: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globulins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, which are immunoglobulins (antibodies) secreted by lymphocytes in many locations.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iii)</w:t>
      </w: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Complement proteins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, a system of factors important in inflammation and destruction of microorganisms.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iv)</w:t>
      </w: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Fibrinogen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, the largest plasma protein, also made in the liver, which during clotting polymerizes as insoluble, cross-linked fibers which block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blood loss from small vessels.</w:t>
      </w:r>
    </w:p>
    <w:p w:rsidR="00A9629C" w:rsidRDefault="00A9629C" w:rsidP="00445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29C" w:rsidRDefault="00A9629C" w:rsidP="00445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29C" w:rsidRDefault="00A9629C" w:rsidP="00445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BLOOD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CELLS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1-</w:t>
      </w: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Erythrocytes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Erythrocytes (red blood cells) are terminally differentiated, lack nuclei, and are packed with the O2-carrying protein hemoglobin. 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Erythrocyte differentiation includes loss of the nucleus and all organelles shortly before the cells are released by bone marrow into the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circulation. Lacking mitochondria, mature erythrocytes rely on anaerobic glycolysis for their minimal energy needs. Lacking nuclei, they cannot replace defective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proteins.</w:t>
      </w:r>
    </w:p>
    <w:p w:rsidR="00445D9D" w:rsidRPr="00445D9D" w:rsidRDefault="00445D9D" w:rsidP="005765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C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Human erythrocytes normally survive in the circulation for about 120 days. By this time defects in the membrane's cytoskeletal lattice or ion transport systems begin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to produce swelling or other shape abnormalities</w:t>
      </w:r>
      <w:r w:rsidR="005765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Leukocytes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45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Leukocytes(white blood cells) migrate to the tissues where they become functional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 According to the type of cytoplasmic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granules and the shape of their nuclei, leukocytes are divided into two groups: polymorphonuclear </w:t>
      </w: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granulocytes 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and mononuclear </w:t>
      </w: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agranulocytes.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2-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Both types are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spherical while suspended in blood plasma, but become amoeboid and motile after leaving the blood vessels and invading the tissues.</w:t>
      </w:r>
    </w:p>
    <w:p w:rsid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sz w:val="28"/>
          <w:szCs w:val="28"/>
        </w:rPr>
        <w:t>Granulocytes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1-</w:t>
      </w:r>
      <w:r w:rsidRPr="00445D9D">
        <w:rPr>
          <w:rFonts w:ascii="Times New Roman" w:hAnsi="Times New Roman" w:cs="Times New Roman"/>
          <w:sz w:val="28"/>
          <w:szCs w:val="28"/>
        </w:rPr>
        <w:t xml:space="preserve">possess two types of granules: the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specific granules </w:t>
      </w:r>
      <w:r w:rsidRPr="00445D9D">
        <w:rPr>
          <w:rFonts w:ascii="Times New Roman" w:hAnsi="Times New Roman" w:cs="Times New Roman"/>
          <w:sz w:val="28"/>
          <w:szCs w:val="28"/>
        </w:rPr>
        <w:t xml:space="preserve">that bind neutral, basic, or acidic stains and have specific functions and the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>azurophilic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>granules</w:t>
      </w:r>
      <w:r w:rsidRPr="00445D9D">
        <w:rPr>
          <w:rFonts w:ascii="Times New Roman" w:hAnsi="Times New Roman" w:cs="Times New Roman"/>
          <w:sz w:val="28"/>
          <w:szCs w:val="28"/>
        </w:rPr>
        <w:t>, which are specialized lysosomes, stain darkly, and are present at some level in all leukocytes.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D40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45D9D">
        <w:rPr>
          <w:rFonts w:ascii="Times New Roman" w:hAnsi="Times New Roman" w:cs="Times New Roman"/>
          <w:sz w:val="28"/>
          <w:szCs w:val="28"/>
        </w:rPr>
        <w:t xml:space="preserve">Granulocytes have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polymorphic nuclei </w:t>
      </w:r>
      <w:r w:rsidRPr="00445D9D">
        <w:rPr>
          <w:rFonts w:ascii="Times New Roman" w:hAnsi="Times New Roman" w:cs="Times New Roman"/>
          <w:sz w:val="28"/>
          <w:szCs w:val="28"/>
        </w:rPr>
        <w:t xml:space="preserve">with two or more lobes and include the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neutrophils, eosinophils, </w:t>
      </w:r>
      <w:r w:rsidRPr="00445D9D">
        <w:rPr>
          <w:rFonts w:ascii="Times New Roman" w:hAnsi="Times New Roman" w:cs="Times New Roman"/>
          <w:sz w:val="28"/>
          <w:szCs w:val="28"/>
        </w:rPr>
        <w:t xml:space="preserve">and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>basophils</w:t>
      </w:r>
      <w:r w:rsidRPr="00445D9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545D40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45D9D">
        <w:rPr>
          <w:rFonts w:ascii="Times New Roman" w:hAnsi="Times New Roman" w:cs="Times New Roman"/>
          <w:sz w:val="28"/>
          <w:szCs w:val="28"/>
        </w:rPr>
        <w:t>All granulocytes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sz w:val="28"/>
          <w:szCs w:val="28"/>
        </w:rPr>
        <w:t>are terminally differentiated cells with a life span of only a few days.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545D40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45D9D">
        <w:rPr>
          <w:rFonts w:ascii="Times New Roman" w:hAnsi="Times New Roman" w:cs="Times New Roman"/>
          <w:sz w:val="28"/>
          <w:szCs w:val="28"/>
        </w:rPr>
        <w:t xml:space="preserve"> Their Golgi complexes and rough ER are poorly developed. They have few mitochondria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sz w:val="28"/>
          <w:szCs w:val="28"/>
        </w:rPr>
        <w:t xml:space="preserve">depend largely on glycolysis for their low energy needs, containing glycogen that allows them to function in tissue with little O2, such as inflamed areas. </w:t>
      </w:r>
    </w:p>
    <w:p w:rsid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sz w:val="28"/>
          <w:szCs w:val="28"/>
        </w:rPr>
        <w:t>Function of granulocytes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45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1-</w:t>
      </w:r>
      <w:r w:rsidRPr="00445D9D">
        <w:rPr>
          <w:rFonts w:ascii="Times New Roman" w:hAnsi="Times New Roman" w:cs="Times New Roman"/>
          <w:sz w:val="28"/>
          <w:szCs w:val="28"/>
        </w:rPr>
        <w:t>When the cells phagocytose microorganisms, several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sz w:val="28"/>
          <w:szCs w:val="28"/>
        </w:rPr>
        <w:t xml:space="preserve">azurophilic granule proteins act collectively to kill and then digest them.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2-</w:t>
      </w:r>
      <w:r w:rsidRPr="00445D9D">
        <w:rPr>
          <w:rFonts w:ascii="Times New Roman" w:hAnsi="Times New Roman" w:cs="Times New Roman"/>
          <w:sz w:val="28"/>
          <w:szCs w:val="28"/>
        </w:rPr>
        <w:t xml:space="preserve">The bactericidal proteins include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>myeloperoxidase</w:t>
      </w:r>
      <w:r w:rsidRPr="00445D9D">
        <w:rPr>
          <w:rFonts w:ascii="Times New Roman" w:hAnsi="Times New Roman" w:cs="Times New Roman"/>
          <w:sz w:val="28"/>
          <w:szCs w:val="28"/>
        </w:rPr>
        <w:t xml:space="preserve">,which bind and produce holes in cell membranes of microorganisms; and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>lysozyme</w:t>
      </w:r>
      <w:r w:rsidRPr="00445D9D">
        <w:rPr>
          <w:rFonts w:ascii="Times New Roman" w:hAnsi="Times New Roman" w:cs="Times New Roman"/>
          <w:sz w:val="28"/>
          <w:szCs w:val="28"/>
        </w:rPr>
        <w:t>, which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sz w:val="28"/>
          <w:szCs w:val="28"/>
        </w:rPr>
        <w:t xml:space="preserve">dissolves bacterial cell wall components. </w:t>
      </w:r>
    </w:p>
    <w:p w:rsid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5D9D" w:rsidRPr="00445D9D" w:rsidRDefault="00445D9D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D40">
        <w:rPr>
          <w:rFonts w:ascii="Times New Roman" w:hAnsi="Times New Roman" w:cs="Times New Roman"/>
          <w:b/>
          <w:bCs/>
          <w:sz w:val="32"/>
          <w:szCs w:val="32"/>
        </w:rPr>
        <w:t>Agranulocytes</w:t>
      </w:r>
      <w:r w:rsidR="00545D40" w:rsidRPr="00545D40">
        <w:rPr>
          <w:rFonts w:ascii="Times New Roman" w:hAnsi="Times New Roman" w:cs="Times New Roman"/>
          <w:b/>
          <w:bCs/>
          <w:sz w:val="32"/>
          <w:szCs w:val="32"/>
        </w:rPr>
        <w:t xml:space="preserve">:               </w:t>
      </w:r>
      <w:r w:rsidR="00545D40" w:rsidRPr="00545D4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</w:t>
      </w:r>
      <w:r w:rsidR="00545D40">
        <w:rPr>
          <w:rFonts w:ascii="Times New Roman" w:hAnsi="Times New Roman" w:cs="Times New Roman"/>
          <w:b/>
          <w:bCs/>
          <w:sz w:val="28"/>
          <w:szCs w:val="28"/>
        </w:rPr>
        <w:t>1-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sz w:val="28"/>
          <w:szCs w:val="28"/>
        </w:rPr>
        <w:t xml:space="preserve">do not have specific granules, but they do contain azurophilic granules (lysosomes). The nucleus is round or indented. </w:t>
      </w:r>
      <w:r w:rsidR="00545D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2-</w:t>
      </w:r>
      <w:r w:rsidRPr="00445D9D">
        <w:rPr>
          <w:rFonts w:ascii="Times New Roman" w:hAnsi="Times New Roman" w:cs="Times New Roman"/>
          <w:sz w:val="28"/>
          <w:szCs w:val="28"/>
        </w:rPr>
        <w:t>This group includes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lymphocytes </w:t>
      </w:r>
      <w:r w:rsidRPr="00445D9D">
        <w:rPr>
          <w:rFonts w:ascii="Times New Roman" w:hAnsi="Times New Roman" w:cs="Times New Roman"/>
          <w:sz w:val="28"/>
          <w:szCs w:val="28"/>
        </w:rPr>
        <w:t xml:space="preserve">and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monocytes </w:t>
      </w:r>
      <w:r w:rsidR="00545D4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45D40" w:rsidRDefault="00545D40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NEUTROPHILS (POLYMORPHONUCLEAR </w:t>
      </w:r>
      <w:r w:rsidR="005765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>LEUKOCYTES)</w:t>
      </w:r>
      <w:r w:rsidR="00545D4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45D40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</w:t>
      </w:r>
      <w:r w:rsidR="00445D9D" w:rsidRPr="00445D9D">
        <w:rPr>
          <w:rFonts w:ascii="Times New Roman" w:hAnsi="Times New Roman" w:cs="Times New Roman"/>
          <w:sz w:val="28"/>
          <w:szCs w:val="28"/>
        </w:rPr>
        <w:t>Neutrophils constitute 60–70% of circulating leukocytes. with nuclei having two to five lobes linked by thin nuclear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extensions . </w:t>
      </w:r>
    </w:p>
    <w:p w:rsidR="00445D9D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</w:t>
      </w:r>
      <w:r w:rsidR="00445D9D" w:rsidRPr="00445D9D">
        <w:rPr>
          <w:rFonts w:ascii="Times New Roman" w:hAnsi="Times New Roman" w:cs="Times New Roman"/>
          <w:sz w:val="28"/>
          <w:szCs w:val="28"/>
        </w:rPr>
        <w:t>Neutrophils are inactive and spherical while circulating but become actively amoeboid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during diapedesis and upon adhering to solid substrates such as collagen in the ECM.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3-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The cytoplasm of the neutrophil contains two main types of granules: the more abundant </w:t>
      </w:r>
      <w:r w:rsidR="00445D9D"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specific granules, </w:t>
      </w:r>
      <w:r w:rsidR="00445D9D" w:rsidRPr="00445D9D">
        <w:rPr>
          <w:rFonts w:ascii="Times New Roman" w:hAnsi="Times New Roman" w:cs="Times New Roman"/>
          <w:sz w:val="28"/>
          <w:szCs w:val="28"/>
        </w:rPr>
        <w:t>which are very small and near the limit of light</w:t>
      </w:r>
    </w:p>
    <w:p w:rsidR="00545D40" w:rsidRDefault="00445D9D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5D9D">
        <w:rPr>
          <w:rFonts w:ascii="Times New Roman" w:hAnsi="Times New Roman" w:cs="Times New Roman"/>
          <w:sz w:val="28"/>
          <w:szCs w:val="28"/>
        </w:rPr>
        <w:t xml:space="preserve">microscope resolution , and </w:t>
      </w:r>
      <w:r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azurophilic granules, </w:t>
      </w:r>
      <w:r w:rsidRPr="00445D9D">
        <w:rPr>
          <w:rFonts w:ascii="Times New Roman" w:hAnsi="Times New Roman" w:cs="Times New Roman"/>
          <w:sz w:val="28"/>
          <w:szCs w:val="28"/>
        </w:rPr>
        <w:t>which are specialized lysosomes with components to kill ingested bacteria .</w:t>
      </w:r>
      <w:r w:rsidR="00545D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4-</w:t>
      </w:r>
      <w:r w:rsidR="00545D40" w:rsidRPr="00445D9D">
        <w:rPr>
          <w:rFonts w:ascii="Times New Roman" w:hAnsi="Times New Roman" w:cs="Times New Roman"/>
          <w:sz w:val="28"/>
          <w:szCs w:val="28"/>
        </w:rPr>
        <w:t>Neutrophils are short-lived cells with a half-life of 6–7 hours in blood and a life span of 1–4 days in connective tissues before dying by apoptosis.</w:t>
      </w:r>
      <w:r w:rsidR="00545D40"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5D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5D4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445D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D40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5D9D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D40">
        <w:rPr>
          <w:rFonts w:ascii="Times New Roman" w:hAnsi="Times New Roman" w:cs="Times New Roman"/>
          <w:b/>
          <w:bCs/>
          <w:sz w:val="28"/>
          <w:szCs w:val="28"/>
        </w:rPr>
        <w:t xml:space="preserve">Function  of  </w:t>
      </w:r>
      <w:r w:rsidR="00445D9D" w:rsidRPr="00545D40">
        <w:rPr>
          <w:rFonts w:ascii="Times New Roman" w:hAnsi="Times New Roman" w:cs="Times New Roman"/>
          <w:b/>
          <w:bCs/>
          <w:sz w:val="28"/>
          <w:szCs w:val="28"/>
        </w:rPr>
        <w:t>Neutrophils</w:t>
      </w:r>
      <w:r w:rsidRPr="00545D4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45D9D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</w:t>
      </w:r>
      <w:r w:rsidRPr="00445D9D">
        <w:rPr>
          <w:rFonts w:ascii="Times New Roman" w:hAnsi="Times New Roman" w:cs="Times New Roman"/>
          <w:sz w:val="28"/>
          <w:szCs w:val="28"/>
        </w:rPr>
        <w:t xml:space="preserve">Neutrophils </w:t>
      </w:r>
      <w:r w:rsidR="00445D9D" w:rsidRPr="00445D9D">
        <w:rPr>
          <w:rFonts w:ascii="Times New Roman" w:hAnsi="Times New Roman" w:cs="Times New Roman"/>
          <w:sz w:val="28"/>
          <w:szCs w:val="28"/>
        </w:rPr>
        <w:t>are active phagocytes of bacteria and other small particles and are usually the first leukocytes to arrive at sites of infection, where they actively pursue bacterial cells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using chemotaxis.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2-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Neutrophils also contain glycogen, which is broken down into glucose to yield energy via the glycolytic pathway.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3-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 The ability of neutrophils to survive in an anaerobic environment is highly advantageous, since they can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sz w:val="28"/>
          <w:szCs w:val="28"/>
        </w:rPr>
        <w:t>kill bacteria and help clean up debris in poorly oxygenated regions, eg, inflamed or necrotic tissue.</w:t>
      </w:r>
    </w:p>
    <w:p w:rsidR="00545D40" w:rsidRDefault="00545D40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sz w:val="28"/>
          <w:szCs w:val="28"/>
        </w:rPr>
        <w:t>EOSINOPHILS</w:t>
      </w:r>
      <w:r w:rsidR="00545D4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45D40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45D40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445D9D" w:rsidRPr="00445D9D">
        <w:rPr>
          <w:rFonts w:ascii="Times New Roman" w:hAnsi="Times New Roman" w:cs="Times New Roman"/>
          <w:sz w:val="28"/>
          <w:szCs w:val="28"/>
        </w:rPr>
        <w:t>Eosinophils are  less numerous than neutrophils, constituting only 2–4% of leukocytes in normal blood.  this cell is about the same size as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sz w:val="28"/>
          <w:szCs w:val="28"/>
        </w:rPr>
        <w:t>neutrophil, but with a characteristic bilobed nucleus 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 </w:t>
      </w:r>
      <w:r w:rsidRPr="00545D40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445D9D" w:rsidRPr="00445D9D">
        <w:rPr>
          <w:rFonts w:ascii="Times New Roman" w:hAnsi="Times New Roman" w:cs="Times New Roman"/>
          <w:sz w:val="28"/>
          <w:szCs w:val="28"/>
        </w:rPr>
        <w:t>The main identifying characteristic is the abundance of large, red specific granules(about 200 per cell) that are stained by eosin.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</w:p>
    <w:p w:rsidR="00545D40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9629C" w:rsidRDefault="00A9629C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629C" w:rsidRDefault="00A9629C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76519" w:rsidRDefault="00576519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76519" w:rsidRDefault="00576519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45D40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45D4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Function of eosinophils:</w:t>
      </w:r>
    </w:p>
    <w:p w:rsidR="00445D9D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45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The major basic protein,along with eosinophilic peroxidase, other enzymes and toxins, have cytotoxic effects on parasites such as helminthic worms and protozoa. </w:t>
      </w:r>
      <w:r w:rsidRPr="00545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Eosinophils also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phagocytose antigen-antibody complexes and modulate inflammatory responses in many ways.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</w:t>
      </w:r>
      <w:r w:rsidRPr="00545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They are an important source of the factors mediating allergic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reactions and asthma.</w:t>
      </w:r>
    </w:p>
    <w:p w:rsidR="00A9629C" w:rsidRDefault="00A9629C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BASOPHILS</w:t>
      </w:r>
      <w:r w:rsidR="00545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445D9D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Basophils are less than 1% of blood leukocytes and are therefore difficult to find in smears of normal blood. The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nucleus is divided into two or more irregular lobes, but the large specific granules overlying the nucleus usually</w:t>
      </w:r>
      <w:r>
        <w:rPr>
          <w:rFonts w:ascii="Times New Roman" w:hAnsi="Times New Roman" w:cs="Times New Roman"/>
          <w:color w:val="000000"/>
          <w:sz w:val="28"/>
          <w:szCs w:val="28"/>
        </w:rPr>
        <w:t>dark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 its shape.</w:t>
      </w:r>
    </w:p>
    <w:p w:rsidR="00545D40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The azurophilic specific granules  stain dark blue or metachromatically with the basic dye of blood smear stains and are fewer and more irregular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in size and shape than the granules of the other granulocytes 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3-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The metachromasia is due to the presence of heparin and other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sulfated glycosaminoglycans (GAGs) in the granules.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45D40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45D9D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45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Function of basophils: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1-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Basophilic specific granules also contain much histamine and various mediators of inflammation, including platelet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activating factor, eosinophil chemotactic factor, and phospholipase A which produces low molecular weight factors called 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leukotrienes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5D9D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By migrating into connective tissues, basophils may supplement the functions of mast cells, with which they share a common progenitor cell origin.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3-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Both basophils and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mast cells have metachromatic granules containing heparin and histamine, have IgE bound to surface receptors, and secrete their granular components in response to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certain antigens.</w:t>
      </w:r>
    </w:p>
    <w:p w:rsidR="00545D40" w:rsidRDefault="00545D40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LYMPHOCYTES</w:t>
      </w:r>
      <w:r w:rsidR="00545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445D9D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Lymphocytes constitute a family of leukocytes with spherical nuclei. They can be subdivided into functional groups according to distinctive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surface molecules , notably 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T lymphocytes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B lymphocytes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, and 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natural killer (NK) cells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5D9D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Lymphocytes have diverse functional roles related to immune defense against invading microorganisms, foreign or abnormal antigens, and cancer cells. </w:t>
      </w:r>
    </w:p>
    <w:p w:rsidR="00545D40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Most lymphocytes in the blood are small 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 medium and large lymphocytes.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45D40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45D9D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45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Small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45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lymphocytes: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1-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The small lymphocytes that predominate in the blood are characterized by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lastRenderedPageBreak/>
        <w:t>spherical nuclei,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sometimes indented, and condensed, very basophilic chromatin, making them easily distinguishable from granulocytes.</w:t>
      </w:r>
    </w:p>
    <w:p w:rsidR="00445D9D" w:rsidRPr="00445D9D" w:rsidRDefault="00545D40" w:rsidP="00545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9B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The cytoplasm of the small lymphocyte is scanty, and in blood smears it appears as only a thin rim around the nucleus. It is slightly basophilic and may contain a few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azurophilic granules, along with a few mitochondria and a small Golgi apparatus; it contains free polyribosomes 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629C" w:rsidRDefault="00A9629C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MONOCYTES</w:t>
      </w:r>
      <w:r w:rsidR="00A96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445D9D" w:rsidRPr="00445D9D" w:rsidRDefault="00A9629C" w:rsidP="00A96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Monocytes are bone marrow–derived agranulocytes. The nucleus is large, off-center, and may be oval, kidney-shaped, or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distinctly U-shaped 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2-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The chromatin is less condensed than in lymphocytes and stains lighter than that of large lymphocytes.</w:t>
      </w:r>
    </w:p>
    <w:p w:rsidR="00445D9D" w:rsidRPr="00445D9D" w:rsidRDefault="00A9629C" w:rsidP="00A96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The cytoplasm of the monocyte is basophilic and contains very small azurophilic granules (lysosomes),These granules are distributed through the cytoplasm, giving it a bluish-gray color in stained smears. </w:t>
      </w:r>
    </w:p>
    <w:p w:rsidR="00445D9D" w:rsidRPr="00445D9D" w:rsidRDefault="00A9629C" w:rsidP="00A96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</w:t>
      </w:r>
      <w:r w:rsidR="00445D9D" w:rsidRPr="00445D9D">
        <w:rPr>
          <w:rFonts w:ascii="Times New Roman" w:hAnsi="Times New Roman" w:cs="Times New Roman"/>
          <w:sz w:val="28"/>
          <w:szCs w:val="28"/>
        </w:rPr>
        <w:t>Circulating monocytes are precursor cells of the mononuclear phagocyte system. After crossing the walls of postcapillary venules, monocytes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differentiate into </w:t>
      </w:r>
      <w:r w:rsidR="00445D9D"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macrophages </w:t>
      </w:r>
      <w:r w:rsidR="00445D9D" w:rsidRPr="00445D9D">
        <w:rPr>
          <w:rFonts w:ascii="Times New Roman" w:hAnsi="Times New Roman" w:cs="Times New Roman"/>
          <w:sz w:val="28"/>
          <w:szCs w:val="28"/>
        </w:rPr>
        <w:t>in connective tissues, microglia in the CNS, osteoclasts in bone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5D40" w:rsidRDefault="00545D40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5D9D">
        <w:rPr>
          <w:rFonts w:ascii="Times New Roman" w:hAnsi="Times New Roman" w:cs="Times New Roman"/>
          <w:b/>
          <w:bCs/>
          <w:sz w:val="28"/>
          <w:szCs w:val="28"/>
        </w:rPr>
        <w:t>PLATELETS</w:t>
      </w:r>
      <w:r w:rsidR="00A9629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9629C" w:rsidRDefault="00A9629C" w:rsidP="00A96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</w:t>
      </w:r>
      <w:r w:rsidR="00445D9D" w:rsidRPr="00445D9D">
        <w:rPr>
          <w:rFonts w:ascii="Times New Roman" w:hAnsi="Times New Roman" w:cs="Times New Roman"/>
          <w:sz w:val="28"/>
          <w:szCs w:val="28"/>
        </w:rPr>
        <w:t>Blood platelets (</w:t>
      </w:r>
      <w:r w:rsidR="00445D9D" w:rsidRPr="00445D9D">
        <w:rPr>
          <w:rFonts w:ascii="Times New Roman" w:hAnsi="Times New Roman" w:cs="Times New Roman"/>
          <w:b/>
          <w:bCs/>
          <w:sz w:val="28"/>
          <w:szCs w:val="28"/>
        </w:rPr>
        <w:t>thrombocytes</w:t>
      </w:r>
      <w:r w:rsidR="00445D9D" w:rsidRPr="00445D9D">
        <w:rPr>
          <w:rFonts w:ascii="Times New Roman" w:hAnsi="Times New Roman" w:cs="Times New Roman"/>
          <w:sz w:val="28"/>
          <w:szCs w:val="28"/>
        </w:rPr>
        <w:t>) are nonnucleated, disklike cell fragments . Platelets originate by fragmentation at the ends of cytoplasmic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processes extending from giant polyploid cells called </w:t>
      </w:r>
      <w:r w:rsidR="00445D9D"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megakaryocytes </w:t>
      </w:r>
      <w:r w:rsidR="00445D9D" w:rsidRPr="00445D9D">
        <w:rPr>
          <w:rFonts w:ascii="Times New Roman" w:hAnsi="Times New Roman" w:cs="Times New Roman"/>
          <w:sz w:val="28"/>
          <w:szCs w:val="28"/>
        </w:rPr>
        <w:t>in the bone marrow 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2-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 Platelets promote blood clotting and help repair minor tears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sz w:val="28"/>
          <w:szCs w:val="28"/>
        </w:rPr>
        <w:t>or leaks in the walls of blood vessels, preventing loss of blood. Platelets have a life span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sz w:val="28"/>
          <w:szCs w:val="28"/>
        </w:rPr>
        <w:t>of about 10 days.platelets often appear in clumps.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3-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 Each platelet has a lightly stained peripheral zone, the </w:t>
      </w:r>
      <w:r w:rsidR="00445D9D"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hyalomere, </w:t>
      </w:r>
      <w:r w:rsidR="00445D9D" w:rsidRPr="00445D9D">
        <w:rPr>
          <w:rFonts w:ascii="Times New Roman" w:hAnsi="Times New Roman" w:cs="Times New Roman"/>
          <w:sz w:val="28"/>
          <w:szCs w:val="28"/>
        </w:rPr>
        <w:t>and a central zone containing darker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sz w:val="28"/>
          <w:szCs w:val="28"/>
        </w:rPr>
        <w:t>staining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sz w:val="28"/>
          <w:szCs w:val="28"/>
        </w:rPr>
        <w:t xml:space="preserve">granules, called the </w:t>
      </w:r>
      <w:r w:rsidR="00445D9D" w:rsidRPr="00445D9D">
        <w:rPr>
          <w:rFonts w:ascii="Times New Roman" w:hAnsi="Times New Roman" w:cs="Times New Roman"/>
          <w:b/>
          <w:bCs/>
          <w:sz w:val="28"/>
          <w:szCs w:val="28"/>
        </w:rPr>
        <w:t xml:space="preserve">granulomere 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</w:t>
      </w:r>
    </w:p>
    <w:p w:rsidR="00A9629C" w:rsidRDefault="00A9629C" w:rsidP="00A96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D9D" w:rsidRPr="00445D9D" w:rsidRDefault="00A9629C" w:rsidP="00A96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9629C">
        <w:rPr>
          <w:rFonts w:ascii="Times New Roman" w:hAnsi="Times New Roman" w:cs="Times New Roman"/>
          <w:b/>
          <w:bCs/>
          <w:sz w:val="28"/>
          <w:szCs w:val="28"/>
        </w:rPr>
        <w:t>Function of platelets:</w:t>
      </w:r>
    </w:p>
    <w:p w:rsidR="00445D9D" w:rsidRPr="00445D9D" w:rsidRDefault="00445D9D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color w:val="000000"/>
          <w:sz w:val="28"/>
          <w:szCs w:val="28"/>
        </w:rPr>
        <w:t>The role of platelets in controlling hemorrhage can be summarized as follows:</w:t>
      </w:r>
    </w:p>
    <w:p w:rsidR="00445D9D" w:rsidRPr="00445D9D" w:rsidRDefault="00A9629C" w:rsidP="00A96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1-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Primary aggregation.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platelet aggregation to collagen via collagen-binding</w:t>
      </w:r>
    </w:p>
    <w:p w:rsidR="00445D9D" w:rsidRPr="00445D9D" w:rsidRDefault="00445D9D" w:rsidP="00A96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protein in the platelet membrane. Thus, a </w:t>
      </w:r>
      <w:r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platelet plug </w:t>
      </w:r>
      <w:r w:rsidRPr="00445D9D">
        <w:rPr>
          <w:rFonts w:ascii="Times New Roman" w:hAnsi="Times New Roman" w:cs="Times New Roman"/>
          <w:color w:val="000000"/>
          <w:sz w:val="28"/>
          <w:szCs w:val="28"/>
        </w:rPr>
        <w:t>is formed as a first step to stop bleeding.</w:t>
      </w:r>
    </w:p>
    <w:p w:rsidR="00445D9D" w:rsidRPr="00445D9D" w:rsidRDefault="00A9629C" w:rsidP="00A96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2-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Secondary aggregation.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Platelets in the plug release an adhesive glycoprotein and ADP, both of which are potent inducers of platelet aggregation,increasing the size of the platelet plug.</w:t>
      </w:r>
    </w:p>
    <w:p w:rsidR="00445D9D" w:rsidRPr="00445D9D" w:rsidRDefault="00A9629C" w:rsidP="00A96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3-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Blood coagulation.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During platelet aggregation, 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fibrinogen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from plasma, and others from damaged endothelium, and various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factors from platelets promote the sequential interaction of plasma proteins, giving rise to a 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fibrin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polymer that forms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lastRenderedPageBreak/>
        <w:t>a three-dimensional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network of fibers trapping red blood cells and more platelets to form a 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blood clot,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or 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thrombus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5D9D" w:rsidRPr="00445D9D" w:rsidRDefault="00A9629C" w:rsidP="00445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4-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Clot retraction.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The clot that initially bulges into the blood vessel lumen contracts slightly because of the interaction of platelet actin and myosin.</w:t>
      </w:r>
    </w:p>
    <w:p w:rsidR="00445D9D" w:rsidRPr="00445D9D" w:rsidRDefault="00A9629C" w:rsidP="00A96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5-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Clot removal.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Protected by the clot, the vessel wall is restored by new tissue, and the clot is then removed, mainly by the proteolytic enzyme 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plasmin,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formed continuously through the local action of 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plasminogen activators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 xml:space="preserve">from the endothelium on </w:t>
      </w:r>
      <w:r w:rsidR="00445D9D" w:rsidRPr="00445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plasminogen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from plasma. Enzymes released from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D9D" w:rsidRPr="00445D9D">
        <w:rPr>
          <w:rFonts w:ascii="Times New Roman" w:hAnsi="Times New Roman" w:cs="Times New Roman"/>
          <w:color w:val="000000"/>
          <w:sz w:val="28"/>
          <w:szCs w:val="28"/>
        </w:rPr>
        <w:t>platelet lambda granules also contribute to clot removal.</w:t>
      </w:r>
    </w:p>
    <w:p w:rsidR="00E32073" w:rsidRDefault="00E32073" w:rsidP="00A96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A9629C" w:rsidRPr="00E32073" w:rsidRDefault="00E32073" w:rsidP="00E32073">
      <w:pPr>
        <w:rPr>
          <w:rFonts w:ascii="Times New Roman" w:hAnsi="Times New Roman" w:cs="Times New Roman"/>
          <w:sz w:val="28"/>
          <w:szCs w:val="28"/>
        </w:rPr>
      </w:pPr>
      <w:r w:rsidRPr="00E32073">
        <w:rPr>
          <w:rFonts w:ascii="Times New Roman" w:hAnsi="Times New Roman" w:cs="Times New Roman"/>
          <w:b/>
          <w:bCs/>
          <w:sz w:val="28"/>
          <w:szCs w:val="28"/>
        </w:rPr>
        <w:t>Lymph :</w:t>
      </w:r>
      <w:r w:rsidRPr="00E32073">
        <w:rPr>
          <w:rFonts w:ascii="Times New Roman" w:hAnsi="Times New Roman" w:cs="Times New Roman"/>
          <w:sz w:val="28"/>
          <w:szCs w:val="28"/>
        </w:rPr>
        <w:t xml:space="preserve"> </w:t>
      </w:r>
      <w:r w:rsidRPr="00E3207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1-</w:t>
      </w:r>
      <w:r w:rsidRPr="00E32073">
        <w:rPr>
          <w:rFonts w:ascii="Times New Roman" w:hAnsi="Times New Roman" w:cs="Times New Roman"/>
          <w:sz w:val="28"/>
          <w:szCs w:val="28"/>
        </w:rPr>
        <w:t>Is the fluid which accumulates from the tissues and return to the blood circulation through lymphatic system 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2-</w:t>
      </w:r>
      <w:r w:rsidRPr="00E32073">
        <w:rPr>
          <w:rFonts w:ascii="Times New Roman" w:hAnsi="Times New Roman" w:cs="Times New Roman"/>
          <w:sz w:val="28"/>
          <w:szCs w:val="28"/>
        </w:rPr>
        <w:t xml:space="preserve"> it takes lymphocytes and antibodies when it pass through the lymph nodes . </w:t>
      </w:r>
      <w:r>
        <w:rPr>
          <w:rFonts w:ascii="Times New Roman" w:hAnsi="Times New Roman" w:cs="Times New Roman"/>
          <w:sz w:val="28"/>
          <w:szCs w:val="28"/>
        </w:rPr>
        <w:t xml:space="preserve">          3-</w:t>
      </w:r>
      <w:r w:rsidRPr="00E32073">
        <w:rPr>
          <w:rFonts w:ascii="Times New Roman" w:hAnsi="Times New Roman" w:cs="Times New Roman"/>
          <w:sz w:val="28"/>
          <w:szCs w:val="28"/>
        </w:rPr>
        <w:t>the lymph infiltrated from small intestinal wall has milky appearance due to fatty corpuscles . lymph coagulates slower than blood .</w:t>
      </w:r>
    </w:p>
    <w:sectPr w:rsidR="00A9629C" w:rsidRPr="00E32073" w:rsidSect="004B11B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9F5" w:rsidRDefault="000B49F5" w:rsidP="00445D9D">
      <w:pPr>
        <w:spacing w:after="0" w:line="240" w:lineRule="auto"/>
      </w:pPr>
      <w:r>
        <w:separator/>
      </w:r>
    </w:p>
  </w:endnote>
  <w:endnote w:type="continuationSeparator" w:id="1">
    <w:p w:rsidR="000B49F5" w:rsidRDefault="000B49F5" w:rsidP="00445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326"/>
      <w:docPartObj>
        <w:docPartGallery w:val="Page Numbers (Bottom of Page)"/>
        <w:docPartUnique/>
      </w:docPartObj>
    </w:sdtPr>
    <w:sdtContent>
      <w:p w:rsidR="00445D9D" w:rsidRDefault="00C95D47">
        <w:pPr>
          <w:pStyle w:val="Footer"/>
          <w:jc w:val="center"/>
        </w:pPr>
        <w:fldSimple w:instr=" PAGE   \* MERGEFORMAT ">
          <w:r w:rsidR="00576519">
            <w:rPr>
              <w:noProof/>
            </w:rPr>
            <w:t>6</w:t>
          </w:r>
        </w:fldSimple>
      </w:p>
    </w:sdtContent>
  </w:sdt>
  <w:p w:rsidR="00445D9D" w:rsidRDefault="00445D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9F5" w:rsidRDefault="000B49F5" w:rsidP="00445D9D">
      <w:pPr>
        <w:spacing w:after="0" w:line="240" w:lineRule="auto"/>
      </w:pPr>
      <w:r>
        <w:separator/>
      </w:r>
    </w:p>
  </w:footnote>
  <w:footnote w:type="continuationSeparator" w:id="1">
    <w:p w:rsidR="000B49F5" w:rsidRDefault="000B49F5" w:rsidP="00445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2A0" w:rsidRDefault="001E42A0" w:rsidP="001E42A0">
    <w:pPr>
      <w:pStyle w:val="Header"/>
      <w:rPr>
        <w:rFonts w:ascii="Andalus" w:hAnsi="Andalus" w:cs="Andalus"/>
        <w:b/>
        <w:bCs/>
        <w:color w:val="000000" w:themeColor="text1"/>
        <w:sz w:val="28"/>
        <w:szCs w:val="28"/>
        <w:lang w:bidi="ar-IQ"/>
      </w:rPr>
    </w:pPr>
    <w:r>
      <w:rPr>
        <w:rFonts w:ascii="Andalus" w:hAnsi="Andalus" w:cs="Andalus"/>
        <w:b/>
        <w:bCs/>
        <w:color w:val="000000" w:themeColor="text1"/>
        <w:sz w:val="28"/>
        <w:szCs w:val="28"/>
        <w:lang w:bidi="ar-IQ"/>
      </w:rPr>
      <w:t>Prof.Dr.Abdul Ameer Oudah Ismael.                                          Histology.</w:t>
    </w:r>
  </w:p>
  <w:p w:rsidR="001E42A0" w:rsidRDefault="001E42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5D9D"/>
    <w:rsid w:val="000B49F5"/>
    <w:rsid w:val="001E42A0"/>
    <w:rsid w:val="00445D9D"/>
    <w:rsid w:val="004B11BA"/>
    <w:rsid w:val="00545D40"/>
    <w:rsid w:val="00576519"/>
    <w:rsid w:val="008139F7"/>
    <w:rsid w:val="00910288"/>
    <w:rsid w:val="00A9629C"/>
    <w:rsid w:val="00AA5AC1"/>
    <w:rsid w:val="00BB3AEF"/>
    <w:rsid w:val="00C422D8"/>
    <w:rsid w:val="00C95D47"/>
    <w:rsid w:val="00CB4BCF"/>
    <w:rsid w:val="00D05AC9"/>
    <w:rsid w:val="00D57E18"/>
    <w:rsid w:val="00E3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45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5D9D"/>
  </w:style>
  <w:style w:type="paragraph" w:styleId="Footer">
    <w:name w:val="footer"/>
    <w:basedOn w:val="Normal"/>
    <w:link w:val="FooterChar"/>
    <w:uiPriority w:val="99"/>
    <w:unhideWhenUsed/>
    <w:rsid w:val="00445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2104</Words>
  <Characters>11995</Characters>
  <Application>Microsoft Office Word</Application>
  <DocSecurity>0</DocSecurity>
  <Lines>99</Lines>
  <Paragraphs>28</Paragraphs>
  <ScaleCrop>false</ScaleCrop>
  <Company/>
  <LinksUpToDate>false</LinksUpToDate>
  <CharactersWithSpaces>14071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asd</cp:lastModifiedBy>
  <cp:revision>12</cp:revision>
  <dcterms:created xsi:type="dcterms:W3CDTF">2014-11-20T18:24:00Z</dcterms:created>
  <dcterms:modified xsi:type="dcterms:W3CDTF">2014-11-22T20:24:00Z</dcterms:modified>
</cp:coreProperties>
</file>