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DBF" w:rsidRPr="004426FF" w:rsidRDefault="00EA2DBF" w:rsidP="00470239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426FF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Lec. </w:t>
      </w:r>
      <w:r w:rsidR="00470239">
        <w:rPr>
          <w:rFonts w:asciiTheme="majorBidi" w:hAnsiTheme="majorBidi" w:cstheme="majorBidi"/>
          <w:b/>
          <w:bCs/>
          <w:i/>
          <w:iCs/>
          <w:sz w:val="28"/>
          <w:szCs w:val="28"/>
        </w:rPr>
        <w:t>12</w:t>
      </w:r>
      <w:r w:rsidRPr="004426FF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    </w:t>
      </w:r>
      <w:r w:rsidR="00470239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    </w:t>
      </w:r>
      <w:r w:rsidRPr="004426FF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</w:t>
      </w:r>
      <w:r w:rsidR="00470239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</w:rPr>
        <w:t>Industrial Pharmacy</w:t>
      </w:r>
      <w:r w:rsidRPr="004426FF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           </w:t>
      </w:r>
      <w:r w:rsidRPr="004426FF">
        <w:rPr>
          <w:rFonts w:ascii="Segoe Script" w:hAnsi="Segoe Script" w:cstheme="majorBidi"/>
          <w:b/>
          <w:bCs/>
          <w:i/>
          <w:iCs/>
          <w:sz w:val="26"/>
          <w:szCs w:val="26"/>
        </w:rPr>
        <w:t>H</w:t>
      </w:r>
      <w:r w:rsidR="00470239">
        <w:rPr>
          <w:rFonts w:ascii="Segoe Script" w:hAnsi="Segoe Script" w:cstheme="majorBidi"/>
          <w:b/>
          <w:bCs/>
          <w:i/>
          <w:iCs/>
          <w:sz w:val="26"/>
          <w:szCs w:val="26"/>
        </w:rPr>
        <w:t>usam</w:t>
      </w:r>
      <w:r w:rsidRPr="004426FF">
        <w:rPr>
          <w:rFonts w:ascii="Segoe Script" w:hAnsi="Segoe Script" w:cstheme="majorBidi"/>
          <w:b/>
          <w:bCs/>
          <w:i/>
          <w:iCs/>
          <w:sz w:val="26"/>
          <w:szCs w:val="26"/>
        </w:rPr>
        <w:t xml:space="preserve"> Tizgam</w:t>
      </w:r>
    </w:p>
    <w:p w:rsidR="004426FF" w:rsidRPr="004426FF" w:rsidRDefault="004426FF" w:rsidP="00FF0C2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4426FF">
        <w:rPr>
          <w:rFonts w:asciiTheme="majorBidi" w:hAnsiTheme="majorBidi" w:cstheme="majorBidi"/>
          <w:b/>
          <w:bCs/>
          <w:sz w:val="28"/>
          <w:szCs w:val="28"/>
        </w:rPr>
        <w:t>Inhalation Dosage Form</w:t>
      </w:r>
    </w:p>
    <w:p w:rsidR="00AE7FCD" w:rsidRDefault="00ED4249" w:rsidP="00FF0C2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ED4249">
        <w:rPr>
          <w:rFonts w:asciiTheme="majorBidi" w:hAnsiTheme="majorBidi" w:cstheme="majorBidi"/>
          <w:sz w:val="28"/>
          <w:szCs w:val="28"/>
        </w:rPr>
        <w:t>A wide variety of agents has been administered to the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D4249">
        <w:rPr>
          <w:rFonts w:asciiTheme="majorBidi" w:hAnsiTheme="majorBidi" w:cstheme="majorBidi"/>
          <w:sz w:val="28"/>
          <w:szCs w:val="28"/>
        </w:rPr>
        <w:t xml:space="preserve">lung via inhalation, for the treatment of </w:t>
      </w:r>
      <w:r w:rsidR="008A5730">
        <w:rPr>
          <w:rFonts w:asciiTheme="majorBidi" w:hAnsiTheme="majorBidi" w:cstheme="majorBidi"/>
          <w:sz w:val="28"/>
          <w:szCs w:val="28"/>
        </w:rPr>
        <w:t>many</w:t>
      </w:r>
      <w:r w:rsidRPr="00ED4249">
        <w:rPr>
          <w:rFonts w:asciiTheme="majorBidi" w:hAnsiTheme="majorBidi" w:cstheme="majorBidi"/>
          <w:sz w:val="28"/>
          <w:szCs w:val="28"/>
        </w:rPr>
        <w:t xml:space="preserve"> disease</w:t>
      </w:r>
      <w:r w:rsidR="008A5730">
        <w:rPr>
          <w:rFonts w:asciiTheme="majorBidi" w:hAnsiTheme="majorBidi" w:cstheme="majorBidi"/>
          <w:sz w:val="28"/>
          <w:szCs w:val="28"/>
        </w:rPr>
        <w:t>s</w:t>
      </w:r>
      <w:r w:rsidRPr="00ED4249">
        <w:rPr>
          <w:rFonts w:asciiTheme="majorBidi" w:hAnsiTheme="majorBidi" w:cstheme="majorBidi"/>
          <w:sz w:val="28"/>
          <w:szCs w:val="28"/>
        </w:rPr>
        <w:t>. The most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D4249">
        <w:rPr>
          <w:rFonts w:asciiTheme="majorBidi" w:hAnsiTheme="majorBidi" w:cstheme="majorBidi"/>
          <w:sz w:val="28"/>
          <w:szCs w:val="28"/>
        </w:rPr>
        <w:t xml:space="preserve">frequent use of inhalation therapy is for the treatment of asthma using drugs such as </w:t>
      </w:r>
      <w:r w:rsidR="00751951">
        <w:rPr>
          <w:rFonts w:asciiTheme="majorBidi" w:hAnsiTheme="majorBidi" w:cstheme="majorBidi"/>
          <w:sz w:val="28"/>
          <w:szCs w:val="28"/>
        </w:rPr>
        <w:t>β-agonist</w:t>
      </w:r>
      <w:r w:rsidRPr="00ED4249">
        <w:rPr>
          <w:rFonts w:asciiTheme="majorBidi" w:hAnsiTheme="majorBidi" w:cstheme="majorBidi"/>
          <w:sz w:val="28"/>
          <w:szCs w:val="28"/>
        </w:rPr>
        <w:t>, corticosteroids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D4249">
        <w:rPr>
          <w:rFonts w:asciiTheme="majorBidi" w:hAnsiTheme="majorBidi" w:cstheme="majorBidi"/>
          <w:sz w:val="28"/>
          <w:szCs w:val="28"/>
        </w:rPr>
        <w:t>and anticholinergic agents. However, the respiratory route has been receiving</w:t>
      </w:r>
      <w:r w:rsidR="00C329EE">
        <w:rPr>
          <w:rFonts w:asciiTheme="majorBidi" w:hAnsiTheme="majorBidi" w:cstheme="majorBidi"/>
          <w:sz w:val="28"/>
          <w:szCs w:val="28"/>
        </w:rPr>
        <w:t xml:space="preserve"> </w:t>
      </w:r>
      <w:r w:rsidRPr="00ED4249">
        <w:rPr>
          <w:rFonts w:asciiTheme="majorBidi" w:hAnsiTheme="majorBidi" w:cstheme="majorBidi"/>
          <w:sz w:val="28"/>
          <w:szCs w:val="28"/>
        </w:rPr>
        <w:t xml:space="preserve">increased attention </w:t>
      </w:r>
      <w:r w:rsidR="00C329EE">
        <w:rPr>
          <w:rFonts w:asciiTheme="majorBidi" w:hAnsiTheme="majorBidi" w:cstheme="majorBidi"/>
          <w:sz w:val="28"/>
          <w:szCs w:val="28"/>
        </w:rPr>
        <w:t>recently</w:t>
      </w:r>
      <w:r w:rsidRPr="00ED4249">
        <w:rPr>
          <w:rFonts w:asciiTheme="majorBidi" w:hAnsiTheme="majorBidi" w:cstheme="majorBidi"/>
          <w:sz w:val="28"/>
          <w:szCs w:val="28"/>
        </w:rPr>
        <w:t xml:space="preserve"> as a route for systemic drug</w:t>
      </w:r>
      <w:r w:rsidR="00C329EE">
        <w:rPr>
          <w:rFonts w:asciiTheme="majorBidi" w:hAnsiTheme="majorBidi" w:cstheme="majorBidi"/>
          <w:sz w:val="28"/>
          <w:szCs w:val="28"/>
        </w:rPr>
        <w:t xml:space="preserve"> </w:t>
      </w:r>
      <w:r w:rsidRPr="00ED4249">
        <w:rPr>
          <w:rFonts w:asciiTheme="majorBidi" w:hAnsiTheme="majorBidi" w:cstheme="majorBidi"/>
          <w:sz w:val="28"/>
          <w:szCs w:val="28"/>
        </w:rPr>
        <w:t>delivery, most notably for the delivery of inhaled insulin</w:t>
      </w:r>
      <w:r w:rsidR="00FF0C2F">
        <w:rPr>
          <w:rFonts w:asciiTheme="majorBidi" w:hAnsiTheme="majorBidi" w:cstheme="majorBidi"/>
          <w:sz w:val="28"/>
          <w:szCs w:val="28"/>
        </w:rPr>
        <w:t xml:space="preserve"> (H.W. Advantages of i</w:t>
      </w:r>
      <w:r w:rsidR="00FF0C2F" w:rsidRPr="00FF0C2F">
        <w:rPr>
          <w:rFonts w:asciiTheme="majorBidi" w:hAnsiTheme="majorBidi" w:cstheme="majorBidi"/>
          <w:sz w:val="28"/>
          <w:szCs w:val="28"/>
        </w:rPr>
        <w:t xml:space="preserve">nhalation </w:t>
      </w:r>
      <w:r w:rsidR="00FF0C2F">
        <w:rPr>
          <w:rFonts w:asciiTheme="majorBidi" w:hAnsiTheme="majorBidi" w:cstheme="majorBidi"/>
          <w:sz w:val="28"/>
          <w:szCs w:val="28"/>
        </w:rPr>
        <w:t>d</w:t>
      </w:r>
      <w:r w:rsidR="00FF0C2F" w:rsidRPr="00FF0C2F">
        <w:rPr>
          <w:rFonts w:asciiTheme="majorBidi" w:hAnsiTheme="majorBidi" w:cstheme="majorBidi"/>
          <w:sz w:val="28"/>
          <w:szCs w:val="28"/>
        </w:rPr>
        <w:t xml:space="preserve">osage </w:t>
      </w:r>
      <w:r w:rsidR="00FF0C2F">
        <w:rPr>
          <w:rFonts w:asciiTheme="majorBidi" w:hAnsiTheme="majorBidi" w:cstheme="majorBidi"/>
          <w:sz w:val="28"/>
          <w:szCs w:val="28"/>
        </w:rPr>
        <w:t>f</w:t>
      </w:r>
      <w:r w:rsidR="00FF0C2F" w:rsidRPr="00FF0C2F">
        <w:rPr>
          <w:rFonts w:asciiTheme="majorBidi" w:hAnsiTheme="majorBidi" w:cstheme="majorBidi"/>
          <w:sz w:val="28"/>
          <w:szCs w:val="28"/>
        </w:rPr>
        <w:t>orm</w:t>
      </w:r>
      <w:r w:rsidR="00FF0C2F">
        <w:rPr>
          <w:rFonts w:asciiTheme="majorBidi" w:hAnsiTheme="majorBidi" w:cstheme="majorBidi"/>
          <w:sz w:val="28"/>
          <w:szCs w:val="28"/>
        </w:rPr>
        <w:t>)</w:t>
      </w:r>
      <w:r w:rsidR="00C329EE">
        <w:rPr>
          <w:rFonts w:asciiTheme="majorBidi" w:hAnsiTheme="majorBidi" w:cstheme="majorBidi"/>
          <w:sz w:val="28"/>
          <w:szCs w:val="28"/>
        </w:rPr>
        <w:t>.</w:t>
      </w:r>
    </w:p>
    <w:p w:rsidR="004426FF" w:rsidRDefault="004426FF" w:rsidP="00470239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For</w:t>
      </w:r>
      <w:r w:rsidRPr="004426FF">
        <w:rPr>
          <w:rFonts w:asciiTheme="majorBidi" w:hAnsiTheme="majorBidi" w:cstheme="majorBidi"/>
          <w:sz w:val="28"/>
          <w:szCs w:val="28"/>
        </w:rPr>
        <w:t xml:space="preserve"> all inhalation dosage forms</w:t>
      </w:r>
      <w:r w:rsidR="003871A8">
        <w:rPr>
          <w:rFonts w:asciiTheme="majorBidi" w:hAnsiTheme="majorBidi" w:cstheme="majorBidi"/>
          <w:sz w:val="28"/>
          <w:szCs w:val="28"/>
        </w:rPr>
        <w:t xml:space="preserve">, the </w:t>
      </w:r>
      <w:r w:rsidR="003871A8" w:rsidRPr="003871A8">
        <w:rPr>
          <w:rFonts w:asciiTheme="majorBidi" w:hAnsiTheme="majorBidi" w:cstheme="majorBidi"/>
          <w:sz w:val="28"/>
          <w:szCs w:val="28"/>
        </w:rPr>
        <w:t>particles</w:t>
      </w:r>
      <w:r w:rsidR="003871A8">
        <w:rPr>
          <w:rFonts w:asciiTheme="majorBidi" w:hAnsiTheme="majorBidi" w:cstheme="majorBidi"/>
          <w:sz w:val="28"/>
          <w:szCs w:val="28"/>
        </w:rPr>
        <w:t xml:space="preserve"> size of </w:t>
      </w:r>
      <w:r w:rsidR="003871A8" w:rsidRPr="003871A8">
        <w:rPr>
          <w:rFonts w:asciiTheme="majorBidi" w:hAnsiTheme="majorBidi" w:cstheme="majorBidi"/>
          <w:sz w:val="28"/>
          <w:szCs w:val="28"/>
        </w:rPr>
        <w:t>a therapeutic</w:t>
      </w:r>
      <w:r w:rsidR="003871A8">
        <w:rPr>
          <w:rFonts w:asciiTheme="majorBidi" w:hAnsiTheme="majorBidi" w:cstheme="majorBidi"/>
          <w:sz w:val="28"/>
          <w:szCs w:val="28"/>
        </w:rPr>
        <w:t xml:space="preserve"> agent should be 5µm or less. </w:t>
      </w:r>
    </w:p>
    <w:p w:rsidR="002E753A" w:rsidRDefault="008A5730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There are t</w:t>
      </w:r>
      <w:r w:rsidR="002E753A" w:rsidRPr="002E753A">
        <w:rPr>
          <w:rFonts w:asciiTheme="majorBidi" w:hAnsiTheme="majorBidi" w:cstheme="majorBidi"/>
          <w:sz w:val="28"/>
          <w:szCs w:val="28"/>
        </w:rPr>
        <w:t>hree basic types of commercially available inhalation delivery</w:t>
      </w:r>
      <w:r w:rsidR="002E753A">
        <w:rPr>
          <w:rFonts w:asciiTheme="majorBidi" w:hAnsiTheme="majorBidi" w:cstheme="majorBidi"/>
          <w:sz w:val="28"/>
          <w:szCs w:val="28"/>
        </w:rPr>
        <w:t xml:space="preserve"> </w:t>
      </w:r>
      <w:r w:rsidR="002E753A" w:rsidRPr="002E753A">
        <w:rPr>
          <w:rFonts w:asciiTheme="majorBidi" w:hAnsiTheme="majorBidi" w:cstheme="majorBidi"/>
          <w:sz w:val="28"/>
          <w:szCs w:val="28"/>
        </w:rPr>
        <w:t>systems</w:t>
      </w:r>
      <w:r w:rsidR="002E753A">
        <w:rPr>
          <w:rFonts w:asciiTheme="majorBidi" w:hAnsiTheme="majorBidi" w:cstheme="majorBidi"/>
          <w:sz w:val="28"/>
          <w:szCs w:val="28"/>
        </w:rPr>
        <w:t>:</w:t>
      </w:r>
    </w:p>
    <w:p w:rsidR="003871A8" w:rsidRPr="003871A8" w:rsidRDefault="002E753A" w:rsidP="00A20ED9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1. </w:t>
      </w:r>
      <w:r w:rsidR="003871A8" w:rsidRPr="003871A8">
        <w:rPr>
          <w:rFonts w:asciiTheme="majorBidi" w:hAnsiTheme="majorBidi" w:cstheme="majorBidi"/>
          <w:sz w:val="28"/>
          <w:szCs w:val="28"/>
        </w:rPr>
        <w:t>Nebulizers: used for the acute care of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3871A8" w:rsidRPr="003871A8">
        <w:rPr>
          <w:rFonts w:asciiTheme="majorBidi" w:hAnsiTheme="majorBidi" w:cstheme="majorBidi"/>
          <w:sz w:val="28"/>
          <w:szCs w:val="28"/>
        </w:rPr>
        <w:t>patients. Solutions or suspensions can be nebulized by ultrasonic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3871A8" w:rsidRPr="003871A8">
        <w:rPr>
          <w:rFonts w:asciiTheme="majorBidi" w:hAnsiTheme="majorBidi" w:cstheme="majorBidi"/>
          <w:sz w:val="28"/>
          <w:szCs w:val="28"/>
        </w:rPr>
        <w:t>or an air jet and administered via a ventilation mask.</w:t>
      </w:r>
    </w:p>
    <w:p w:rsidR="003871A8" w:rsidRPr="003871A8" w:rsidRDefault="002E753A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2. </w:t>
      </w:r>
      <w:r w:rsidR="003871A8" w:rsidRPr="003871A8">
        <w:rPr>
          <w:rFonts w:asciiTheme="majorBidi" w:hAnsiTheme="majorBidi" w:cstheme="majorBidi"/>
          <w:sz w:val="28"/>
          <w:szCs w:val="28"/>
        </w:rPr>
        <w:t>Metered-dose inhalers: A versatile multidose inhaler where the drug is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3871A8" w:rsidRPr="003871A8">
        <w:rPr>
          <w:rFonts w:asciiTheme="majorBidi" w:hAnsiTheme="majorBidi" w:cstheme="majorBidi"/>
          <w:sz w:val="28"/>
          <w:szCs w:val="28"/>
        </w:rPr>
        <w:t>formulated in a propellant mix</w:t>
      </w:r>
      <w:r>
        <w:rPr>
          <w:rFonts w:asciiTheme="majorBidi" w:hAnsiTheme="majorBidi" w:cstheme="majorBidi"/>
          <w:sz w:val="28"/>
          <w:szCs w:val="28"/>
        </w:rPr>
        <w:t>ture</w:t>
      </w:r>
      <w:r w:rsidR="003871A8" w:rsidRPr="003871A8">
        <w:rPr>
          <w:rFonts w:asciiTheme="majorBidi" w:hAnsiTheme="majorBidi" w:cstheme="majorBidi"/>
          <w:sz w:val="28"/>
          <w:szCs w:val="28"/>
        </w:rPr>
        <w:t xml:space="preserve"> under pressure</w:t>
      </w:r>
      <w:r>
        <w:rPr>
          <w:rFonts w:asciiTheme="majorBidi" w:hAnsiTheme="majorBidi" w:cstheme="majorBidi"/>
          <w:sz w:val="28"/>
          <w:szCs w:val="28"/>
        </w:rPr>
        <w:t>. T</w:t>
      </w:r>
      <w:r w:rsidR="003871A8" w:rsidRPr="003871A8">
        <w:rPr>
          <w:rFonts w:asciiTheme="majorBidi" w:hAnsiTheme="majorBidi" w:cstheme="majorBidi"/>
          <w:sz w:val="28"/>
          <w:szCs w:val="28"/>
        </w:rPr>
        <w:t xml:space="preserve">he drug </w:t>
      </w:r>
      <w:r>
        <w:rPr>
          <w:rFonts w:asciiTheme="majorBidi" w:hAnsiTheme="majorBidi" w:cstheme="majorBidi"/>
          <w:sz w:val="28"/>
          <w:szCs w:val="28"/>
        </w:rPr>
        <w:t xml:space="preserve">is </w:t>
      </w:r>
      <w:r w:rsidR="003871A8" w:rsidRPr="003871A8">
        <w:rPr>
          <w:rFonts w:asciiTheme="majorBidi" w:hAnsiTheme="majorBidi" w:cstheme="majorBidi"/>
          <w:sz w:val="28"/>
          <w:szCs w:val="28"/>
        </w:rPr>
        <w:t xml:space="preserve">expelled </w:t>
      </w:r>
      <w:r>
        <w:rPr>
          <w:rFonts w:asciiTheme="majorBidi" w:hAnsiTheme="majorBidi" w:cstheme="majorBidi"/>
          <w:sz w:val="28"/>
          <w:szCs w:val="28"/>
        </w:rPr>
        <w:t xml:space="preserve">out </w:t>
      </w:r>
      <w:r w:rsidR="003871A8" w:rsidRPr="003871A8">
        <w:rPr>
          <w:rFonts w:asciiTheme="majorBidi" w:hAnsiTheme="majorBidi" w:cstheme="majorBidi"/>
          <w:sz w:val="28"/>
          <w:szCs w:val="28"/>
        </w:rPr>
        <w:t>(by a valve) in a metered volume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3871A8" w:rsidRDefault="002E753A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3. </w:t>
      </w:r>
      <w:r w:rsidR="003871A8" w:rsidRPr="003871A8">
        <w:rPr>
          <w:rFonts w:asciiTheme="majorBidi" w:hAnsiTheme="majorBidi" w:cstheme="majorBidi"/>
          <w:sz w:val="28"/>
          <w:szCs w:val="28"/>
        </w:rPr>
        <w:t xml:space="preserve">Dry powder inhalers: </w:t>
      </w:r>
      <w:r w:rsidR="00063F12">
        <w:rPr>
          <w:rFonts w:asciiTheme="majorBidi" w:hAnsiTheme="majorBidi" w:cstheme="majorBidi"/>
          <w:sz w:val="28"/>
          <w:szCs w:val="28"/>
        </w:rPr>
        <w:t>instead of formulating the drug in liquid form, t</w:t>
      </w:r>
      <w:r w:rsidR="003871A8" w:rsidRPr="003871A8">
        <w:rPr>
          <w:rFonts w:asciiTheme="majorBidi" w:hAnsiTheme="majorBidi" w:cstheme="majorBidi"/>
          <w:sz w:val="28"/>
          <w:szCs w:val="28"/>
        </w:rPr>
        <w:t xml:space="preserve">hese inhalers </w:t>
      </w:r>
      <w:r w:rsidR="00063F12">
        <w:rPr>
          <w:rFonts w:asciiTheme="majorBidi" w:hAnsiTheme="majorBidi" w:cstheme="majorBidi"/>
          <w:sz w:val="28"/>
          <w:szCs w:val="28"/>
        </w:rPr>
        <w:t>deliver the drug as powder to be inspired by the patient.</w:t>
      </w:r>
    </w:p>
    <w:p w:rsidR="00541A7B" w:rsidRPr="00541A7B" w:rsidRDefault="00541A7B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1A7B">
        <w:rPr>
          <w:rFonts w:asciiTheme="majorBidi" w:hAnsiTheme="majorBidi" w:cstheme="majorBidi"/>
          <w:b/>
          <w:bCs/>
          <w:sz w:val="28"/>
          <w:szCs w:val="28"/>
        </w:rPr>
        <w:t>The Design of Nebulizer</w:t>
      </w:r>
    </w:p>
    <w:p w:rsidR="00541A7B" w:rsidRDefault="00541A7B" w:rsidP="00BE66E2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</w:t>
      </w:r>
      <w:r w:rsidRPr="00541A7B">
        <w:rPr>
          <w:rFonts w:asciiTheme="majorBidi" w:hAnsiTheme="majorBidi" w:cstheme="majorBidi"/>
          <w:sz w:val="28"/>
          <w:szCs w:val="28"/>
        </w:rPr>
        <w:t>here are two general types of nebulizer</w:t>
      </w:r>
      <w:r>
        <w:rPr>
          <w:rFonts w:asciiTheme="majorBidi" w:hAnsiTheme="majorBidi" w:cstheme="majorBidi"/>
          <w:sz w:val="28"/>
          <w:szCs w:val="28"/>
        </w:rPr>
        <w:t>s:</w:t>
      </w:r>
      <w:r w:rsidRPr="00541A7B">
        <w:rPr>
          <w:rFonts w:asciiTheme="majorBidi" w:hAnsiTheme="majorBidi" w:cstheme="majorBidi"/>
          <w:sz w:val="28"/>
          <w:szCs w:val="28"/>
        </w:rPr>
        <w:t xml:space="preserve"> the ultrasonic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41A7B">
        <w:rPr>
          <w:rFonts w:asciiTheme="majorBidi" w:hAnsiTheme="majorBidi" w:cstheme="majorBidi"/>
          <w:sz w:val="28"/>
          <w:szCs w:val="28"/>
        </w:rPr>
        <w:t>and air jet.</w:t>
      </w:r>
      <w:r w:rsidR="00F92C8D">
        <w:rPr>
          <w:rFonts w:asciiTheme="majorBidi" w:hAnsiTheme="majorBidi" w:cstheme="majorBidi"/>
          <w:sz w:val="28"/>
          <w:szCs w:val="28"/>
        </w:rPr>
        <w:t xml:space="preserve"> </w:t>
      </w:r>
      <w:r w:rsidRPr="00541A7B">
        <w:rPr>
          <w:rFonts w:asciiTheme="majorBidi" w:hAnsiTheme="majorBidi" w:cstheme="majorBidi"/>
          <w:sz w:val="28"/>
          <w:szCs w:val="28"/>
        </w:rPr>
        <w:t xml:space="preserve">In ultrasonic nebulizers, ultrasound waves (Fig. </w:t>
      </w:r>
      <w:r w:rsidR="00F92C8D">
        <w:rPr>
          <w:rFonts w:asciiTheme="majorBidi" w:hAnsiTheme="majorBidi" w:cstheme="majorBidi"/>
          <w:sz w:val="28"/>
          <w:szCs w:val="28"/>
        </w:rPr>
        <w:t>1</w:t>
      </w:r>
      <w:r w:rsidRPr="00541A7B">
        <w:rPr>
          <w:rFonts w:asciiTheme="majorBidi" w:hAnsiTheme="majorBidi" w:cstheme="majorBidi"/>
          <w:sz w:val="28"/>
          <w:szCs w:val="28"/>
        </w:rPr>
        <w:t>) are formed in nebulizer chamber by a ceramic crystal that vibrates</w:t>
      </w:r>
      <w:r w:rsidR="00F92C8D">
        <w:rPr>
          <w:rFonts w:asciiTheme="majorBidi" w:hAnsiTheme="majorBidi" w:cstheme="majorBidi"/>
          <w:sz w:val="28"/>
          <w:szCs w:val="28"/>
        </w:rPr>
        <w:t xml:space="preserve"> </w:t>
      </w:r>
      <w:r w:rsidRPr="00541A7B">
        <w:rPr>
          <w:rFonts w:asciiTheme="majorBidi" w:hAnsiTheme="majorBidi" w:cstheme="majorBidi"/>
          <w:sz w:val="28"/>
          <w:szCs w:val="28"/>
        </w:rPr>
        <w:t xml:space="preserve">when electrically </w:t>
      </w:r>
      <w:r w:rsidR="00A20ED9">
        <w:rPr>
          <w:rFonts w:asciiTheme="majorBidi" w:hAnsiTheme="majorBidi" w:cstheme="majorBidi"/>
          <w:sz w:val="28"/>
          <w:szCs w:val="28"/>
        </w:rPr>
        <w:t>is switched on. Th</w:t>
      </w:r>
      <w:r w:rsidR="00BE66E2">
        <w:rPr>
          <w:rFonts w:asciiTheme="majorBidi" w:hAnsiTheme="majorBidi" w:cstheme="majorBidi"/>
          <w:sz w:val="28"/>
          <w:szCs w:val="28"/>
        </w:rPr>
        <w:t>e</w:t>
      </w:r>
      <w:r w:rsidRPr="00541A7B">
        <w:rPr>
          <w:rFonts w:asciiTheme="majorBidi" w:hAnsiTheme="majorBidi" w:cstheme="majorBidi"/>
          <w:sz w:val="28"/>
          <w:szCs w:val="28"/>
        </w:rPr>
        <w:t xml:space="preserve"> </w:t>
      </w:r>
      <w:r w:rsidR="00BE66E2" w:rsidRPr="00541A7B">
        <w:rPr>
          <w:rFonts w:asciiTheme="majorBidi" w:hAnsiTheme="majorBidi" w:cstheme="majorBidi"/>
          <w:sz w:val="28"/>
          <w:szCs w:val="28"/>
        </w:rPr>
        <w:t>ceramic crystal</w:t>
      </w:r>
      <w:r w:rsidRPr="00541A7B">
        <w:rPr>
          <w:rFonts w:asciiTheme="majorBidi" w:hAnsiTheme="majorBidi" w:cstheme="majorBidi"/>
          <w:sz w:val="28"/>
          <w:szCs w:val="28"/>
        </w:rPr>
        <w:t xml:space="preserve"> </w:t>
      </w:r>
      <w:r w:rsidR="00BE66E2">
        <w:rPr>
          <w:rFonts w:asciiTheme="majorBidi" w:hAnsiTheme="majorBidi" w:cstheme="majorBidi"/>
          <w:sz w:val="28"/>
          <w:szCs w:val="28"/>
        </w:rPr>
        <w:t xml:space="preserve">produces </w:t>
      </w:r>
      <w:r w:rsidRPr="00541A7B">
        <w:rPr>
          <w:rFonts w:asciiTheme="majorBidi" w:hAnsiTheme="majorBidi" w:cstheme="majorBidi"/>
          <w:sz w:val="28"/>
          <w:szCs w:val="28"/>
        </w:rPr>
        <w:t>high-energy waves in the solution</w:t>
      </w:r>
      <w:r w:rsidR="00F92C8D">
        <w:rPr>
          <w:rFonts w:asciiTheme="majorBidi" w:hAnsiTheme="majorBidi" w:cstheme="majorBidi"/>
          <w:sz w:val="28"/>
          <w:szCs w:val="28"/>
        </w:rPr>
        <w:t xml:space="preserve"> </w:t>
      </w:r>
      <w:r w:rsidR="00A20ED9">
        <w:rPr>
          <w:rFonts w:asciiTheme="majorBidi" w:hAnsiTheme="majorBidi" w:cstheme="majorBidi"/>
          <w:sz w:val="28"/>
          <w:szCs w:val="28"/>
        </w:rPr>
        <w:t>(</w:t>
      </w:r>
      <w:r w:rsidRPr="00541A7B">
        <w:rPr>
          <w:rFonts w:asciiTheme="majorBidi" w:hAnsiTheme="majorBidi" w:cstheme="majorBidi"/>
          <w:sz w:val="28"/>
          <w:szCs w:val="28"/>
        </w:rPr>
        <w:t>within</w:t>
      </w:r>
      <w:r w:rsidR="00CC426D">
        <w:rPr>
          <w:rFonts w:asciiTheme="majorBidi" w:hAnsiTheme="majorBidi" w:cstheme="majorBidi"/>
          <w:sz w:val="28"/>
          <w:szCs w:val="28"/>
        </w:rPr>
        <w:t xml:space="preserve"> </w:t>
      </w:r>
      <w:r w:rsidR="00CC426D" w:rsidRPr="00CC426D">
        <w:rPr>
          <w:rFonts w:asciiTheme="majorBidi" w:hAnsiTheme="majorBidi" w:cstheme="majorBidi"/>
          <w:sz w:val="28"/>
          <w:szCs w:val="28"/>
        </w:rPr>
        <w:t>the chamber</w:t>
      </w:r>
      <w:r w:rsidR="00A20ED9">
        <w:rPr>
          <w:rFonts w:asciiTheme="majorBidi" w:hAnsiTheme="majorBidi" w:cstheme="majorBidi"/>
          <w:sz w:val="28"/>
          <w:szCs w:val="28"/>
        </w:rPr>
        <w:t>)</w:t>
      </w:r>
      <w:r w:rsidR="00CC426D" w:rsidRPr="00CC426D">
        <w:rPr>
          <w:rFonts w:asciiTheme="majorBidi" w:hAnsiTheme="majorBidi" w:cstheme="majorBidi"/>
          <w:sz w:val="28"/>
          <w:szCs w:val="28"/>
        </w:rPr>
        <w:t xml:space="preserve"> that generates an aerosol cloud at the</w:t>
      </w:r>
      <w:r w:rsidR="00CC426D">
        <w:rPr>
          <w:rFonts w:asciiTheme="majorBidi" w:hAnsiTheme="majorBidi" w:cstheme="majorBidi"/>
          <w:sz w:val="28"/>
          <w:szCs w:val="28"/>
        </w:rPr>
        <w:t xml:space="preserve"> </w:t>
      </w:r>
      <w:r w:rsidR="00CC426D" w:rsidRPr="00CC426D">
        <w:rPr>
          <w:rFonts w:asciiTheme="majorBidi" w:hAnsiTheme="majorBidi" w:cstheme="majorBidi"/>
          <w:sz w:val="28"/>
          <w:szCs w:val="28"/>
        </w:rPr>
        <w:t>solution surface.</w:t>
      </w:r>
    </w:p>
    <w:p w:rsidR="00F92C8D" w:rsidRDefault="00CC426D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lastRenderedPageBreak/>
        <w:drawing>
          <wp:inline distT="0" distB="0" distL="0" distR="0">
            <wp:extent cx="2616406" cy="209236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9518" t="2088" r="22272" b="25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986" cy="209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A7B" w:rsidRDefault="00541A7B" w:rsidP="00A20ED9">
      <w:pPr>
        <w:autoSpaceDE w:val="0"/>
        <w:autoSpaceDN w:val="0"/>
        <w:bidi w:val="0"/>
        <w:adjustRightInd w:val="0"/>
        <w:spacing w:after="0" w:line="360" w:lineRule="auto"/>
        <w:ind w:firstLine="170"/>
        <w:jc w:val="center"/>
        <w:rPr>
          <w:rFonts w:asciiTheme="majorBidi" w:hAnsiTheme="majorBidi" w:cstheme="majorBidi"/>
          <w:sz w:val="28"/>
          <w:szCs w:val="28"/>
        </w:rPr>
      </w:pPr>
      <w:r w:rsidRPr="00541A7B">
        <w:rPr>
          <w:rFonts w:asciiTheme="majorBidi" w:hAnsiTheme="majorBidi" w:cstheme="majorBidi"/>
          <w:sz w:val="28"/>
          <w:szCs w:val="28"/>
        </w:rPr>
        <w:t xml:space="preserve">FIGURE </w:t>
      </w:r>
      <w:r w:rsidR="00F92C8D">
        <w:rPr>
          <w:rFonts w:asciiTheme="majorBidi" w:hAnsiTheme="majorBidi" w:cstheme="majorBidi"/>
          <w:sz w:val="28"/>
          <w:szCs w:val="28"/>
        </w:rPr>
        <w:t>1:</w:t>
      </w:r>
      <w:r w:rsidRPr="00541A7B">
        <w:rPr>
          <w:rFonts w:asciiTheme="majorBidi" w:hAnsiTheme="majorBidi" w:cstheme="majorBidi"/>
          <w:sz w:val="28"/>
          <w:szCs w:val="28"/>
        </w:rPr>
        <w:t xml:space="preserve"> Schematic</w:t>
      </w:r>
      <w:r w:rsidR="00A20ED9">
        <w:rPr>
          <w:rFonts w:asciiTheme="majorBidi" w:hAnsiTheme="majorBidi" w:cstheme="majorBidi"/>
          <w:sz w:val="28"/>
          <w:szCs w:val="28"/>
        </w:rPr>
        <w:t xml:space="preserve"> representation</w:t>
      </w:r>
      <w:r w:rsidRPr="00541A7B">
        <w:rPr>
          <w:rFonts w:asciiTheme="majorBidi" w:hAnsiTheme="majorBidi" w:cstheme="majorBidi"/>
          <w:sz w:val="28"/>
          <w:szCs w:val="28"/>
        </w:rPr>
        <w:t xml:space="preserve"> of ultrasonic nebulizer.</w:t>
      </w:r>
    </w:p>
    <w:p w:rsidR="00E13618" w:rsidRDefault="00E13618" w:rsidP="00FB4BDE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 w:rsidRPr="00E13618">
        <w:rPr>
          <w:rFonts w:asciiTheme="majorBidi" w:hAnsiTheme="majorBidi" w:cstheme="majorBidi"/>
          <w:sz w:val="28"/>
          <w:szCs w:val="28"/>
        </w:rPr>
        <w:t xml:space="preserve">The aerosol produced by an air-jet nebulizer (Fig. </w:t>
      </w:r>
      <w:r>
        <w:rPr>
          <w:rFonts w:asciiTheme="majorBidi" w:hAnsiTheme="majorBidi" w:cstheme="majorBidi"/>
          <w:sz w:val="28"/>
          <w:szCs w:val="28"/>
        </w:rPr>
        <w:t>2</w:t>
      </w:r>
      <w:r w:rsidRPr="00E13618">
        <w:rPr>
          <w:rFonts w:asciiTheme="majorBidi" w:hAnsiTheme="majorBidi" w:cstheme="majorBidi"/>
          <w:sz w:val="28"/>
          <w:szCs w:val="28"/>
        </w:rPr>
        <w:t>) is generated by a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13618">
        <w:rPr>
          <w:rFonts w:asciiTheme="majorBidi" w:hAnsiTheme="majorBidi" w:cstheme="majorBidi"/>
          <w:sz w:val="28"/>
          <w:szCs w:val="28"/>
        </w:rPr>
        <w:t>completely different principle. When compressed air is forced through an orifice,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13618">
        <w:rPr>
          <w:rFonts w:asciiTheme="majorBidi" w:hAnsiTheme="majorBidi" w:cstheme="majorBidi"/>
          <w:sz w:val="28"/>
          <w:szCs w:val="28"/>
        </w:rPr>
        <w:t>an area of low pressure is formed. A liquid may be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13618">
        <w:rPr>
          <w:rFonts w:asciiTheme="majorBidi" w:hAnsiTheme="majorBidi" w:cstheme="majorBidi"/>
          <w:sz w:val="28"/>
          <w:szCs w:val="28"/>
        </w:rPr>
        <w:t>withdrawn from a nozzle to mix with the air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13618">
        <w:rPr>
          <w:rFonts w:asciiTheme="majorBidi" w:hAnsiTheme="majorBidi" w:cstheme="majorBidi"/>
          <w:sz w:val="28"/>
          <w:szCs w:val="28"/>
        </w:rPr>
        <w:t>jet to form droplets. A baffle within the nebulizer is often used to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13618">
        <w:rPr>
          <w:rFonts w:asciiTheme="majorBidi" w:hAnsiTheme="majorBidi" w:cstheme="majorBidi"/>
          <w:sz w:val="28"/>
          <w:szCs w:val="28"/>
        </w:rPr>
        <w:t xml:space="preserve">facilitate the formation of the aerosol cloud. </w:t>
      </w:r>
      <w:r w:rsidR="001D6B32">
        <w:rPr>
          <w:rFonts w:asciiTheme="majorBidi" w:hAnsiTheme="majorBidi" w:cstheme="majorBidi"/>
          <w:sz w:val="28"/>
          <w:szCs w:val="28"/>
        </w:rPr>
        <w:t>C</w:t>
      </w:r>
      <w:r w:rsidRPr="00E13618">
        <w:rPr>
          <w:rFonts w:asciiTheme="majorBidi" w:hAnsiTheme="majorBidi" w:cstheme="majorBidi"/>
          <w:sz w:val="28"/>
          <w:szCs w:val="28"/>
        </w:rPr>
        <w:t xml:space="preserve">ompressors </w:t>
      </w:r>
      <w:r w:rsidR="001D6B32">
        <w:rPr>
          <w:rFonts w:asciiTheme="majorBidi" w:hAnsiTheme="majorBidi" w:cstheme="majorBidi"/>
          <w:sz w:val="28"/>
          <w:szCs w:val="28"/>
        </w:rPr>
        <w:t>are</w:t>
      </w:r>
      <w:r w:rsidRPr="00E13618">
        <w:rPr>
          <w:rFonts w:asciiTheme="majorBidi" w:hAnsiTheme="majorBidi" w:cstheme="majorBidi"/>
          <w:sz w:val="28"/>
          <w:szCs w:val="28"/>
        </w:rPr>
        <w:t xml:space="preserve"> </w:t>
      </w:r>
      <w:r w:rsidR="001D6B32">
        <w:rPr>
          <w:rFonts w:asciiTheme="majorBidi" w:hAnsiTheme="majorBidi" w:cstheme="majorBidi"/>
          <w:sz w:val="28"/>
          <w:szCs w:val="28"/>
        </w:rPr>
        <w:t xml:space="preserve">usually </w:t>
      </w:r>
      <w:r w:rsidRPr="00E13618">
        <w:rPr>
          <w:rFonts w:asciiTheme="majorBidi" w:hAnsiTheme="majorBidi" w:cstheme="majorBidi"/>
          <w:sz w:val="28"/>
          <w:szCs w:val="28"/>
        </w:rPr>
        <w:t>used to generate the</w:t>
      </w:r>
      <w:r w:rsidR="002046A9">
        <w:rPr>
          <w:rFonts w:asciiTheme="majorBidi" w:hAnsiTheme="majorBidi" w:cstheme="majorBidi"/>
          <w:sz w:val="28"/>
          <w:szCs w:val="28"/>
        </w:rPr>
        <w:t xml:space="preserve"> </w:t>
      </w:r>
      <w:r w:rsidRPr="00E13618">
        <w:rPr>
          <w:rFonts w:asciiTheme="majorBidi" w:hAnsiTheme="majorBidi" w:cstheme="majorBidi"/>
          <w:sz w:val="28"/>
          <w:szCs w:val="28"/>
        </w:rPr>
        <w:t>airstream.</w:t>
      </w:r>
    </w:p>
    <w:p w:rsidR="002046A9" w:rsidRDefault="002046A9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>
            <wp:extent cx="2684594" cy="2124635"/>
            <wp:effectExtent l="19050" t="0" r="1456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4004" t="17537" r="251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594" cy="212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618" w:rsidRDefault="00D0264F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center"/>
        <w:rPr>
          <w:rFonts w:asciiTheme="majorBidi" w:hAnsiTheme="majorBidi" w:cstheme="majorBidi"/>
          <w:sz w:val="28"/>
          <w:szCs w:val="28"/>
        </w:rPr>
      </w:pPr>
      <w:r w:rsidRPr="00D0264F">
        <w:rPr>
          <w:rFonts w:asciiTheme="majorBidi" w:hAnsiTheme="majorBidi" w:cstheme="majorBidi"/>
          <w:sz w:val="28"/>
          <w:szCs w:val="28"/>
        </w:rPr>
        <w:t xml:space="preserve">FIGURE </w:t>
      </w:r>
      <w:r>
        <w:rPr>
          <w:rFonts w:asciiTheme="majorBidi" w:hAnsiTheme="majorBidi" w:cstheme="majorBidi"/>
          <w:sz w:val="28"/>
          <w:szCs w:val="28"/>
        </w:rPr>
        <w:t>2:</w:t>
      </w:r>
      <w:r w:rsidRPr="00D0264F">
        <w:rPr>
          <w:rFonts w:asciiTheme="majorBidi" w:hAnsiTheme="majorBidi" w:cstheme="majorBidi"/>
          <w:sz w:val="28"/>
          <w:szCs w:val="28"/>
        </w:rPr>
        <w:t xml:space="preserve"> Schema</w:t>
      </w:r>
      <w:r>
        <w:rPr>
          <w:rFonts w:asciiTheme="majorBidi" w:hAnsiTheme="majorBidi" w:cstheme="majorBidi"/>
          <w:sz w:val="28"/>
          <w:szCs w:val="28"/>
        </w:rPr>
        <w:t xml:space="preserve">tic of an air-jet </w:t>
      </w:r>
      <w:r w:rsidR="00E13618" w:rsidRPr="00E13618">
        <w:rPr>
          <w:rFonts w:asciiTheme="majorBidi" w:hAnsiTheme="majorBidi" w:cstheme="majorBidi"/>
          <w:sz w:val="28"/>
          <w:szCs w:val="28"/>
        </w:rPr>
        <w:t>nebulized</w:t>
      </w:r>
    </w:p>
    <w:p w:rsidR="00306DB1" w:rsidRDefault="006E0FA1" w:rsidP="00FB4BDE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6E0FA1">
        <w:rPr>
          <w:rFonts w:asciiTheme="majorBidi" w:hAnsiTheme="majorBidi" w:cstheme="majorBidi"/>
          <w:sz w:val="28"/>
          <w:szCs w:val="28"/>
        </w:rPr>
        <w:t>Nebulizer</w:t>
      </w:r>
      <w:r w:rsidR="00D2539C">
        <w:rPr>
          <w:rFonts w:asciiTheme="majorBidi" w:hAnsiTheme="majorBidi" w:cstheme="majorBidi"/>
          <w:sz w:val="28"/>
          <w:szCs w:val="28"/>
        </w:rPr>
        <w:t>s are designed primarily for using</w:t>
      </w:r>
      <w:r w:rsidRPr="006E0FA1">
        <w:rPr>
          <w:rFonts w:asciiTheme="majorBidi" w:hAnsiTheme="majorBidi" w:cstheme="majorBidi"/>
          <w:sz w:val="28"/>
          <w:szCs w:val="28"/>
        </w:rPr>
        <w:t xml:space="preserve"> aqueous solutions or suspensions.</w:t>
      </w:r>
      <w:r w:rsidR="009C5202">
        <w:rPr>
          <w:rFonts w:asciiTheme="majorBidi" w:hAnsiTheme="majorBidi" w:cstheme="majorBidi"/>
          <w:sz w:val="28"/>
          <w:szCs w:val="28"/>
        </w:rPr>
        <w:t xml:space="preserve"> </w:t>
      </w:r>
      <w:r w:rsidRPr="006E0FA1">
        <w:rPr>
          <w:rFonts w:asciiTheme="majorBidi" w:hAnsiTheme="majorBidi" w:cstheme="majorBidi"/>
          <w:sz w:val="28"/>
          <w:szCs w:val="28"/>
        </w:rPr>
        <w:t xml:space="preserve">Typically the suspensions use particles </w:t>
      </w:r>
      <w:r w:rsidR="009C5202">
        <w:rPr>
          <w:rFonts w:asciiTheme="majorBidi" w:hAnsiTheme="majorBidi" w:cstheme="majorBidi"/>
          <w:sz w:val="28"/>
          <w:szCs w:val="28"/>
        </w:rPr>
        <w:t xml:space="preserve">up to </w:t>
      </w:r>
      <w:r w:rsidRPr="006E0FA1">
        <w:rPr>
          <w:rFonts w:asciiTheme="majorBidi" w:hAnsiTheme="majorBidi" w:cstheme="majorBidi"/>
          <w:sz w:val="28"/>
          <w:szCs w:val="28"/>
        </w:rPr>
        <w:t xml:space="preserve">5 microns. </w:t>
      </w:r>
    </w:p>
    <w:p w:rsidR="0066748C" w:rsidRDefault="0066748C" w:rsidP="008A573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66748C">
        <w:rPr>
          <w:rFonts w:asciiTheme="majorBidi" w:hAnsiTheme="majorBidi" w:cstheme="majorBidi"/>
          <w:b/>
          <w:bCs/>
          <w:sz w:val="28"/>
          <w:szCs w:val="28"/>
        </w:rPr>
        <w:t xml:space="preserve">The Design of </w:t>
      </w:r>
      <w:r>
        <w:rPr>
          <w:rFonts w:asciiTheme="majorBidi" w:hAnsiTheme="majorBidi" w:cstheme="majorBidi"/>
          <w:b/>
          <w:bCs/>
          <w:sz w:val="28"/>
          <w:szCs w:val="28"/>
        </w:rPr>
        <w:t>M</w:t>
      </w:r>
      <w:r w:rsidRPr="0066748C">
        <w:rPr>
          <w:rFonts w:asciiTheme="majorBidi" w:hAnsiTheme="majorBidi" w:cstheme="majorBidi"/>
          <w:b/>
          <w:bCs/>
          <w:sz w:val="28"/>
          <w:szCs w:val="28"/>
        </w:rPr>
        <w:t>etered-</w:t>
      </w:r>
      <w:r>
        <w:rPr>
          <w:rFonts w:asciiTheme="majorBidi" w:hAnsiTheme="majorBidi" w:cstheme="majorBidi"/>
          <w:b/>
          <w:bCs/>
          <w:sz w:val="28"/>
          <w:szCs w:val="28"/>
        </w:rPr>
        <w:t>D</w:t>
      </w:r>
      <w:r w:rsidRPr="0066748C">
        <w:rPr>
          <w:rFonts w:asciiTheme="majorBidi" w:hAnsiTheme="majorBidi" w:cstheme="majorBidi"/>
          <w:b/>
          <w:bCs/>
          <w:sz w:val="28"/>
          <w:szCs w:val="28"/>
        </w:rPr>
        <w:t xml:space="preserve">ose </w:t>
      </w:r>
      <w:r>
        <w:rPr>
          <w:rFonts w:asciiTheme="majorBidi" w:hAnsiTheme="majorBidi" w:cstheme="majorBidi"/>
          <w:b/>
          <w:bCs/>
          <w:sz w:val="28"/>
          <w:szCs w:val="28"/>
        </w:rPr>
        <w:t>I</w:t>
      </w:r>
      <w:r w:rsidRPr="0066748C">
        <w:rPr>
          <w:rFonts w:asciiTheme="majorBidi" w:hAnsiTheme="majorBidi" w:cstheme="majorBidi"/>
          <w:b/>
          <w:bCs/>
          <w:sz w:val="28"/>
          <w:szCs w:val="28"/>
        </w:rPr>
        <w:t>nhaler</w:t>
      </w:r>
      <w:r w:rsidR="00FE0068" w:rsidRPr="00FE0068">
        <w:rPr>
          <w:rFonts w:asciiTheme="majorBidi" w:hAnsiTheme="majorBidi" w:cstheme="majorBidi"/>
          <w:b/>
          <w:bCs/>
          <w:sz w:val="28"/>
          <w:szCs w:val="28"/>
        </w:rPr>
        <w:t>s</w:t>
      </w:r>
      <w:r w:rsidR="00FE006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FE0068" w:rsidRPr="00FE0068" w:rsidRDefault="00FE0068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 w:rsidRPr="00FE0068">
        <w:rPr>
          <w:rFonts w:asciiTheme="majorBidi" w:hAnsiTheme="majorBidi" w:cstheme="majorBidi"/>
          <w:sz w:val="28"/>
          <w:szCs w:val="28"/>
        </w:rPr>
        <w:t>The main components of all</w:t>
      </w:r>
      <w:r w:rsidRPr="00FE006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E0068">
        <w:rPr>
          <w:rFonts w:asciiTheme="majorBidi" w:hAnsiTheme="majorBidi" w:cstheme="majorBidi"/>
          <w:sz w:val="28"/>
          <w:szCs w:val="28"/>
        </w:rPr>
        <w:t xml:space="preserve">metered-dose inhalers </w:t>
      </w:r>
      <w:r>
        <w:rPr>
          <w:rFonts w:asciiTheme="majorBidi" w:hAnsiTheme="majorBidi" w:cstheme="majorBidi"/>
          <w:sz w:val="28"/>
          <w:szCs w:val="28"/>
        </w:rPr>
        <w:t>(</w:t>
      </w:r>
      <w:r w:rsidRPr="00FE0068">
        <w:rPr>
          <w:rFonts w:asciiTheme="majorBidi" w:hAnsiTheme="majorBidi" w:cstheme="majorBidi"/>
          <w:sz w:val="28"/>
          <w:szCs w:val="28"/>
        </w:rPr>
        <w:t>MDIs</w:t>
      </w:r>
      <w:r>
        <w:rPr>
          <w:rFonts w:asciiTheme="majorBidi" w:hAnsiTheme="majorBidi" w:cstheme="majorBidi"/>
          <w:sz w:val="28"/>
          <w:szCs w:val="28"/>
        </w:rPr>
        <w:t>)</w:t>
      </w:r>
      <w:r w:rsidRPr="00FE0068">
        <w:rPr>
          <w:rFonts w:asciiTheme="majorBidi" w:hAnsiTheme="majorBidi" w:cstheme="majorBidi"/>
          <w:sz w:val="28"/>
          <w:szCs w:val="28"/>
        </w:rPr>
        <w:t xml:space="preserve"> are:</w:t>
      </w:r>
    </w:p>
    <w:p w:rsidR="00FE0068" w:rsidRPr="00FE0068" w:rsidRDefault="0013351B" w:rsidP="008A5730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</w:t>
      </w:r>
      <w:r w:rsidR="00FE0068" w:rsidRPr="00FE0068">
        <w:rPr>
          <w:rFonts w:asciiTheme="majorBidi" w:hAnsiTheme="majorBidi" w:cstheme="majorBidi"/>
          <w:sz w:val="28"/>
          <w:szCs w:val="28"/>
        </w:rPr>
        <w:t>ctive ingredient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FE0068" w:rsidRPr="00FE0068" w:rsidRDefault="0013351B" w:rsidP="008A5730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</w:t>
      </w:r>
      <w:r w:rsidR="00FE0068" w:rsidRPr="00FE0068">
        <w:rPr>
          <w:rFonts w:asciiTheme="majorBidi" w:hAnsiTheme="majorBidi" w:cstheme="majorBidi"/>
          <w:sz w:val="28"/>
          <w:szCs w:val="28"/>
        </w:rPr>
        <w:t>ropellant (a liquefied gas)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FE0068" w:rsidRPr="00FE0068" w:rsidRDefault="0013351B" w:rsidP="008A5730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</w:t>
      </w:r>
      <w:r w:rsidR="00FE0068" w:rsidRPr="00FE0068">
        <w:rPr>
          <w:rFonts w:asciiTheme="majorBidi" w:hAnsiTheme="majorBidi" w:cstheme="majorBidi"/>
          <w:sz w:val="28"/>
          <w:szCs w:val="28"/>
        </w:rPr>
        <w:t>etering valve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FE0068" w:rsidRPr="00FE0068" w:rsidRDefault="0013351B" w:rsidP="008A5730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C</w:t>
      </w:r>
      <w:r w:rsidR="00FE0068" w:rsidRPr="00FE0068">
        <w:rPr>
          <w:rFonts w:asciiTheme="majorBidi" w:hAnsiTheme="majorBidi" w:cstheme="majorBidi"/>
          <w:sz w:val="28"/>
          <w:szCs w:val="28"/>
        </w:rPr>
        <w:t>anister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FE0068" w:rsidRDefault="0013351B" w:rsidP="0013351B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</w:t>
      </w:r>
      <w:r w:rsidR="00FE0068" w:rsidRPr="00FE0068">
        <w:rPr>
          <w:rFonts w:asciiTheme="majorBidi" w:hAnsiTheme="majorBidi" w:cstheme="majorBidi"/>
          <w:sz w:val="28"/>
          <w:szCs w:val="28"/>
        </w:rPr>
        <w:t>ctuator</w:t>
      </w:r>
      <w:r>
        <w:rPr>
          <w:rFonts w:asciiTheme="majorBidi" w:hAnsiTheme="majorBidi" w:cstheme="majorBidi"/>
          <w:sz w:val="28"/>
          <w:szCs w:val="28"/>
        </w:rPr>
        <w:t xml:space="preserve"> with a </w:t>
      </w:r>
      <w:r w:rsidR="00FE0068" w:rsidRPr="00FE0068">
        <w:rPr>
          <w:rFonts w:asciiTheme="majorBidi" w:hAnsiTheme="majorBidi" w:cstheme="majorBidi"/>
          <w:sz w:val="28"/>
          <w:szCs w:val="28"/>
        </w:rPr>
        <w:t>mouthpiece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FE0068" w:rsidRPr="00FE0068" w:rsidRDefault="00FE0068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>
            <wp:extent cx="2008766" cy="2302046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3802" t="8466" r="25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219" cy="2307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48C" w:rsidRDefault="00FE0068" w:rsidP="00F34B05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 w:rsidRPr="00FE0068">
        <w:rPr>
          <w:rFonts w:asciiTheme="majorBidi" w:hAnsiTheme="majorBidi" w:cstheme="majorBidi"/>
          <w:sz w:val="28"/>
          <w:szCs w:val="28"/>
        </w:rPr>
        <w:t xml:space="preserve">The active ingredient may be either </w:t>
      </w:r>
      <w:r w:rsidR="00F34B05">
        <w:rPr>
          <w:rFonts w:asciiTheme="majorBidi" w:hAnsiTheme="majorBidi" w:cstheme="majorBidi"/>
          <w:sz w:val="28"/>
          <w:szCs w:val="28"/>
        </w:rPr>
        <w:t>suspended in the propellant</w:t>
      </w:r>
      <w:r w:rsidR="00F34B05" w:rsidRPr="00FE0068">
        <w:rPr>
          <w:rFonts w:asciiTheme="majorBidi" w:hAnsiTheme="majorBidi" w:cstheme="majorBidi"/>
          <w:sz w:val="28"/>
          <w:szCs w:val="28"/>
        </w:rPr>
        <w:t xml:space="preserve"> </w:t>
      </w:r>
      <w:r w:rsidR="00F34B05">
        <w:rPr>
          <w:rFonts w:asciiTheme="majorBidi" w:hAnsiTheme="majorBidi" w:cstheme="majorBidi"/>
          <w:sz w:val="28"/>
          <w:szCs w:val="28"/>
        </w:rPr>
        <w:t xml:space="preserve">or </w:t>
      </w:r>
      <w:r w:rsidRPr="00FE0068">
        <w:rPr>
          <w:rFonts w:asciiTheme="majorBidi" w:hAnsiTheme="majorBidi" w:cstheme="majorBidi"/>
          <w:sz w:val="28"/>
          <w:szCs w:val="28"/>
        </w:rPr>
        <w:t xml:space="preserve">dissolved </w:t>
      </w:r>
      <w:r w:rsidR="00F34B05">
        <w:rPr>
          <w:rFonts w:asciiTheme="majorBidi" w:hAnsiTheme="majorBidi" w:cstheme="majorBidi"/>
          <w:sz w:val="28"/>
          <w:szCs w:val="28"/>
        </w:rPr>
        <w:t xml:space="preserve">directly </w:t>
      </w:r>
      <w:r w:rsidRPr="00FE0068">
        <w:rPr>
          <w:rFonts w:asciiTheme="majorBidi" w:hAnsiTheme="majorBidi" w:cstheme="majorBidi"/>
          <w:sz w:val="28"/>
          <w:szCs w:val="28"/>
        </w:rPr>
        <w:t xml:space="preserve">in the propellant </w:t>
      </w:r>
      <w:r w:rsidR="00F34B05">
        <w:rPr>
          <w:rFonts w:asciiTheme="majorBidi" w:hAnsiTheme="majorBidi" w:cstheme="majorBidi"/>
          <w:sz w:val="28"/>
          <w:szCs w:val="28"/>
        </w:rPr>
        <w:t>(</w:t>
      </w:r>
      <w:r w:rsidRPr="00FE0068">
        <w:rPr>
          <w:rFonts w:asciiTheme="majorBidi" w:hAnsiTheme="majorBidi" w:cstheme="majorBidi"/>
          <w:sz w:val="28"/>
          <w:szCs w:val="28"/>
        </w:rPr>
        <w:t>or</w:t>
      </w:r>
      <w:r w:rsidR="00F34B05">
        <w:rPr>
          <w:rFonts w:asciiTheme="majorBidi" w:hAnsiTheme="majorBidi" w:cstheme="majorBidi"/>
          <w:sz w:val="28"/>
          <w:szCs w:val="28"/>
        </w:rPr>
        <w:t xml:space="preserve"> dissolved by the aid of</w:t>
      </w:r>
      <w:r w:rsidR="00057B74">
        <w:rPr>
          <w:rFonts w:asciiTheme="majorBidi" w:hAnsiTheme="majorBidi" w:cstheme="majorBidi"/>
          <w:sz w:val="28"/>
          <w:szCs w:val="28"/>
        </w:rPr>
        <w:t xml:space="preserve"> </w:t>
      </w:r>
      <w:r w:rsidR="00F34B05">
        <w:rPr>
          <w:rFonts w:asciiTheme="majorBidi" w:hAnsiTheme="majorBidi" w:cstheme="majorBidi"/>
          <w:sz w:val="28"/>
          <w:szCs w:val="28"/>
        </w:rPr>
        <w:t>a cosolvent then mixed with the propellant).</w:t>
      </w:r>
    </w:p>
    <w:p w:rsidR="0005421C" w:rsidRDefault="0005421C" w:rsidP="0013351B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 w:rsidRPr="0005421C">
        <w:rPr>
          <w:rFonts w:asciiTheme="majorBidi" w:hAnsiTheme="majorBidi" w:cstheme="majorBidi"/>
          <w:sz w:val="28"/>
          <w:szCs w:val="28"/>
        </w:rPr>
        <w:t xml:space="preserve">The metering valve is the key </w:t>
      </w:r>
      <w:r w:rsidR="0013351B">
        <w:rPr>
          <w:rFonts w:asciiTheme="majorBidi" w:hAnsiTheme="majorBidi" w:cstheme="majorBidi"/>
          <w:sz w:val="28"/>
          <w:szCs w:val="28"/>
        </w:rPr>
        <w:t>f</w:t>
      </w:r>
      <w:r w:rsidRPr="0005421C">
        <w:rPr>
          <w:rFonts w:asciiTheme="majorBidi" w:hAnsiTheme="majorBidi" w:cstheme="majorBidi"/>
          <w:sz w:val="28"/>
          <w:szCs w:val="28"/>
        </w:rPr>
        <w:t>o</w:t>
      </w:r>
      <w:r w:rsidR="0013351B">
        <w:rPr>
          <w:rFonts w:asciiTheme="majorBidi" w:hAnsiTheme="majorBidi" w:cstheme="majorBidi"/>
          <w:sz w:val="28"/>
          <w:szCs w:val="28"/>
        </w:rPr>
        <w:t>r</w:t>
      </w:r>
      <w:r w:rsidRPr="0005421C">
        <w:rPr>
          <w:rFonts w:asciiTheme="majorBidi" w:hAnsiTheme="majorBidi" w:cstheme="majorBidi"/>
          <w:sz w:val="28"/>
          <w:szCs w:val="28"/>
        </w:rPr>
        <w:t xml:space="preserve"> measuring a</w:t>
      </w:r>
      <w:r w:rsidR="0013351B">
        <w:rPr>
          <w:rFonts w:asciiTheme="majorBidi" w:hAnsiTheme="majorBidi" w:cstheme="majorBidi"/>
          <w:sz w:val="28"/>
          <w:szCs w:val="28"/>
        </w:rPr>
        <w:t>n</w:t>
      </w:r>
      <w:r w:rsidRPr="0005421C">
        <w:rPr>
          <w:rFonts w:asciiTheme="majorBidi" w:hAnsiTheme="majorBidi" w:cstheme="majorBidi"/>
          <w:sz w:val="28"/>
          <w:szCs w:val="28"/>
        </w:rPr>
        <w:t xml:space="preserve"> accurate dose to the patient. The valve is </w:t>
      </w:r>
      <w:r>
        <w:rPr>
          <w:rFonts w:asciiTheme="majorBidi" w:hAnsiTheme="majorBidi" w:cstheme="majorBidi"/>
          <w:sz w:val="28"/>
          <w:szCs w:val="28"/>
        </w:rPr>
        <w:t>fixed</w:t>
      </w:r>
      <w:r w:rsidRPr="0005421C">
        <w:rPr>
          <w:rFonts w:asciiTheme="majorBidi" w:hAnsiTheme="majorBidi" w:cstheme="majorBidi"/>
          <w:sz w:val="28"/>
          <w:szCs w:val="28"/>
        </w:rPr>
        <w:t xml:space="preserve"> onto a canister, which is made of aluminum. Finally, there is the actuator</w:t>
      </w:r>
      <w:r w:rsidR="0013351B">
        <w:rPr>
          <w:rFonts w:asciiTheme="majorBidi" w:hAnsiTheme="majorBidi" w:cstheme="majorBidi"/>
          <w:sz w:val="28"/>
          <w:szCs w:val="28"/>
        </w:rPr>
        <w:t xml:space="preserve"> (made from plastic)</w:t>
      </w:r>
      <w:r w:rsidRPr="0005421C">
        <w:rPr>
          <w:rFonts w:asciiTheme="majorBidi" w:hAnsiTheme="majorBidi" w:cstheme="majorBidi"/>
          <w:sz w:val="28"/>
          <w:szCs w:val="28"/>
        </w:rPr>
        <w:t xml:space="preserve"> which holds the canister and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5421C">
        <w:rPr>
          <w:rFonts w:asciiTheme="majorBidi" w:hAnsiTheme="majorBidi" w:cstheme="majorBidi"/>
          <w:sz w:val="28"/>
          <w:szCs w:val="28"/>
        </w:rPr>
        <w:t>through which the patient inhales the dose.</w:t>
      </w:r>
    </w:p>
    <w:p w:rsidR="008A5C42" w:rsidRPr="008A5C42" w:rsidRDefault="00AF4CC9" w:rsidP="00DD5423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 w:rsidRPr="00AF4CC9">
        <w:rPr>
          <w:rFonts w:asciiTheme="majorBidi" w:hAnsiTheme="majorBidi" w:cstheme="majorBidi"/>
          <w:sz w:val="28"/>
          <w:szCs w:val="28"/>
        </w:rPr>
        <w:t xml:space="preserve">Hydrofluroalkane </w:t>
      </w:r>
      <w:r>
        <w:rPr>
          <w:rFonts w:asciiTheme="majorBidi" w:hAnsiTheme="majorBidi" w:cstheme="majorBidi"/>
          <w:sz w:val="28"/>
          <w:szCs w:val="28"/>
        </w:rPr>
        <w:t>(</w:t>
      </w:r>
      <w:r w:rsidR="008A5C42" w:rsidRPr="008A5C42">
        <w:rPr>
          <w:rFonts w:asciiTheme="majorBidi" w:hAnsiTheme="majorBidi" w:cstheme="majorBidi"/>
          <w:sz w:val="28"/>
          <w:szCs w:val="28"/>
        </w:rPr>
        <w:t>HFC</w:t>
      </w:r>
      <w:r>
        <w:rPr>
          <w:rFonts w:asciiTheme="majorBidi" w:hAnsiTheme="majorBidi" w:cstheme="majorBidi"/>
          <w:sz w:val="28"/>
          <w:szCs w:val="28"/>
        </w:rPr>
        <w:t>)</w:t>
      </w:r>
      <w:r w:rsidR="008A5C42">
        <w:rPr>
          <w:rFonts w:asciiTheme="majorBidi" w:hAnsiTheme="majorBidi" w:cstheme="majorBidi"/>
          <w:sz w:val="28"/>
          <w:szCs w:val="28"/>
        </w:rPr>
        <w:t xml:space="preserve"> propellants </w:t>
      </w:r>
      <w:r w:rsidR="008A5C42" w:rsidRPr="008A5C42">
        <w:rPr>
          <w:rFonts w:asciiTheme="majorBidi" w:hAnsiTheme="majorBidi" w:cstheme="majorBidi"/>
          <w:sz w:val="28"/>
          <w:szCs w:val="28"/>
        </w:rPr>
        <w:t xml:space="preserve">are novel excipients developed </w:t>
      </w:r>
      <w:r w:rsidR="002E13FA">
        <w:rPr>
          <w:rFonts w:asciiTheme="majorBidi" w:hAnsiTheme="majorBidi" w:cstheme="majorBidi"/>
          <w:sz w:val="28"/>
          <w:szCs w:val="28"/>
        </w:rPr>
        <w:t xml:space="preserve">for </w:t>
      </w:r>
      <w:r w:rsidR="008A5C42" w:rsidRPr="008A5C42">
        <w:rPr>
          <w:rFonts w:asciiTheme="majorBidi" w:hAnsiTheme="majorBidi" w:cstheme="majorBidi"/>
          <w:sz w:val="28"/>
          <w:szCs w:val="28"/>
        </w:rPr>
        <w:t xml:space="preserve">long-term use </w:t>
      </w:r>
      <w:r w:rsidR="002E13FA">
        <w:rPr>
          <w:rFonts w:asciiTheme="majorBidi" w:hAnsiTheme="majorBidi" w:cstheme="majorBidi"/>
          <w:sz w:val="28"/>
          <w:szCs w:val="28"/>
        </w:rPr>
        <w:t>in</w:t>
      </w:r>
      <w:r w:rsidR="008A5C42">
        <w:rPr>
          <w:rFonts w:asciiTheme="majorBidi" w:hAnsiTheme="majorBidi" w:cstheme="majorBidi"/>
          <w:sz w:val="28"/>
          <w:szCs w:val="28"/>
        </w:rPr>
        <w:t xml:space="preserve"> </w:t>
      </w:r>
      <w:r w:rsidR="008A5C42" w:rsidRPr="008A5C42">
        <w:rPr>
          <w:rFonts w:asciiTheme="majorBidi" w:hAnsiTheme="majorBidi" w:cstheme="majorBidi"/>
          <w:sz w:val="28"/>
          <w:szCs w:val="28"/>
        </w:rPr>
        <w:t>MDIs. Because the propellants in MDIs comprise the large majority</w:t>
      </w:r>
      <w:r w:rsidR="008A5C42">
        <w:rPr>
          <w:rFonts w:asciiTheme="majorBidi" w:hAnsiTheme="majorBidi" w:cstheme="majorBidi"/>
          <w:sz w:val="28"/>
          <w:szCs w:val="28"/>
        </w:rPr>
        <w:t xml:space="preserve"> </w:t>
      </w:r>
      <w:r w:rsidR="008A5C42" w:rsidRPr="008A5C42">
        <w:rPr>
          <w:rFonts w:asciiTheme="majorBidi" w:hAnsiTheme="majorBidi" w:cstheme="majorBidi"/>
          <w:sz w:val="28"/>
          <w:szCs w:val="28"/>
        </w:rPr>
        <w:t xml:space="preserve">of the formulation </w:t>
      </w:r>
      <w:r w:rsidR="008A5C42">
        <w:rPr>
          <w:rFonts w:asciiTheme="majorBidi" w:hAnsiTheme="majorBidi" w:cstheme="majorBidi"/>
          <w:sz w:val="28"/>
          <w:szCs w:val="28"/>
        </w:rPr>
        <w:t>(more than 98%)</w:t>
      </w:r>
      <w:r w:rsidR="008A5C42" w:rsidRPr="008A5C42">
        <w:rPr>
          <w:rFonts w:asciiTheme="majorBidi" w:hAnsiTheme="majorBidi" w:cstheme="majorBidi"/>
          <w:sz w:val="28"/>
          <w:szCs w:val="28"/>
        </w:rPr>
        <w:t>, extensive testing</w:t>
      </w:r>
      <w:r w:rsidR="008A5C42">
        <w:rPr>
          <w:rFonts w:asciiTheme="majorBidi" w:hAnsiTheme="majorBidi" w:cstheme="majorBidi"/>
          <w:sz w:val="28"/>
          <w:szCs w:val="28"/>
        </w:rPr>
        <w:t xml:space="preserve"> studies show that these materials are safe.</w:t>
      </w:r>
    </w:p>
    <w:p w:rsidR="00C04945" w:rsidRDefault="00C04945" w:rsidP="00AB7845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MDIs</w:t>
      </w:r>
      <w:r w:rsidRPr="00C04945">
        <w:rPr>
          <w:rFonts w:asciiTheme="majorBidi" w:hAnsiTheme="majorBidi" w:cstheme="majorBidi"/>
          <w:sz w:val="28"/>
          <w:szCs w:val="28"/>
        </w:rPr>
        <w:t xml:space="preserve"> typically contain a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04945">
        <w:rPr>
          <w:rFonts w:asciiTheme="majorBidi" w:hAnsiTheme="majorBidi" w:cstheme="majorBidi"/>
          <w:sz w:val="28"/>
          <w:szCs w:val="28"/>
        </w:rPr>
        <w:t>surfactant or dispersing agent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 w:rsidRPr="00C04945">
        <w:rPr>
          <w:rFonts w:asciiTheme="majorBidi" w:hAnsiTheme="majorBidi" w:cstheme="majorBidi"/>
          <w:sz w:val="28"/>
          <w:szCs w:val="28"/>
        </w:rPr>
        <w:t>be</w:t>
      </w:r>
      <w:r>
        <w:rPr>
          <w:rFonts w:asciiTheme="majorBidi" w:hAnsiTheme="majorBidi" w:cstheme="majorBidi"/>
          <w:sz w:val="28"/>
          <w:szCs w:val="28"/>
        </w:rPr>
        <w:t>cause</w:t>
      </w:r>
      <w:r w:rsidRPr="00C04945">
        <w:rPr>
          <w:rFonts w:asciiTheme="majorBidi" w:hAnsiTheme="majorBidi" w:cstheme="majorBidi"/>
          <w:sz w:val="28"/>
          <w:szCs w:val="28"/>
        </w:rPr>
        <w:t xml:space="preserve"> they </w:t>
      </w:r>
      <w:r>
        <w:rPr>
          <w:rFonts w:asciiTheme="majorBidi" w:hAnsiTheme="majorBidi" w:cstheme="majorBidi"/>
          <w:sz w:val="28"/>
          <w:szCs w:val="28"/>
        </w:rPr>
        <w:t xml:space="preserve">are either </w:t>
      </w:r>
      <w:r w:rsidRPr="00C04945">
        <w:rPr>
          <w:rFonts w:asciiTheme="majorBidi" w:hAnsiTheme="majorBidi" w:cstheme="majorBidi"/>
          <w:sz w:val="28"/>
          <w:szCs w:val="28"/>
        </w:rPr>
        <w:t>solution or suspension</w:t>
      </w:r>
      <w:r>
        <w:rPr>
          <w:rFonts w:asciiTheme="majorBidi" w:hAnsiTheme="majorBidi" w:cstheme="majorBidi"/>
          <w:sz w:val="28"/>
          <w:szCs w:val="28"/>
        </w:rPr>
        <w:t>)</w:t>
      </w:r>
      <w:r w:rsidRPr="00C04945">
        <w:rPr>
          <w:rFonts w:asciiTheme="majorBidi" w:hAnsiTheme="majorBidi" w:cstheme="majorBidi"/>
          <w:sz w:val="28"/>
          <w:szCs w:val="28"/>
        </w:rPr>
        <w:t>. These materials generally need to have some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04945">
        <w:rPr>
          <w:rFonts w:asciiTheme="majorBidi" w:hAnsiTheme="majorBidi" w:cstheme="majorBidi"/>
          <w:sz w:val="28"/>
          <w:szCs w:val="28"/>
        </w:rPr>
        <w:t>solubility in the propellant. These agents are required both to maintain the disperse nature of the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04945">
        <w:rPr>
          <w:rFonts w:asciiTheme="majorBidi" w:hAnsiTheme="majorBidi" w:cstheme="majorBidi"/>
          <w:sz w:val="28"/>
          <w:szCs w:val="28"/>
        </w:rPr>
        <w:t xml:space="preserve">drug (in suspension formulations) and </w:t>
      </w:r>
      <w:r w:rsidR="00DD5423">
        <w:rPr>
          <w:rFonts w:asciiTheme="majorBidi" w:hAnsiTheme="majorBidi" w:cstheme="majorBidi"/>
          <w:sz w:val="28"/>
          <w:szCs w:val="28"/>
        </w:rPr>
        <w:t xml:space="preserve">also </w:t>
      </w:r>
      <w:r w:rsidRPr="00C04945">
        <w:rPr>
          <w:rFonts w:asciiTheme="majorBidi" w:hAnsiTheme="majorBidi" w:cstheme="majorBidi"/>
          <w:sz w:val="28"/>
          <w:szCs w:val="28"/>
        </w:rPr>
        <w:t>to provide lubrication for the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04945">
        <w:rPr>
          <w:rFonts w:asciiTheme="majorBidi" w:hAnsiTheme="majorBidi" w:cstheme="majorBidi"/>
          <w:sz w:val="28"/>
          <w:szCs w:val="28"/>
        </w:rPr>
        <w:t>metering valves. However, these surfactants have poor solubility in the HF</w:t>
      </w:r>
      <w:r>
        <w:rPr>
          <w:rFonts w:asciiTheme="majorBidi" w:hAnsiTheme="majorBidi" w:cstheme="majorBidi"/>
          <w:sz w:val="28"/>
          <w:szCs w:val="28"/>
        </w:rPr>
        <w:t xml:space="preserve">C </w:t>
      </w:r>
      <w:r w:rsidRPr="00C04945">
        <w:rPr>
          <w:rFonts w:asciiTheme="majorBidi" w:hAnsiTheme="majorBidi" w:cstheme="majorBidi"/>
          <w:sz w:val="28"/>
          <w:szCs w:val="28"/>
        </w:rPr>
        <w:t>propellants, so alternate formulation strategies,</w:t>
      </w:r>
      <w:r>
        <w:rPr>
          <w:rFonts w:asciiTheme="majorBidi" w:hAnsiTheme="majorBidi" w:cstheme="majorBidi"/>
          <w:sz w:val="28"/>
          <w:szCs w:val="28"/>
        </w:rPr>
        <w:t xml:space="preserve"> such as </w:t>
      </w:r>
      <w:r w:rsidRPr="00C04945">
        <w:rPr>
          <w:rFonts w:asciiTheme="majorBidi" w:hAnsiTheme="majorBidi" w:cstheme="majorBidi"/>
          <w:sz w:val="28"/>
          <w:szCs w:val="28"/>
        </w:rPr>
        <w:t>using cosolvents, have been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04945">
        <w:rPr>
          <w:rFonts w:asciiTheme="majorBidi" w:hAnsiTheme="majorBidi" w:cstheme="majorBidi"/>
          <w:sz w:val="28"/>
          <w:szCs w:val="28"/>
        </w:rPr>
        <w:t>developed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FF512D" w:rsidRDefault="00E13B31" w:rsidP="00DD5423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 w:rsidRPr="00E13B31">
        <w:rPr>
          <w:rFonts w:asciiTheme="majorBidi" w:hAnsiTheme="majorBidi" w:cstheme="majorBidi"/>
          <w:sz w:val="28"/>
          <w:szCs w:val="28"/>
        </w:rPr>
        <w:t>The fundamental requirement of a MDI formulation is that the drug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13B31">
        <w:rPr>
          <w:rFonts w:asciiTheme="majorBidi" w:hAnsiTheme="majorBidi" w:cstheme="majorBidi"/>
          <w:sz w:val="28"/>
          <w:szCs w:val="28"/>
        </w:rPr>
        <w:t>dose be delivered accurately and reproducibly</w:t>
      </w:r>
      <w:r w:rsidR="000C738F">
        <w:rPr>
          <w:rFonts w:asciiTheme="majorBidi" w:hAnsiTheme="majorBidi" w:cstheme="majorBidi"/>
          <w:sz w:val="28"/>
          <w:szCs w:val="28"/>
        </w:rPr>
        <w:t>.</w:t>
      </w:r>
      <w:r w:rsidRPr="00E13B31">
        <w:rPr>
          <w:rFonts w:asciiTheme="majorBidi" w:hAnsiTheme="majorBidi" w:cstheme="majorBidi"/>
          <w:sz w:val="28"/>
          <w:szCs w:val="28"/>
        </w:rPr>
        <w:t xml:space="preserve"> </w:t>
      </w:r>
      <w:r w:rsidR="000C738F">
        <w:rPr>
          <w:rFonts w:asciiTheme="majorBidi" w:hAnsiTheme="majorBidi" w:cstheme="majorBidi"/>
          <w:sz w:val="28"/>
          <w:szCs w:val="28"/>
        </w:rPr>
        <w:t xml:space="preserve">Regarding a </w:t>
      </w:r>
      <w:r w:rsidR="000C738F" w:rsidRPr="000C738F">
        <w:rPr>
          <w:rFonts w:asciiTheme="majorBidi" w:hAnsiTheme="majorBidi" w:cstheme="majorBidi"/>
          <w:sz w:val="28"/>
          <w:szCs w:val="28"/>
        </w:rPr>
        <w:t xml:space="preserve">suspension </w:t>
      </w:r>
      <w:r w:rsidR="000C738F">
        <w:rPr>
          <w:rFonts w:asciiTheme="majorBidi" w:hAnsiTheme="majorBidi" w:cstheme="majorBidi"/>
          <w:sz w:val="28"/>
          <w:szCs w:val="28"/>
        </w:rPr>
        <w:t>MDI, t</w:t>
      </w:r>
      <w:r w:rsidRPr="00E13B31">
        <w:rPr>
          <w:rFonts w:asciiTheme="majorBidi" w:hAnsiTheme="majorBidi" w:cstheme="majorBidi"/>
          <w:sz w:val="28"/>
          <w:szCs w:val="28"/>
        </w:rPr>
        <w:t xml:space="preserve">his requirement </w:t>
      </w:r>
      <w:r w:rsidRPr="00E13B31">
        <w:rPr>
          <w:rFonts w:asciiTheme="majorBidi" w:hAnsiTheme="majorBidi" w:cstheme="majorBidi"/>
          <w:sz w:val="28"/>
          <w:szCs w:val="28"/>
        </w:rPr>
        <w:lastRenderedPageBreak/>
        <w:t>can be met only if the drug can be homogeneously distributed in a deaggregated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DD5423">
        <w:rPr>
          <w:rFonts w:asciiTheme="majorBidi" w:hAnsiTheme="majorBidi" w:cstheme="majorBidi"/>
          <w:sz w:val="28"/>
          <w:szCs w:val="28"/>
        </w:rPr>
        <w:t>state</w:t>
      </w:r>
      <w:r w:rsidRPr="00E13B31">
        <w:rPr>
          <w:rFonts w:asciiTheme="majorBidi" w:hAnsiTheme="majorBidi" w:cstheme="majorBidi"/>
          <w:sz w:val="28"/>
          <w:szCs w:val="28"/>
        </w:rPr>
        <w:t>. The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13B31">
        <w:rPr>
          <w:rFonts w:asciiTheme="majorBidi" w:hAnsiTheme="majorBidi" w:cstheme="majorBidi"/>
          <w:sz w:val="28"/>
          <w:szCs w:val="28"/>
        </w:rPr>
        <w:t>extent and rate of drug sedimentation can be reduced to some extent by manipulating the physicochemical properties of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E13B31">
        <w:rPr>
          <w:rFonts w:asciiTheme="majorBidi" w:hAnsiTheme="majorBidi" w:cstheme="majorBidi"/>
          <w:sz w:val="28"/>
          <w:szCs w:val="28"/>
        </w:rPr>
        <w:t>the formulation. According to Stokes</w:t>
      </w:r>
      <w:r w:rsidRPr="00E13B31">
        <w:rPr>
          <w:rFonts w:asciiTheme="majorBidi" w:hAnsiTheme="majorBidi" w:cstheme="majorBidi" w:hint="cs"/>
          <w:sz w:val="28"/>
          <w:szCs w:val="28"/>
        </w:rPr>
        <w:t>’</w:t>
      </w:r>
      <w:r w:rsidRPr="00E13B31">
        <w:rPr>
          <w:rFonts w:asciiTheme="majorBidi" w:hAnsiTheme="majorBidi" w:cstheme="majorBidi"/>
          <w:sz w:val="28"/>
          <w:szCs w:val="28"/>
        </w:rPr>
        <w:t xml:space="preserve"> law, </w:t>
      </w:r>
      <w:r w:rsidR="005E757C">
        <w:rPr>
          <w:rFonts w:asciiTheme="majorBidi" w:hAnsiTheme="majorBidi" w:cstheme="majorBidi"/>
          <w:sz w:val="28"/>
          <w:szCs w:val="28"/>
        </w:rPr>
        <w:t>(</w:t>
      </w:r>
      <m:oMath>
        <m:r>
          <w:rPr>
            <w:rFonts w:ascii="Cambria Math" w:hAnsi="Cambria Math" w:cstheme="majorBidi"/>
            <w:sz w:val="28"/>
            <w:szCs w:val="28"/>
          </w:rPr>
          <m:t>V=</m:t>
        </m:r>
        <m:f>
          <m:fPr>
            <m:ctrlPr>
              <w:rPr>
                <w:rFonts w:ascii="Cambria Math" w:hAnsi="Cambria Math" w:cstheme="majorBid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D</m:t>
                </m:r>
              </m:e>
              <m:sup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 w:cstheme="majorBidi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theme="majorBidi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28"/>
                        <w:szCs w:val="28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 w:cstheme="majorBidi"/>
                <w:sz w:val="28"/>
                <w:szCs w:val="28"/>
              </w:rPr>
              <m:t>g</m:t>
            </m:r>
          </m:num>
          <m:den>
            <m:r>
              <w:rPr>
                <w:rFonts w:ascii="Cambria Math" w:hAnsi="Cambria Math" w:cstheme="majorBidi"/>
                <w:sz w:val="28"/>
                <w:szCs w:val="28"/>
              </w:rPr>
              <m:t>18ŋ</m:t>
            </m:r>
          </m:den>
        </m:f>
      </m:oMath>
      <w:r w:rsidR="005E757C">
        <w:rPr>
          <w:rFonts w:asciiTheme="majorBidi" w:hAnsiTheme="majorBidi" w:cstheme="majorBidi"/>
          <w:sz w:val="28"/>
          <w:szCs w:val="28"/>
        </w:rPr>
        <w:t>), one can change some of the variables in order to get an e</w:t>
      </w:r>
      <w:r w:rsidRPr="00E13B31">
        <w:rPr>
          <w:rFonts w:asciiTheme="majorBidi" w:hAnsiTheme="majorBidi" w:cstheme="majorBidi"/>
          <w:sz w:val="28"/>
          <w:szCs w:val="28"/>
        </w:rPr>
        <w:t>ffective formulations</w:t>
      </w:r>
      <w:r w:rsidR="00BA375C">
        <w:rPr>
          <w:rFonts w:asciiTheme="majorBidi" w:hAnsiTheme="majorBidi" w:cstheme="majorBidi"/>
          <w:sz w:val="28"/>
          <w:szCs w:val="28"/>
        </w:rPr>
        <w:t xml:space="preserve"> (H.W)</w:t>
      </w:r>
      <w:r w:rsidR="000C738F">
        <w:rPr>
          <w:rFonts w:asciiTheme="majorBidi" w:hAnsiTheme="majorBidi" w:cstheme="majorBidi"/>
          <w:sz w:val="28"/>
          <w:szCs w:val="28"/>
        </w:rPr>
        <w:t>.</w:t>
      </w:r>
    </w:p>
    <w:p w:rsidR="00EF19A2" w:rsidRDefault="00EF19A2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F19A2">
        <w:rPr>
          <w:rFonts w:asciiTheme="majorBidi" w:hAnsiTheme="majorBidi" w:cstheme="majorBidi"/>
          <w:b/>
          <w:bCs/>
          <w:sz w:val="28"/>
          <w:szCs w:val="28"/>
        </w:rPr>
        <w:t>Metering Valves</w:t>
      </w:r>
    </w:p>
    <w:p w:rsidR="00EF19A2" w:rsidRDefault="0059528C" w:rsidP="00AB7845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 w:rsidRPr="0059528C">
        <w:rPr>
          <w:rFonts w:asciiTheme="majorBidi" w:hAnsiTheme="majorBidi" w:cstheme="majorBidi"/>
          <w:sz w:val="28"/>
          <w:szCs w:val="28"/>
        </w:rPr>
        <w:t>The metering valve in an MDI is the critical component in the design of an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9528C">
        <w:rPr>
          <w:rFonts w:asciiTheme="majorBidi" w:hAnsiTheme="majorBidi" w:cstheme="majorBidi"/>
          <w:sz w:val="28"/>
          <w:szCs w:val="28"/>
        </w:rPr>
        <w:t>effective delivery system. The main function of the metering valve is to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9528C">
        <w:rPr>
          <w:rFonts w:asciiTheme="majorBidi" w:hAnsiTheme="majorBidi" w:cstheme="majorBidi"/>
          <w:sz w:val="28"/>
          <w:szCs w:val="28"/>
        </w:rPr>
        <w:t>reproducibly deliver a portion of the liquid phase of the formulation in which the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9528C">
        <w:rPr>
          <w:rFonts w:asciiTheme="majorBidi" w:hAnsiTheme="majorBidi" w:cstheme="majorBidi"/>
          <w:sz w:val="28"/>
          <w:szCs w:val="28"/>
        </w:rPr>
        <w:t xml:space="preserve">medication is either dissolved or </w:t>
      </w:r>
      <w:r w:rsidR="00AB7845">
        <w:rPr>
          <w:rFonts w:asciiTheme="majorBidi" w:hAnsiTheme="majorBidi" w:cstheme="majorBidi"/>
          <w:sz w:val="28"/>
          <w:szCs w:val="28"/>
        </w:rPr>
        <w:t>suspended</w:t>
      </w:r>
      <w:r w:rsidRPr="0059528C">
        <w:rPr>
          <w:rFonts w:asciiTheme="majorBidi" w:hAnsiTheme="majorBidi" w:cstheme="majorBidi"/>
          <w:sz w:val="28"/>
          <w:szCs w:val="28"/>
        </w:rPr>
        <w:t>.</w:t>
      </w:r>
    </w:p>
    <w:p w:rsidR="00C7546D" w:rsidRDefault="00C7546D" w:rsidP="00F95980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 w:rsidRPr="00C7546D">
        <w:rPr>
          <w:rFonts w:asciiTheme="majorBidi" w:hAnsiTheme="majorBidi" w:cstheme="majorBidi"/>
          <w:sz w:val="28"/>
          <w:szCs w:val="28"/>
        </w:rPr>
        <w:t xml:space="preserve">These valves are essentially designed to work in the inverted position. </w:t>
      </w:r>
      <w:r>
        <w:rPr>
          <w:rFonts w:asciiTheme="majorBidi" w:hAnsiTheme="majorBidi" w:cstheme="majorBidi"/>
          <w:sz w:val="28"/>
          <w:szCs w:val="28"/>
        </w:rPr>
        <w:t>Inversion</w:t>
      </w:r>
      <w:r w:rsidRPr="00C7546D">
        <w:rPr>
          <w:rFonts w:asciiTheme="majorBidi" w:hAnsiTheme="majorBidi" w:cstheme="majorBidi"/>
          <w:sz w:val="28"/>
          <w:szCs w:val="28"/>
        </w:rPr>
        <w:t xml:space="preserve"> of the valve stem allows the contents of </w:t>
      </w:r>
      <w:r w:rsidR="002F57CC">
        <w:rPr>
          <w:rFonts w:asciiTheme="majorBidi" w:hAnsiTheme="majorBidi" w:cstheme="majorBidi"/>
          <w:sz w:val="28"/>
          <w:szCs w:val="28"/>
        </w:rPr>
        <w:t xml:space="preserve">the MDI to fill </w:t>
      </w:r>
      <w:r w:rsidRPr="00C7546D">
        <w:rPr>
          <w:rFonts w:asciiTheme="majorBidi" w:hAnsiTheme="majorBidi" w:cstheme="majorBidi"/>
          <w:sz w:val="28"/>
          <w:szCs w:val="28"/>
        </w:rPr>
        <w:t>the metering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7546D">
        <w:rPr>
          <w:rFonts w:asciiTheme="majorBidi" w:hAnsiTheme="majorBidi" w:cstheme="majorBidi"/>
          <w:sz w:val="28"/>
          <w:szCs w:val="28"/>
        </w:rPr>
        <w:t>chamber to be dispensed through the orifice in the valve stem. After actuation, the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C7546D">
        <w:rPr>
          <w:rFonts w:asciiTheme="majorBidi" w:hAnsiTheme="majorBidi" w:cstheme="majorBidi"/>
          <w:sz w:val="28"/>
          <w:szCs w:val="28"/>
        </w:rPr>
        <w:t>metering chamber refills fr</w:t>
      </w:r>
      <w:r w:rsidR="00F95980">
        <w:rPr>
          <w:rFonts w:asciiTheme="majorBidi" w:hAnsiTheme="majorBidi" w:cstheme="majorBidi"/>
          <w:sz w:val="28"/>
          <w:szCs w:val="28"/>
        </w:rPr>
        <w:t xml:space="preserve">om the bulk liquid formulation </w:t>
      </w:r>
      <w:r w:rsidRPr="00C7546D">
        <w:rPr>
          <w:rFonts w:asciiTheme="majorBidi" w:hAnsiTheme="majorBidi" w:cstheme="majorBidi"/>
          <w:sz w:val="28"/>
          <w:szCs w:val="28"/>
        </w:rPr>
        <w:t>and is ready to dispense the next dose.</w:t>
      </w:r>
    </w:p>
    <w:p w:rsidR="00DC46C4" w:rsidRPr="00DC46C4" w:rsidRDefault="00DC46C4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C46C4">
        <w:rPr>
          <w:rFonts w:asciiTheme="majorBidi" w:hAnsiTheme="majorBidi" w:cstheme="majorBidi"/>
          <w:b/>
          <w:bCs/>
          <w:sz w:val="28"/>
          <w:szCs w:val="28"/>
        </w:rPr>
        <w:t>The design of Dry Powder Inhalers</w:t>
      </w:r>
    </w:p>
    <w:p w:rsidR="002A4D19" w:rsidRDefault="00DC46C4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</w:t>
      </w:r>
      <w:r w:rsidRPr="00DC46C4">
        <w:rPr>
          <w:rFonts w:asciiTheme="majorBidi" w:hAnsiTheme="majorBidi" w:cstheme="majorBidi"/>
          <w:sz w:val="28"/>
          <w:szCs w:val="28"/>
        </w:rPr>
        <w:t xml:space="preserve">here are two types of </w:t>
      </w:r>
      <w:r>
        <w:rPr>
          <w:rFonts w:asciiTheme="majorBidi" w:hAnsiTheme="majorBidi" w:cstheme="majorBidi"/>
          <w:sz w:val="28"/>
          <w:szCs w:val="28"/>
        </w:rPr>
        <w:t>d</w:t>
      </w:r>
      <w:r w:rsidRPr="00DC46C4">
        <w:rPr>
          <w:rFonts w:asciiTheme="majorBidi" w:hAnsiTheme="majorBidi" w:cstheme="majorBidi"/>
          <w:sz w:val="28"/>
          <w:szCs w:val="28"/>
        </w:rPr>
        <w:t xml:space="preserve">ry </w:t>
      </w:r>
      <w:r>
        <w:rPr>
          <w:rFonts w:asciiTheme="majorBidi" w:hAnsiTheme="majorBidi" w:cstheme="majorBidi"/>
          <w:sz w:val="28"/>
          <w:szCs w:val="28"/>
        </w:rPr>
        <w:t>p</w:t>
      </w:r>
      <w:r w:rsidRPr="00DC46C4">
        <w:rPr>
          <w:rFonts w:asciiTheme="majorBidi" w:hAnsiTheme="majorBidi" w:cstheme="majorBidi"/>
          <w:sz w:val="28"/>
          <w:szCs w:val="28"/>
        </w:rPr>
        <w:t xml:space="preserve">owder </w:t>
      </w:r>
      <w:r>
        <w:rPr>
          <w:rFonts w:asciiTheme="majorBidi" w:hAnsiTheme="majorBidi" w:cstheme="majorBidi"/>
          <w:sz w:val="28"/>
          <w:szCs w:val="28"/>
        </w:rPr>
        <w:t>i</w:t>
      </w:r>
      <w:r w:rsidRPr="00DC46C4">
        <w:rPr>
          <w:rFonts w:asciiTheme="majorBidi" w:hAnsiTheme="majorBidi" w:cstheme="majorBidi"/>
          <w:sz w:val="28"/>
          <w:szCs w:val="28"/>
        </w:rPr>
        <w:t>nhalers</w:t>
      </w:r>
      <w:r>
        <w:rPr>
          <w:rFonts w:asciiTheme="majorBidi" w:hAnsiTheme="majorBidi" w:cstheme="majorBidi"/>
          <w:sz w:val="28"/>
          <w:szCs w:val="28"/>
        </w:rPr>
        <w:t xml:space="preserve"> (</w:t>
      </w:r>
      <w:r w:rsidRPr="00DC46C4">
        <w:rPr>
          <w:rFonts w:asciiTheme="majorBidi" w:hAnsiTheme="majorBidi" w:cstheme="majorBidi"/>
          <w:sz w:val="28"/>
          <w:szCs w:val="28"/>
        </w:rPr>
        <w:t>DPIs</w:t>
      </w:r>
      <w:r>
        <w:rPr>
          <w:rFonts w:asciiTheme="majorBidi" w:hAnsiTheme="majorBidi" w:cstheme="majorBidi"/>
          <w:sz w:val="28"/>
          <w:szCs w:val="28"/>
        </w:rPr>
        <w:t>):</w:t>
      </w:r>
      <w:r w:rsidRPr="00DC46C4">
        <w:rPr>
          <w:rFonts w:asciiTheme="majorBidi" w:hAnsiTheme="majorBidi" w:cstheme="majorBidi"/>
          <w:sz w:val="28"/>
          <w:szCs w:val="28"/>
        </w:rPr>
        <w:t xml:space="preserve"> those that use drug filled into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C46C4">
        <w:rPr>
          <w:rFonts w:asciiTheme="majorBidi" w:hAnsiTheme="majorBidi" w:cstheme="majorBidi"/>
          <w:sz w:val="28"/>
          <w:szCs w:val="28"/>
        </w:rPr>
        <w:t xml:space="preserve">discrete individual doses, e.g., gelatin capsule </w:t>
      </w:r>
      <w:r w:rsidR="00081325">
        <w:rPr>
          <w:rFonts w:asciiTheme="majorBidi" w:hAnsiTheme="majorBidi" w:cstheme="majorBidi"/>
          <w:sz w:val="28"/>
          <w:szCs w:val="28"/>
        </w:rPr>
        <w:t>(</w:t>
      </w:r>
      <w:r w:rsidR="00081325" w:rsidRPr="00081325">
        <w:rPr>
          <w:rFonts w:asciiTheme="majorBidi" w:hAnsiTheme="majorBidi" w:cstheme="majorBidi"/>
          <w:sz w:val="28"/>
          <w:szCs w:val="28"/>
        </w:rPr>
        <w:t xml:space="preserve">Unit-Dose </w:t>
      </w:r>
      <w:r w:rsidR="00081325">
        <w:rPr>
          <w:rFonts w:asciiTheme="majorBidi" w:hAnsiTheme="majorBidi" w:cstheme="majorBidi"/>
          <w:sz w:val="28"/>
          <w:szCs w:val="28"/>
        </w:rPr>
        <w:t xml:space="preserve">inhaler) </w:t>
      </w:r>
      <w:r w:rsidRPr="00DC46C4">
        <w:rPr>
          <w:rFonts w:asciiTheme="majorBidi" w:hAnsiTheme="majorBidi" w:cstheme="majorBidi"/>
          <w:sz w:val="28"/>
          <w:szCs w:val="28"/>
        </w:rPr>
        <w:t>and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C46C4">
        <w:rPr>
          <w:rFonts w:asciiTheme="majorBidi" w:hAnsiTheme="majorBidi" w:cstheme="majorBidi"/>
          <w:sz w:val="28"/>
          <w:szCs w:val="28"/>
        </w:rPr>
        <w:t>those that use a reservoir of drug that meters out doses when required</w:t>
      </w:r>
      <w:r w:rsidR="00081325">
        <w:rPr>
          <w:rFonts w:asciiTheme="majorBidi" w:hAnsiTheme="majorBidi" w:cstheme="majorBidi"/>
          <w:sz w:val="28"/>
          <w:szCs w:val="28"/>
        </w:rPr>
        <w:t xml:space="preserve"> (</w:t>
      </w:r>
      <w:r w:rsidR="00081325" w:rsidRPr="00081325">
        <w:rPr>
          <w:rFonts w:asciiTheme="majorBidi" w:hAnsiTheme="majorBidi" w:cstheme="majorBidi"/>
          <w:sz w:val="28"/>
          <w:szCs w:val="28"/>
        </w:rPr>
        <w:t xml:space="preserve">Multidose </w:t>
      </w:r>
      <w:r w:rsidR="00DA2C94" w:rsidRPr="00DA2C94">
        <w:rPr>
          <w:rFonts w:asciiTheme="majorBidi" w:hAnsiTheme="majorBidi" w:cstheme="majorBidi"/>
          <w:sz w:val="28"/>
          <w:szCs w:val="28"/>
        </w:rPr>
        <w:t>inhaler</w:t>
      </w:r>
      <w:r w:rsidR="00081325">
        <w:rPr>
          <w:rFonts w:asciiTheme="majorBidi" w:hAnsiTheme="majorBidi" w:cstheme="majorBidi"/>
          <w:sz w:val="28"/>
          <w:szCs w:val="28"/>
        </w:rPr>
        <w:t>)</w:t>
      </w:r>
      <w:r w:rsidRPr="00DC46C4">
        <w:rPr>
          <w:rFonts w:asciiTheme="majorBidi" w:hAnsiTheme="majorBidi" w:cstheme="majorBidi"/>
          <w:sz w:val="28"/>
          <w:szCs w:val="28"/>
        </w:rPr>
        <w:t>. Both are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C46C4">
        <w:rPr>
          <w:rFonts w:asciiTheme="majorBidi" w:hAnsiTheme="majorBidi" w:cstheme="majorBidi"/>
          <w:sz w:val="28"/>
          <w:szCs w:val="28"/>
        </w:rPr>
        <w:t>now widely available and are gaining broad acceptance. There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C46C4">
        <w:rPr>
          <w:rFonts w:asciiTheme="majorBidi" w:hAnsiTheme="majorBidi" w:cstheme="majorBidi"/>
          <w:sz w:val="28"/>
          <w:szCs w:val="28"/>
        </w:rPr>
        <w:t>is clearly considerable interest in these devices because they do not require propellants to disperse the drug</w:t>
      </w:r>
      <w:r>
        <w:rPr>
          <w:rFonts w:asciiTheme="majorBidi" w:hAnsiTheme="majorBidi" w:cstheme="majorBidi"/>
          <w:sz w:val="28"/>
          <w:szCs w:val="28"/>
        </w:rPr>
        <w:t>.</w:t>
      </w:r>
      <w:r w:rsidR="002A4D19">
        <w:rPr>
          <w:rFonts w:asciiTheme="majorBidi" w:hAnsiTheme="majorBidi" w:cstheme="majorBidi"/>
          <w:sz w:val="28"/>
          <w:szCs w:val="28"/>
        </w:rPr>
        <w:t xml:space="preserve"> On the other hand, they have a </w:t>
      </w:r>
      <w:r w:rsidR="002A4D19" w:rsidRPr="002A4D19">
        <w:rPr>
          <w:rFonts w:asciiTheme="majorBidi" w:hAnsiTheme="majorBidi" w:cstheme="majorBidi"/>
          <w:sz w:val="28"/>
          <w:szCs w:val="28"/>
        </w:rPr>
        <w:t>disadvantage</w:t>
      </w:r>
      <w:r w:rsidR="002A4D19">
        <w:rPr>
          <w:rFonts w:asciiTheme="majorBidi" w:hAnsiTheme="majorBidi" w:cstheme="majorBidi"/>
          <w:sz w:val="28"/>
          <w:szCs w:val="28"/>
        </w:rPr>
        <w:t>;</w:t>
      </w:r>
      <w:r w:rsidR="002A4D19" w:rsidRPr="002A4D19">
        <w:rPr>
          <w:rFonts w:asciiTheme="majorBidi" w:hAnsiTheme="majorBidi" w:cstheme="majorBidi"/>
          <w:sz w:val="28"/>
          <w:szCs w:val="28"/>
        </w:rPr>
        <w:t xml:space="preserve"> some DPIs</w:t>
      </w:r>
      <w:r w:rsidR="002A4D19">
        <w:rPr>
          <w:rFonts w:asciiTheme="majorBidi" w:hAnsiTheme="majorBidi" w:cstheme="majorBidi"/>
          <w:sz w:val="28"/>
          <w:szCs w:val="28"/>
        </w:rPr>
        <w:t xml:space="preserve"> </w:t>
      </w:r>
      <w:r w:rsidR="002A4D19" w:rsidRPr="002A4D19">
        <w:rPr>
          <w:rFonts w:asciiTheme="majorBidi" w:hAnsiTheme="majorBidi" w:cstheme="majorBidi"/>
          <w:sz w:val="28"/>
          <w:szCs w:val="28"/>
        </w:rPr>
        <w:t>require inspirat</w:t>
      </w:r>
      <w:r w:rsidR="002A4D19">
        <w:rPr>
          <w:rFonts w:asciiTheme="majorBidi" w:hAnsiTheme="majorBidi" w:cstheme="majorBidi"/>
          <w:sz w:val="28"/>
          <w:szCs w:val="28"/>
        </w:rPr>
        <w:t>i</w:t>
      </w:r>
      <w:r w:rsidR="002A4D19" w:rsidRPr="002A4D19">
        <w:rPr>
          <w:rFonts w:asciiTheme="majorBidi" w:hAnsiTheme="majorBidi" w:cstheme="majorBidi"/>
          <w:sz w:val="28"/>
          <w:szCs w:val="28"/>
        </w:rPr>
        <w:t>o</w:t>
      </w:r>
      <w:r w:rsidR="002A4D19">
        <w:rPr>
          <w:rFonts w:asciiTheme="majorBidi" w:hAnsiTheme="majorBidi" w:cstheme="majorBidi"/>
          <w:sz w:val="28"/>
          <w:szCs w:val="28"/>
        </w:rPr>
        <w:t>n</w:t>
      </w:r>
      <w:r w:rsidR="002A4D19" w:rsidRPr="002A4D19">
        <w:rPr>
          <w:rFonts w:asciiTheme="majorBidi" w:hAnsiTheme="majorBidi" w:cstheme="majorBidi"/>
          <w:sz w:val="28"/>
          <w:szCs w:val="28"/>
        </w:rPr>
        <w:t xml:space="preserve"> flow</w:t>
      </w:r>
      <w:r w:rsidR="002A4D19">
        <w:rPr>
          <w:rFonts w:asciiTheme="majorBidi" w:hAnsiTheme="majorBidi" w:cstheme="majorBidi"/>
          <w:sz w:val="28"/>
          <w:szCs w:val="28"/>
        </w:rPr>
        <w:t xml:space="preserve"> </w:t>
      </w:r>
      <w:r w:rsidR="002A4D19" w:rsidRPr="002A4D19">
        <w:rPr>
          <w:rFonts w:asciiTheme="majorBidi" w:hAnsiTheme="majorBidi" w:cstheme="majorBidi"/>
          <w:sz w:val="28"/>
          <w:szCs w:val="28"/>
        </w:rPr>
        <w:t>rates of 60 L/min to effectively deaggregate the</w:t>
      </w:r>
      <w:r w:rsidR="002A4D19">
        <w:rPr>
          <w:rFonts w:asciiTheme="majorBidi" w:hAnsiTheme="majorBidi" w:cstheme="majorBidi"/>
          <w:sz w:val="28"/>
          <w:szCs w:val="28"/>
        </w:rPr>
        <w:t xml:space="preserve"> </w:t>
      </w:r>
      <w:r w:rsidR="002A4D19" w:rsidRPr="002A4D19">
        <w:rPr>
          <w:rFonts w:asciiTheme="majorBidi" w:hAnsiTheme="majorBidi" w:cstheme="majorBidi"/>
          <w:sz w:val="28"/>
          <w:szCs w:val="28"/>
        </w:rPr>
        <w:t>powder. This certainly cannot always be achieved by all asthmatic patients</w:t>
      </w:r>
      <w:r w:rsidR="002A4D19">
        <w:rPr>
          <w:rFonts w:asciiTheme="majorBidi" w:hAnsiTheme="majorBidi" w:cstheme="majorBidi"/>
          <w:sz w:val="28"/>
          <w:szCs w:val="28"/>
        </w:rPr>
        <w:t>.</w:t>
      </w:r>
    </w:p>
    <w:p w:rsidR="00E41462" w:rsidRDefault="00081325" w:rsidP="00834EBA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U</w:t>
      </w:r>
      <w:r w:rsidRPr="00081325">
        <w:rPr>
          <w:rFonts w:asciiTheme="majorBidi" w:hAnsiTheme="majorBidi" w:cstheme="majorBidi"/>
          <w:sz w:val="28"/>
          <w:szCs w:val="28"/>
        </w:rPr>
        <w:t>nit-</w:t>
      </w:r>
      <w:r>
        <w:rPr>
          <w:rFonts w:asciiTheme="majorBidi" w:hAnsiTheme="majorBidi" w:cstheme="majorBidi"/>
          <w:sz w:val="28"/>
          <w:szCs w:val="28"/>
        </w:rPr>
        <w:t>d</w:t>
      </w:r>
      <w:r w:rsidRPr="00081325">
        <w:rPr>
          <w:rFonts w:asciiTheme="majorBidi" w:hAnsiTheme="majorBidi" w:cstheme="majorBidi"/>
          <w:sz w:val="28"/>
          <w:szCs w:val="28"/>
        </w:rPr>
        <w:t>ose inhaler</w:t>
      </w:r>
      <w:r>
        <w:rPr>
          <w:rFonts w:asciiTheme="majorBidi" w:hAnsiTheme="majorBidi" w:cstheme="majorBidi"/>
          <w:sz w:val="28"/>
          <w:szCs w:val="28"/>
        </w:rPr>
        <w:t>s</w:t>
      </w:r>
      <w:r w:rsidRPr="00081325">
        <w:rPr>
          <w:rFonts w:asciiTheme="majorBidi" w:hAnsiTheme="majorBidi" w:cstheme="majorBidi"/>
          <w:sz w:val="28"/>
          <w:szCs w:val="28"/>
        </w:rPr>
        <w:t xml:space="preserve"> are devices in which a powder-containing capsule is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81325">
        <w:rPr>
          <w:rFonts w:asciiTheme="majorBidi" w:hAnsiTheme="majorBidi" w:cstheme="majorBidi"/>
          <w:sz w:val="28"/>
          <w:szCs w:val="28"/>
        </w:rPr>
        <w:t>placed in a holder. The capsule is opened within the device and the powder is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81325">
        <w:rPr>
          <w:rFonts w:asciiTheme="majorBidi" w:hAnsiTheme="majorBidi" w:cstheme="majorBidi"/>
          <w:sz w:val="28"/>
          <w:szCs w:val="28"/>
        </w:rPr>
        <w:t>inhaled. The capsule residue must be discarded after use and a new capsule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81325">
        <w:rPr>
          <w:rFonts w:asciiTheme="majorBidi" w:hAnsiTheme="majorBidi" w:cstheme="majorBidi"/>
          <w:sz w:val="28"/>
          <w:szCs w:val="28"/>
        </w:rPr>
        <w:t xml:space="preserve">inserted for the next dose. </w:t>
      </w:r>
      <w:r>
        <w:rPr>
          <w:rFonts w:asciiTheme="majorBidi" w:hAnsiTheme="majorBidi" w:cstheme="majorBidi"/>
          <w:sz w:val="28"/>
          <w:szCs w:val="28"/>
        </w:rPr>
        <w:t xml:space="preserve">Example on this type is </w:t>
      </w:r>
      <w:r w:rsidRPr="00081325">
        <w:rPr>
          <w:rFonts w:asciiTheme="majorBidi" w:hAnsiTheme="majorBidi" w:cstheme="majorBidi"/>
          <w:sz w:val="28"/>
          <w:szCs w:val="28"/>
        </w:rPr>
        <w:t xml:space="preserve">sodium cromoglycate. Briefly, the drug </w:t>
      </w:r>
      <w:r w:rsidR="00834EBA">
        <w:rPr>
          <w:rFonts w:asciiTheme="majorBidi" w:hAnsiTheme="majorBidi" w:cstheme="majorBidi"/>
          <w:sz w:val="28"/>
          <w:szCs w:val="28"/>
        </w:rPr>
        <w:t>and</w:t>
      </w:r>
      <w:r w:rsidRPr="00081325">
        <w:rPr>
          <w:rFonts w:asciiTheme="majorBidi" w:hAnsiTheme="majorBidi" w:cstheme="majorBidi"/>
          <w:sz w:val="28"/>
          <w:szCs w:val="28"/>
        </w:rPr>
        <w:t xml:space="preserve"> </w:t>
      </w:r>
      <w:r w:rsidR="00834EBA">
        <w:rPr>
          <w:rFonts w:asciiTheme="majorBidi" w:hAnsiTheme="majorBidi" w:cstheme="majorBidi"/>
          <w:sz w:val="28"/>
          <w:szCs w:val="28"/>
        </w:rPr>
        <w:t>diluents are</w:t>
      </w:r>
      <w:r w:rsidRPr="00081325">
        <w:rPr>
          <w:rFonts w:asciiTheme="majorBidi" w:hAnsiTheme="majorBidi" w:cstheme="majorBidi"/>
          <w:sz w:val="28"/>
          <w:szCs w:val="28"/>
        </w:rPr>
        <w:t xml:space="preserve"> prefilled in a hard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81325">
        <w:rPr>
          <w:rFonts w:asciiTheme="majorBidi" w:hAnsiTheme="majorBidi" w:cstheme="majorBidi"/>
          <w:sz w:val="28"/>
          <w:szCs w:val="28"/>
        </w:rPr>
        <w:t xml:space="preserve">gelatin capsule and loaded into the device. After activation of the </w:t>
      </w:r>
      <w:r w:rsidRPr="00081325">
        <w:rPr>
          <w:rFonts w:asciiTheme="majorBidi" w:hAnsiTheme="majorBidi" w:cstheme="majorBidi"/>
          <w:sz w:val="28"/>
          <w:szCs w:val="28"/>
        </w:rPr>
        <w:lastRenderedPageBreak/>
        <w:t xml:space="preserve">device </w:t>
      </w:r>
      <w:r w:rsidR="00F866B0">
        <w:rPr>
          <w:rFonts w:asciiTheme="majorBidi" w:hAnsiTheme="majorBidi" w:cstheme="majorBidi"/>
          <w:sz w:val="28"/>
          <w:szCs w:val="28"/>
        </w:rPr>
        <w:t>(</w:t>
      </w:r>
      <w:r w:rsidRPr="00081325">
        <w:rPr>
          <w:rFonts w:asciiTheme="majorBidi" w:hAnsiTheme="majorBidi" w:cstheme="majorBidi"/>
          <w:sz w:val="28"/>
          <w:szCs w:val="28"/>
        </w:rPr>
        <w:t>which</w:t>
      </w:r>
      <w:r>
        <w:rPr>
          <w:rFonts w:asciiTheme="majorBidi" w:hAnsiTheme="majorBidi" w:cstheme="majorBidi"/>
          <w:sz w:val="28"/>
          <w:szCs w:val="28"/>
        </w:rPr>
        <w:t xml:space="preserve"> presses on </w:t>
      </w:r>
      <w:r w:rsidRPr="00081325">
        <w:rPr>
          <w:rFonts w:asciiTheme="majorBidi" w:hAnsiTheme="majorBidi" w:cstheme="majorBidi"/>
          <w:sz w:val="28"/>
          <w:szCs w:val="28"/>
        </w:rPr>
        <w:t>the capsule</w:t>
      </w:r>
      <w:r w:rsidR="00F866B0">
        <w:rPr>
          <w:rFonts w:asciiTheme="majorBidi" w:hAnsiTheme="majorBidi" w:cstheme="majorBidi"/>
          <w:sz w:val="28"/>
          <w:szCs w:val="28"/>
        </w:rPr>
        <w:t>)</w:t>
      </w:r>
      <w:r w:rsidRPr="00081325">
        <w:rPr>
          <w:rFonts w:asciiTheme="majorBidi" w:hAnsiTheme="majorBidi" w:cstheme="majorBidi"/>
          <w:sz w:val="28"/>
          <w:szCs w:val="28"/>
        </w:rPr>
        <w:t>, the patient inhales the dose which is dispensed from the</w:t>
      </w:r>
      <w:r>
        <w:rPr>
          <w:rFonts w:asciiTheme="majorBidi" w:hAnsiTheme="majorBidi" w:cstheme="majorBidi"/>
          <w:sz w:val="28"/>
          <w:szCs w:val="28"/>
        </w:rPr>
        <w:t xml:space="preserve"> broken</w:t>
      </w:r>
      <w:r w:rsidRPr="00081325">
        <w:rPr>
          <w:rFonts w:asciiTheme="majorBidi" w:hAnsiTheme="majorBidi" w:cstheme="majorBidi"/>
          <w:sz w:val="28"/>
          <w:szCs w:val="28"/>
        </w:rPr>
        <w:t xml:space="preserve"> capsule by means of inspired air.</w:t>
      </w:r>
    </w:p>
    <w:p w:rsidR="00D22D07" w:rsidRDefault="00DA2C94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Regarding m</w:t>
      </w:r>
      <w:r w:rsidRPr="00DA2C94">
        <w:rPr>
          <w:rFonts w:asciiTheme="majorBidi" w:hAnsiTheme="majorBidi" w:cstheme="majorBidi"/>
          <w:sz w:val="28"/>
          <w:szCs w:val="28"/>
        </w:rPr>
        <w:t>ultidose inhaler</w:t>
      </w:r>
      <w:r>
        <w:rPr>
          <w:rFonts w:asciiTheme="majorBidi" w:hAnsiTheme="majorBidi" w:cstheme="majorBidi"/>
          <w:sz w:val="28"/>
          <w:szCs w:val="28"/>
        </w:rPr>
        <w:t>,</w:t>
      </w:r>
      <w:r w:rsidRPr="00DA2C94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t</w:t>
      </w:r>
      <w:r w:rsidRPr="00DA2C94">
        <w:rPr>
          <w:rFonts w:asciiTheme="majorBidi" w:hAnsiTheme="majorBidi" w:cstheme="majorBidi"/>
          <w:sz w:val="28"/>
          <w:szCs w:val="28"/>
        </w:rPr>
        <w:t>he drug is contained within a storage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A2C94">
        <w:rPr>
          <w:rFonts w:asciiTheme="majorBidi" w:hAnsiTheme="majorBidi" w:cstheme="majorBidi"/>
          <w:sz w:val="28"/>
          <w:szCs w:val="28"/>
        </w:rPr>
        <w:t>reservoir and can be dispensed into the dosing chamber by a simple back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A2C94">
        <w:rPr>
          <w:rFonts w:asciiTheme="majorBidi" w:hAnsiTheme="majorBidi" w:cstheme="majorBidi"/>
          <w:sz w:val="28"/>
          <w:szCs w:val="28"/>
        </w:rPr>
        <w:t>and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A2C94">
        <w:rPr>
          <w:rFonts w:asciiTheme="majorBidi" w:hAnsiTheme="majorBidi" w:cstheme="majorBidi"/>
          <w:sz w:val="28"/>
          <w:szCs w:val="28"/>
        </w:rPr>
        <w:t>forth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DA2C94">
        <w:rPr>
          <w:rFonts w:asciiTheme="majorBidi" w:hAnsiTheme="majorBidi" w:cstheme="majorBidi"/>
          <w:sz w:val="28"/>
          <w:szCs w:val="28"/>
        </w:rPr>
        <w:t>twisting action on the base of the unit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D22D07" w:rsidRDefault="00D22D07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>
            <wp:extent cx="3493322" cy="2641002"/>
            <wp:effectExtent l="1905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632" t="4800" r="18200" b="297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322" cy="2641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286" w:rsidRPr="00C7546D" w:rsidRDefault="00692286" w:rsidP="008A5730">
      <w:pPr>
        <w:autoSpaceDE w:val="0"/>
        <w:autoSpaceDN w:val="0"/>
        <w:bidi w:val="0"/>
        <w:adjustRightInd w:val="0"/>
        <w:spacing w:after="0" w:line="360" w:lineRule="auto"/>
        <w:ind w:firstLine="170"/>
        <w:jc w:val="center"/>
        <w:rPr>
          <w:rFonts w:asciiTheme="majorBidi" w:hAnsiTheme="majorBidi" w:cstheme="majorBidi"/>
          <w:sz w:val="28"/>
          <w:szCs w:val="28"/>
        </w:rPr>
      </w:pPr>
      <w:r w:rsidRPr="00692286">
        <w:rPr>
          <w:rFonts w:asciiTheme="majorBidi" w:hAnsiTheme="majorBidi" w:cstheme="majorBidi"/>
          <w:sz w:val="28"/>
          <w:szCs w:val="28"/>
        </w:rPr>
        <w:t>FIGURE</w:t>
      </w:r>
      <w:r>
        <w:rPr>
          <w:rFonts w:asciiTheme="majorBidi" w:hAnsiTheme="majorBidi" w:cstheme="majorBidi"/>
          <w:sz w:val="28"/>
          <w:szCs w:val="28"/>
        </w:rPr>
        <w:t>:</w:t>
      </w:r>
      <w:r w:rsidRPr="00692286">
        <w:rPr>
          <w:rFonts w:asciiTheme="majorBidi" w:hAnsiTheme="majorBidi" w:cstheme="majorBidi"/>
          <w:sz w:val="28"/>
          <w:szCs w:val="28"/>
        </w:rPr>
        <w:t xml:space="preserve"> Components of the Turbuhaler, a multidose dry powder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92286">
        <w:rPr>
          <w:rFonts w:asciiTheme="majorBidi" w:hAnsiTheme="majorBidi" w:cstheme="majorBidi"/>
          <w:sz w:val="28"/>
          <w:szCs w:val="28"/>
        </w:rPr>
        <w:t>inhaler.</w:t>
      </w: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692286">
        <w:rPr>
          <w:rFonts w:asciiTheme="majorBidi" w:hAnsiTheme="majorBidi" w:cstheme="majorBidi"/>
          <w:sz w:val="28"/>
          <w:szCs w:val="28"/>
        </w:rPr>
        <w:t>(1)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92286">
        <w:rPr>
          <w:rFonts w:asciiTheme="majorBidi" w:hAnsiTheme="majorBidi" w:cstheme="majorBidi"/>
          <w:sz w:val="28"/>
          <w:szCs w:val="28"/>
        </w:rPr>
        <w:t>mouthpiece with insert, (2) bypass air inlet, (3) inhalation channel,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92286">
        <w:rPr>
          <w:rFonts w:asciiTheme="majorBidi" w:hAnsiTheme="majorBidi" w:cstheme="majorBidi"/>
          <w:sz w:val="28"/>
          <w:szCs w:val="28"/>
        </w:rPr>
        <w:t>(4) air inlet, (5)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92286">
        <w:rPr>
          <w:rFonts w:asciiTheme="majorBidi" w:hAnsiTheme="majorBidi" w:cstheme="majorBidi"/>
          <w:sz w:val="28"/>
          <w:szCs w:val="28"/>
        </w:rPr>
        <w:t>desiccant store, (6) window for dose indicator, (7) dose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92286">
        <w:rPr>
          <w:rFonts w:asciiTheme="majorBidi" w:hAnsiTheme="majorBidi" w:cstheme="majorBidi"/>
          <w:sz w:val="28"/>
          <w:szCs w:val="28"/>
        </w:rPr>
        <w:t>indicator, (8) storage unit for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92286">
        <w:rPr>
          <w:rFonts w:asciiTheme="majorBidi" w:hAnsiTheme="majorBidi" w:cstheme="majorBidi"/>
          <w:sz w:val="28"/>
          <w:szCs w:val="28"/>
        </w:rPr>
        <w:t>drug compound, (9) dosing unit, (10)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92286">
        <w:rPr>
          <w:rFonts w:asciiTheme="majorBidi" w:hAnsiTheme="majorBidi" w:cstheme="majorBidi"/>
          <w:sz w:val="28"/>
          <w:szCs w:val="28"/>
        </w:rPr>
        <w:t>operating unit, (11) turning grip</w:t>
      </w:r>
    </w:p>
    <w:sectPr w:rsidR="00692286" w:rsidRPr="00C7546D" w:rsidSect="00AB7845">
      <w:footerReference w:type="default" r:id="rId11"/>
      <w:pgSz w:w="11906" w:h="16838"/>
      <w:pgMar w:top="1440" w:right="1080" w:bottom="1440" w:left="108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C16" w:rsidRDefault="00433C16" w:rsidP="00282E64">
      <w:pPr>
        <w:spacing w:after="0" w:line="240" w:lineRule="auto"/>
      </w:pPr>
      <w:r>
        <w:separator/>
      </w:r>
    </w:p>
  </w:endnote>
  <w:endnote w:type="continuationSeparator" w:id="0">
    <w:p w:rsidR="00433C16" w:rsidRDefault="00433C16" w:rsidP="00282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644"/>
      <w:docPartObj>
        <w:docPartGallery w:val="Page Numbers (Bottom of Page)"/>
        <w:docPartUnique/>
      </w:docPartObj>
    </w:sdtPr>
    <w:sdtContent>
      <w:p w:rsidR="00282E64" w:rsidRDefault="00800804" w:rsidP="00282E64">
        <w:pPr>
          <w:pStyle w:val="Footer"/>
          <w:bidi w:val="0"/>
          <w:jc w:val="center"/>
        </w:pPr>
        <w:fldSimple w:instr=" PAGE   \* MERGEFORMAT ">
          <w:r w:rsidR="00470239">
            <w:rPr>
              <w:noProof/>
            </w:rPr>
            <w:t>1</w:t>
          </w:r>
        </w:fldSimple>
      </w:p>
    </w:sdtContent>
  </w:sdt>
  <w:p w:rsidR="00282E64" w:rsidRDefault="00282E64" w:rsidP="00282E64">
    <w:pPr>
      <w:pStyle w:val="Footer"/>
      <w:bidi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C16" w:rsidRDefault="00433C16" w:rsidP="00282E64">
      <w:pPr>
        <w:spacing w:after="0" w:line="240" w:lineRule="auto"/>
      </w:pPr>
      <w:r>
        <w:separator/>
      </w:r>
    </w:p>
  </w:footnote>
  <w:footnote w:type="continuationSeparator" w:id="0">
    <w:p w:rsidR="00433C16" w:rsidRDefault="00433C16" w:rsidP="00282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12D5"/>
    <w:multiLevelType w:val="hybridMultilevel"/>
    <w:tmpl w:val="6FC07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249"/>
    <w:rsid w:val="0005421C"/>
    <w:rsid w:val="00057B74"/>
    <w:rsid w:val="00063F12"/>
    <w:rsid w:val="00081325"/>
    <w:rsid w:val="00092EAE"/>
    <w:rsid w:val="000A2D81"/>
    <w:rsid w:val="000A7CCE"/>
    <w:rsid w:val="000C738F"/>
    <w:rsid w:val="0013351B"/>
    <w:rsid w:val="001945C4"/>
    <w:rsid w:val="001D6B32"/>
    <w:rsid w:val="001F55F9"/>
    <w:rsid w:val="002046A9"/>
    <w:rsid w:val="00232855"/>
    <w:rsid w:val="00282E64"/>
    <w:rsid w:val="002A4D19"/>
    <w:rsid w:val="002E13FA"/>
    <w:rsid w:val="002E753A"/>
    <w:rsid w:val="002F57CC"/>
    <w:rsid w:val="00306DB1"/>
    <w:rsid w:val="00335993"/>
    <w:rsid w:val="003871A8"/>
    <w:rsid w:val="00390368"/>
    <w:rsid w:val="00433C16"/>
    <w:rsid w:val="004426FF"/>
    <w:rsid w:val="00470239"/>
    <w:rsid w:val="004D75BA"/>
    <w:rsid w:val="00541A7B"/>
    <w:rsid w:val="0059528C"/>
    <w:rsid w:val="005E757C"/>
    <w:rsid w:val="00611B78"/>
    <w:rsid w:val="0066748C"/>
    <w:rsid w:val="00692286"/>
    <w:rsid w:val="006E0FA1"/>
    <w:rsid w:val="00751951"/>
    <w:rsid w:val="007C5A09"/>
    <w:rsid w:val="00800804"/>
    <w:rsid w:val="00834EBA"/>
    <w:rsid w:val="008A5730"/>
    <w:rsid w:val="008A5C42"/>
    <w:rsid w:val="0091410B"/>
    <w:rsid w:val="009703D1"/>
    <w:rsid w:val="009C5202"/>
    <w:rsid w:val="009C687E"/>
    <w:rsid w:val="00A20ED9"/>
    <w:rsid w:val="00A2751D"/>
    <w:rsid w:val="00A5016D"/>
    <w:rsid w:val="00A97B24"/>
    <w:rsid w:val="00AB7845"/>
    <w:rsid w:val="00AE232E"/>
    <w:rsid w:val="00AE7FCD"/>
    <w:rsid w:val="00AF4CC9"/>
    <w:rsid w:val="00B21573"/>
    <w:rsid w:val="00B32CBA"/>
    <w:rsid w:val="00B751EB"/>
    <w:rsid w:val="00BA375C"/>
    <w:rsid w:val="00BB017B"/>
    <w:rsid w:val="00BD045C"/>
    <w:rsid w:val="00BE66E2"/>
    <w:rsid w:val="00C04945"/>
    <w:rsid w:val="00C329EE"/>
    <w:rsid w:val="00C66596"/>
    <w:rsid w:val="00C7546D"/>
    <w:rsid w:val="00CC426D"/>
    <w:rsid w:val="00D0264F"/>
    <w:rsid w:val="00D22D07"/>
    <w:rsid w:val="00D2539C"/>
    <w:rsid w:val="00D4713F"/>
    <w:rsid w:val="00DA2C94"/>
    <w:rsid w:val="00DB179D"/>
    <w:rsid w:val="00DC46C4"/>
    <w:rsid w:val="00DD5423"/>
    <w:rsid w:val="00E00E2D"/>
    <w:rsid w:val="00E13618"/>
    <w:rsid w:val="00E13B31"/>
    <w:rsid w:val="00E17B48"/>
    <w:rsid w:val="00E30FDA"/>
    <w:rsid w:val="00E41462"/>
    <w:rsid w:val="00E67DA7"/>
    <w:rsid w:val="00E74E8B"/>
    <w:rsid w:val="00EA2DBF"/>
    <w:rsid w:val="00ED4249"/>
    <w:rsid w:val="00EF19A2"/>
    <w:rsid w:val="00F34B05"/>
    <w:rsid w:val="00F647FB"/>
    <w:rsid w:val="00F866B0"/>
    <w:rsid w:val="00F92C8D"/>
    <w:rsid w:val="00F95980"/>
    <w:rsid w:val="00FB4BDE"/>
    <w:rsid w:val="00FC05D4"/>
    <w:rsid w:val="00FE0068"/>
    <w:rsid w:val="00FF0C2F"/>
    <w:rsid w:val="00FF512D"/>
    <w:rsid w:val="00FF7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FC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75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4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26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82E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2E64"/>
  </w:style>
  <w:style w:type="paragraph" w:styleId="Footer">
    <w:name w:val="footer"/>
    <w:basedOn w:val="Normal"/>
    <w:link w:val="FooterChar"/>
    <w:uiPriority w:val="99"/>
    <w:unhideWhenUsed/>
    <w:rsid w:val="00282E6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E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5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Hussam</dc:creator>
  <cp:lastModifiedBy>King Soft 2</cp:lastModifiedBy>
  <cp:revision>58</cp:revision>
  <dcterms:created xsi:type="dcterms:W3CDTF">2011-05-06T14:24:00Z</dcterms:created>
  <dcterms:modified xsi:type="dcterms:W3CDTF">2014-11-27T17:31:00Z</dcterms:modified>
</cp:coreProperties>
</file>