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C1" w:rsidRDefault="00906A84" w:rsidP="00906A84">
      <w:pPr>
        <w:rPr>
          <w:rFonts w:asciiTheme="majorBidi" w:hAnsiTheme="majorBidi" w:cstheme="majorBidi"/>
          <w:b/>
          <w:bCs/>
          <w:sz w:val="32"/>
          <w:szCs w:val="52"/>
        </w:rPr>
      </w:pPr>
      <w:r w:rsidRPr="00906A84">
        <w:rPr>
          <w:rFonts w:asciiTheme="majorBidi" w:hAnsiTheme="majorBidi" w:cstheme="majorBidi"/>
          <w:b/>
          <w:bCs/>
          <w:sz w:val="32"/>
          <w:szCs w:val="52"/>
        </w:rPr>
        <w:t>The Deadlock Problem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C914F8" w:rsidRDefault="00027D9C" w:rsidP="000479B1">
      <w:pPr>
        <w:jc w:val="both"/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>A set of blocked processes</w:t>
      </w:r>
      <w:r w:rsidR="00C914F8">
        <w:rPr>
          <w:rFonts w:asciiTheme="majorBidi" w:hAnsiTheme="majorBidi" w:cstheme="majorBidi"/>
          <w:sz w:val="28"/>
          <w:szCs w:val="48"/>
        </w:rPr>
        <w:t xml:space="preserve"> </w:t>
      </w:r>
      <w:r w:rsidRPr="00C914F8">
        <w:rPr>
          <w:rFonts w:asciiTheme="majorBidi" w:hAnsiTheme="majorBidi" w:cstheme="majorBidi"/>
          <w:sz w:val="28"/>
          <w:szCs w:val="48"/>
        </w:rPr>
        <w:t xml:space="preserve">each holding a resource and waiting to acquire a resource </w:t>
      </w:r>
      <w:r w:rsidR="00C914F8">
        <w:rPr>
          <w:rFonts w:asciiTheme="majorBidi" w:hAnsiTheme="majorBidi" w:cstheme="majorBidi"/>
          <w:sz w:val="28"/>
          <w:szCs w:val="48"/>
        </w:rPr>
        <w:t xml:space="preserve">that </w:t>
      </w:r>
      <w:r w:rsidR="000479B1">
        <w:rPr>
          <w:rFonts w:asciiTheme="majorBidi" w:hAnsiTheme="majorBidi" w:cstheme="majorBidi"/>
          <w:sz w:val="28"/>
          <w:szCs w:val="48"/>
        </w:rPr>
        <w:t>held</w:t>
      </w:r>
      <w:r w:rsidR="00C914F8">
        <w:rPr>
          <w:rFonts w:asciiTheme="majorBidi" w:hAnsiTheme="majorBidi" w:cstheme="majorBidi"/>
          <w:sz w:val="28"/>
          <w:szCs w:val="48"/>
        </w:rPr>
        <w:t xml:space="preserve"> </w:t>
      </w:r>
      <w:r w:rsidRPr="00C914F8">
        <w:rPr>
          <w:rFonts w:asciiTheme="majorBidi" w:hAnsiTheme="majorBidi" w:cstheme="majorBidi"/>
          <w:sz w:val="28"/>
          <w:szCs w:val="48"/>
        </w:rPr>
        <w:t>by another process in the set.</w:t>
      </w:r>
      <w:r w:rsidR="00C914F8">
        <w:rPr>
          <w:rFonts w:asciiTheme="majorBidi" w:hAnsiTheme="majorBidi" w:cstheme="majorBidi"/>
          <w:sz w:val="28"/>
          <w:szCs w:val="48"/>
        </w:rPr>
        <w:t xml:space="preserve"> For example: </w:t>
      </w:r>
    </w:p>
    <w:p w:rsidR="00C914F8" w:rsidRPr="00C914F8" w:rsidRDefault="00C914F8" w:rsidP="00027D9C">
      <w:pPr>
        <w:pStyle w:val="ListParagraph"/>
        <w:numPr>
          <w:ilvl w:val="0"/>
          <w:numId w:val="1"/>
        </w:numPr>
        <w:ind w:left="426"/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 xml:space="preserve">System has 2 disk drives, </w:t>
      </w:r>
      <w:r w:rsidR="00027D9C" w:rsidRPr="00C914F8">
        <w:rPr>
          <w:rFonts w:asciiTheme="majorBidi" w:hAnsiTheme="majorBidi" w:cstheme="majorBidi"/>
          <w:sz w:val="28"/>
          <w:szCs w:val="48"/>
        </w:rPr>
        <w:t>P1 and P2 each one hold disk</w:t>
      </w:r>
      <w:r w:rsidRPr="00C914F8">
        <w:rPr>
          <w:rFonts w:asciiTheme="majorBidi" w:hAnsiTheme="majorBidi" w:cstheme="majorBidi"/>
          <w:sz w:val="28"/>
          <w:szCs w:val="48"/>
        </w:rPr>
        <w:t xml:space="preserve"> drive and each needs another one.</w:t>
      </w:r>
    </w:p>
    <w:p w:rsidR="00C914F8" w:rsidRDefault="00027D9C" w:rsidP="00027D9C">
      <w:pPr>
        <w:pStyle w:val="ListParagraph"/>
        <w:numPr>
          <w:ilvl w:val="0"/>
          <w:numId w:val="1"/>
        </w:numPr>
        <w:ind w:left="426"/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 xml:space="preserve">semaphore A and B ,initialized </w:t>
      </w:r>
      <w:r w:rsidR="00C914F8" w:rsidRPr="00C914F8">
        <w:rPr>
          <w:rFonts w:asciiTheme="majorBidi" w:hAnsiTheme="majorBidi" w:cstheme="majorBidi"/>
          <w:sz w:val="28"/>
          <w:szCs w:val="48"/>
        </w:rPr>
        <w:t>to 1</w:t>
      </w:r>
    </w:p>
    <w:p w:rsidR="00C914F8" w:rsidRPr="00C914F8" w:rsidRDefault="00C914F8" w:rsidP="00C914F8">
      <w:pPr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 xml:space="preserve">                       P0                  P1</w:t>
      </w:r>
    </w:p>
    <w:p w:rsidR="00C914F8" w:rsidRPr="00C914F8" w:rsidRDefault="00C914F8" w:rsidP="00C914F8">
      <w:pPr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 xml:space="preserve">                    wait(A)           wait(B)</w:t>
      </w:r>
    </w:p>
    <w:p w:rsidR="00C914F8" w:rsidRDefault="00C914F8" w:rsidP="00C914F8">
      <w:pPr>
        <w:rPr>
          <w:rFonts w:asciiTheme="majorBidi" w:hAnsiTheme="majorBidi" w:cstheme="majorBidi"/>
          <w:sz w:val="28"/>
          <w:szCs w:val="48"/>
        </w:rPr>
      </w:pPr>
      <w:r w:rsidRPr="00C914F8">
        <w:rPr>
          <w:rFonts w:asciiTheme="majorBidi" w:hAnsiTheme="majorBidi" w:cstheme="majorBidi"/>
          <w:sz w:val="28"/>
          <w:szCs w:val="48"/>
        </w:rPr>
        <w:t xml:space="preserve">                    wait(B)           wait(A) </w:t>
      </w:r>
    </w:p>
    <w:p w:rsidR="00BA7D88" w:rsidRDefault="00BA7D88" w:rsidP="00BA7D88">
      <w:pPr>
        <w:jc w:val="center"/>
        <w:rPr>
          <w:rFonts w:asciiTheme="majorBidi" w:hAnsiTheme="majorBidi" w:cstheme="majorBidi"/>
          <w:sz w:val="28"/>
          <w:szCs w:val="48"/>
        </w:rPr>
      </w:pPr>
      <w:r w:rsidRPr="00BA7D88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2945130" cy="2545080"/>
            <wp:effectExtent l="0" t="209550" r="0" b="179070"/>
            <wp:docPr id="7" name="Picture 1" descr="E:\dead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E:\dead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4513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7521B" w:rsidRPr="00B7521B">
        <w:rPr>
          <w:rFonts w:asciiTheme="majorBidi" w:hAnsiTheme="majorBidi" w:cstheme="majorBidi"/>
          <w:noProof/>
          <w:sz w:val="28"/>
          <w:szCs w:val="48"/>
        </w:rPr>
        <w:t xml:space="preserve"> </w:t>
      </w:r>
      <w:r w:rsidR="00B7521B" w:rsidRPr="00B7521B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2724150" cy="2645417"/>
            <wp:effectExtent l="1905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436" cy="264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21B" w:rsidRDefault="00B7521B" w:rsidP="00B7521B">
      <w:pPr>
        <w:jc w:val="center"/>
        <w:rPr>
          <w:rFonts w:asciiTheme="majorBidi" w:hAnsiTheme="majorBidi" w:cstheme="majorBidi"/>
          <w:b/>
          <w:bCs/>
          <w:sz w:val="28"/>
          <w:szCs w:val="48"/>
        </w:rPr>
      </w:pPr>
      <w:r w:rsidRPr="00B7521B">
        <w:rPr>
          <w:rFonts w:asciiTheme="majorBidi" w:hAnsiTheme="majorBidi" w:cstheme="majorBidi"/>
          <w:b/>
          <w:bCs/>
          <w:sz w:val="28"/>
          <w:szCs w:val="48"/>
        </w:rPr>
        <w:t>Real World Deadlocks</w:t>
      </w:r>
    </w:p>
    <w:p w:rsidR="00B7521B" w:rsidRPr="00B55548" w:rsidRDefault="00B55548" w:rsidP="00B55548">
      <w:pPr>
        <w:rPr>
          <w:rFonts w:asciiTheme="majorBidi" w:hAnsiTheme="majorBidi" w:cstheme="majorBidi"/>
          <w:b/>
          <w:bCs/>
          <w:sz w:val="32"/>
          <w:szCs w:val="52"/>
        </w:rPr>
      </w:pPr>
      <w:r w:rsidRPr="00B55548">
        <w:rPr>
          <w:rFonts w:asciiTheme="majorBidi" w:hAnsiTheme="majorBidi" w:cstheme="majorBidi"/>
          <w:b/>
          <w:bCs/>
          <w:sz w:val="32"/>
          <w:szCs w:val="52"/>
        </w:rPr>
        <w:t>Bridge Crossing Problem:</w:t>
      </w:r>
    </w:p>
    <w:p w:rsidR="00BD72A4" w:rsidRDefault="00027D9C" w:rsidP="00B55548">
      <w:pPr>
        <w:jc w:val="both"/>
        <w:rPr>
          <w:rFonts w:asciiTheme="majorBidi" w:hAnsiTheme="majorBidi" w:cstheme="majorBidi"/>
          <w:sz w:val="28"/>
          <w:szCs w:val="48"/>
        </w:rPr>
      </w:pPr>
      <w:r w:rsidRPr="00B55548">
        <w:rPr>
          <w:rFonts w:asciiTheme="majorBidi" w:hAnsiTheme="majorBidi" w:cstheme="majorBidi"/>
          <w:sz w:val="28"/>
          <w:szCs w:val="48"/>
        </w:rPr>
        <w:t xml:space="preserve">Traffic only in one </w:t>
      </w:r>
      <w:r w:rsidR="00B55548" w:rsidRPr="00B55548">
        <w:rPr>
          <w:rFonts w:asciiTheme="majorBidi" w:hAnsiTheme="majorBidi" w:cstheme="majorBidi"/>
          <w:sz w:val="28"/>
          <w:szCs w:val="48"/>
        </w:rPr>
        <w:t>direction</w:t>
      </w:r>
      <w:r w:rsidR="00B55548">
        <w:rPr>
          <w:rFonts w:asciiTheme="majorBidi" w:hAnsiTheme="majorBidi" w:cstheme="majorBidi"/>
          <w:sz w:val="28"/>
          <w:szCs w:val="48"/>
        </w:rPr>
        <w:t>,</w:t>
      </w:r>
      <w:r w:rsidR="00B55548" w:rsidRPr="00B55548">
        <w:rPr>
          <w:rFonts w:asciiTheme="majorBidi" w:hAnsiTheme="majorBidi" w:cstheme="majorBidi"/>
          <w:sz w:val="28"/>
          <w:szCs w:val="48"/>
        </w:rPr>
        <w:t xml:space="preserve"> each</w:t>
      </w:r>
      <w:r w:rsidRPr="00B55548">
        <w:rPr>
          <w:rFonts w:asciiTheme="majorBidi" w:hAnsiTheme="majorBidi" w:cstheme="majorBidi"/>
          <w:sz w:val="28"/>
          <w:szCs w:val="48"/>
        </w:rPr>
        <w:t xml:space="preserve"> section of a bridge can be viewed as a resource.</w:t>
      </w:r>
      <w:r w:rsidR="00B55548" w:rsidRPr="00B55548">
        <w:rPr>
          <w:rFonts w:asciiTheme="majorBidi" w:hAnsiTheme="majorBidi" w:cstheme="majorBidi"/>
          <w:sz w:val="28"/>
          <w:szCs w:val="48"/>
        </w:rPr>
        <w:t xml:space="preserve"> If a deadlock occurs</w:t>
      </w:r>
      <w:r w:rsidRPr="00B55548">
        <w:rPr>
          <w:rFonts w:asciiTheme="majorBidi" w:hAnsiTheme="majorBidi" w:cstheme="majorBidi"/>
          <w:sz w:val="28"/>
          <w:szCs w:val="48"/>
        </w:rPr>
        <w:t xml:space="preserve">, it can be resolved if one car </w:t>
      </w:r>
      <w:r w:rsidR="00B55548" w:rsidRPr="00B55548">
        <w:rPr>
          <w:rFonts w:asciiTheme="majorBidi" w:hAnsiTheme="majorBidi" w:cstheme="majorBidi"/>
          <w:sz w:val="28"/>
          <w:szCs w:val="48"/>
        </w:rPr>
        <w:t>backs</w:t>
      </w:r>
      <w:r w:rsidR="00B55548">
        <w:rPr>
          <w:rFonts w:asciiTheme="majorBidi" w:hAnsiTheme="majorBidi" w:cstheme="majorBidi"/>
          <w:sz w:val="28"/>
          <w:szCs w:val="48"/>
        </w:rPr>
        <w:t>,</w:t>
      </w:r>
      <w:r w:rsidR="00B55548" w:rsidRPr="00B55548">
        <w:rPr>
          <w:rFonts w:asciiTheme="majorBidi" w:hAnsiTheme="majorBidi" w:cstheme="majorBidi"/>
          <w:sz w:val="28"/>
          <w:szCs w:val="48"/>
        </w:rPr>
        <w:t xml:space="preserve"> </w:t>
      </w:r>
      <w:r w:rsidR="00B55548">
        <w:rPr>
          <w:rFonts w:asciiTheme="majorBidi" w:hAnsiTheme="majorBidi" w:cstheme="majorBidi"/>
          <w:sz w:val="28"/>
          <w:szCs w:val="48"/>
        </w:rPr>
        <w:t xml:space="preserve">so the </w:t>
      </w:r>
      <w:r w:rsidR="00B55548" w:rsidRPr="00B55548">
        <w:rPr>
          <w:rFonts w:asciiTheme="majorBidi" w:hAnsiTheme="majorBidi" w:cstheme="majorBidi"/>
          <w:sz w:val="28"/>
          <w:szCs w:val="48"/>
        </w:rPr>
        <w:t>Starvation</w:t>
      </w:r>
      <w:r w:rsidRPr="00B55548">
        <w:rPr>
          <w:rFonts w:asciiTheme="majorBidi" w:hAnsiTheme="majorBidi" w:cstheme="majorBidi"/>
          <w:sz w:val="28"/>
          <w:szCs w:val="48"/>
        </w:rPr>
        <w:t xml:space="preserve"> </w:t>
      </w:r>
      <w:r w:rsidR="00B55548">
        <w:rPr>
          <w:rFonts w:asciiTheme="majorBidi" w:hAnsiTheme="majorBidi" w:cstheme="majorBidi"/>
          <w:sz w:val="28"/>
          <w:szCs w:val="48"/>
        </w:rPr>
        <w:t xml:space="preserve">state </w:t>
      </w:r>
      <w:r w:rsidRPr="00B55548">
        <w:rPr>
          <w:rFonts w:asciiTheme="majorBidi" w:hAnsiTheme="majorBidi" w:cstheme="majorBidi"/>
          <w:sz w:val="28"/>
          <w:szCs w:val="48"/>
        </w:rPr>
        <w:t xml:space="preserve">is possible. </w:t>
      </w:r>
    </w:p>
    <w:p w:rsidR="00B55548" w:rsidRPr="00B55548" w:rsidRDefault="00FE3128" w:rsidP="00FE3128">
      <w:pPr>
        <w:jc w:val="both"/>
        <w:rPr>
          <w:rFonts w:asciiTheme="majorBidi" w:hAnsiTheme="majorBidi" w:cstheme="majorBidi"/>
          <w:sz w:val="28"/>
          <w:szCs w:val="48"/>
        </w:rPr>
      </w:pPr>
      <w:r w:rsidRPr="00FE3128">
        <w:rPr>
          <w:rFonts w:asciiTheme="majorBidi" w:hAnsiTheme="majorBidi" w:cstheme="majorBidi"/>
          <w:noProof/>
          <w:sz w:val="28"/>
          <w:szCs w:val="48"/>
        </w:rPr>
        <w:lastRenderedPageBreak/>
        <w:drawing>
          <wp:inline distT="0" distB="0" distL="0" distR="0">
            <wp:extent cx="5764530" cy="1143000"/>
            <wp:effectExtent l="19050" t="0" r="7620" b="0"/>
            <wp:docPr id="10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43800" cy="1677988"/>
                      <a:chOff x="533400" y="1827212"/>
                      <a:chExt cx="7543800" cy="1677988"/>
                    </a:xfrm>
                  </a:grpSpPr>
                  <a:grpSp>
                    <a:nvGrpSpPr>
                      <a:cNvPr id="42" name="Group 41"/>
                      <a:cNvGrpSpPr/>
                    </a:nvGrpSpPr>
                    <a:grpSpPr>
                      <a:xfrm>
                        <a:off x="533400" y="1827212"/>
                        <a:ext cx="7543800" cy="1677988"/>
                        <a:chOff x="533400" y="2286000"/>
                        <a:chExt cx="7543800" cy="1677988"/>
                      </a:xfrm>
                    </a:grpSpPr>
                    <a:sp>
                      <a:nvSpPr>
                        <a:cNvPr id="5" name="Rectangle 4"/>
                        <a:cNvSpPr/>
                      </a:nvSpPr>
                      <a:spPr>
                        <a:xfrm>
                          <a:off x="3200400" y="2743200"/>
                          <a:ext cx="2286000" cy="76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0" name="Straight Connector 9"/>
                        <a:cNvCxnSpPr/>
                      </a:nvCxnSpPr>
                      <a:spPr>
                        <a:xfrm rot="10800000">
                          <a:off x="2133600" y="2286000"/>
                          <a:ext cx="1066800" cy="45720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Straight Connector 11"/>
                        <a:cNvCxnSpPr>
                          <a:stCxn id="5" idx="2"/>
                          <a:endCxn id="5" idx="2"/>
                        </a:cNvCxnSpPr>
                      </a:nvCxnSpPr>
                      <a:spPr>
                        <a:xfrm rot="5400000">
                          <a:off x="4343400" y="3505200"/>
                          <a:ext cx="1588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" name="Straight Connector 15"/>
                        <a:cNvCxnSpPr/>
                      </a:nvCxnSpPr>
                      <a:spPr>
                        <a:xfrm rot="10800000" flipV="1">
                          <a:off x="2209800" y="3505200"/>
                          <a:ext cx="990600" cy="45720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Straight Connector 17"/>
                        <a:cNvCxnSpPr/>
                      </a:nvCxnSpPr>
                      <a:spPr>
                        <a:xfrm rot="10800000">
                          <a:off x="5486400" y="3505200"/>
                          <a:ext cx="914400" cy="38100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Straight Connector 18"/>
                        <a:cNvCxnSpPr/>
                      </a:nvCxnSpPr>
                      <a:spPr>
                        <a:xfrm rot="10800000" flipV="1">
                          <a:off x="5486400" y="2286000"/>
                          <a:ext cx="914400" cy="45720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Straight Connector 20"/>
                        <a:cNvCxnSpPr/>
                      </a:nvCxnSpPr>
                      <a:spPr>
                        <a:xfrm rot="10800000">
                          <a:off x="838200" y="3122611"/>
                          <a:ext cx="2057400" cy="1588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Straight Connector 21"/>
                        <a:cNvCxnSpPr/>
                      </a:nvCxnSpPr>
                      <a:spPr>
                        <a:xfrm rot="10800000">
                          <a:off x="5791200" y="3048000"/>
                          <a:ext cx="2057400" cy="1588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Straight Connector 27"/>
                        <a:cNvCxnSpPr/>
                      </a:nvCxnSpPr>
                      <a:spPr>
                        <a:xfrm rot="10800000">
                          <a:off x="533400" y="2286000"/>
                          <a:ext cx="1600200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Straight Connector 28"/>
                        <a:cNvCxnSpPr/>
                      </a:nvCxnSpPr>
                      <a:spPr>
                        <a:xfrm rot="10800000">
                          <a:off x="609600" y="3962400"/>
                          <a:ext cx="1600200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0" name="Straight Connector 29"/>
                        <a:cNvCxnSpPr/>
                      </a:nvCxnSpPr>
                      <a:spPr>
                        <a:xfrm rot="10800000">
                          <a:off x="6400800" y="2286000"/>
                          <a:ext cx="1600200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Straight Connector 30"/>
                        <a:cNvCxnSpPr/>
                      </a:nvCxnSpPr>
                      <a:spPr>
                        <a:xfrm rot="10800000">
                          <a:off x="6414052" y="3886200"/>
                          <a:ext cx="1600200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2" name="Rectangle 31"/>
                        <a:cNvSpPr/>
                      </a:nvSpPr>
                      <a:spPr>
                        <a:xfrm>
                          <a:off x="1066800" y="3429000"/>
                          <a:ext cx="685800" cy="381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3" name="Rectangle 32"/>
                        <a:cNvSpPr/>
                      </a:nvSpPr>
                      <a:spPr>
                        <a:xfrm>
                          <a:off x="3352800" y="2895600"/>
                          <a:ext cx="685800" cy="381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4" name="Rectangle 33"/>
                        <a:cNvSpPr/>
                      </a:nvSpPr>
                      <a:spPr>
                        <a:xfrm>
                          <a:off x="4495800" y="2895600"/>
                          <a:ext cx="685800" cy="381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5" name="Rectangle 34"/>
                        <a:cNvSpPr/>
                      </a:nvSpPr>
                      <a:spPr>
                        <a:xfrm>
                          <a:off x="6248400" y="2514600"/>
                          <a:ext cx="685800" cy="381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6" name="Rectangle 35"/>
                        <a:cNvSpPr/>
                      </a:nvSpPr>
                      <a:spPr>
                        <a:xfrm>
                          <a:off x="7391400" y="2514600"/>
                          <a:ext cx="685800" cy="381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7" name="Rounded Rectangle 36"/>
                        <a:cNvSpPr/>
                      </a:nvSpPr>
                      <a:spPr>
                        <a:xfrm>
                          <a:off x="1447800" y="3505200"/>
                          <a:ext cx="76200" cy="2286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8" name="Rounded Rectangle 37"/>
                        <a:cNvSpPr/>
                      </a:nvSpPr>
                      <a:spPr>
                        <a:xfrm>
                          <a:off x="3810000" y="2971800"/>
                          <a:ext cx="76200" cy="2286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9" name="Rounded Rectangle 38"/>
                        <a:cNvSpPr/>
                      </a:nvSpPr>
                      <a:spPr>
                        <a:xfrm>
                          <a:off x="4572000" y="2971800"/>
                          <a:ext cx="76200" cy="2286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0" name="Rounded Rectangle 39"/>
                        <a:cNvSpPr/>
                      </a:nvSpPr>
                      <a:spPr>
                        <a:xfrm>
                          <a:off x="6324600" y="2590800"/>
                          <a:ext cx="76200" cy="2286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1" name="Rounded Rectangle 40"/>
                        <a:cNvSpPr/>
                      </a:nvSpPr>
                      <a:spPr>
                        <a:xfrm>
                          <a:off x="7467600" y="2590800"/>
                          <a:ext cx="76200" cy="2286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B55548" w:rsidRDefault="00042ACD" w:rsidP="00042ACD">
      <w:pPr>
        <w:rPr>
          <w:rFonts w:asciiTheme="majorBidi" w:hAnsiTheme="majorBidi" w:cstheme="majorBidi"/>
          <w:b/>
          <w:bCs/>
          <w:sz w:val="32"/>
          <w:szCs w:val="52"/>
        </w:rPr>
      </w:pPr>
      <w:r w:rsidRPr="00042ACD">
        <w:rPr>
          <w:rFonts w:asciiTheme="majorBidi" w:hAnsiTheme="majorBidi" w:cstheme="majorBidi"/>
          <w:b/>
          <w:bCs/>
          <w:sz w:val="32"/>
          <w:szCs w:val="52"/>
        </w:rPr>
        <w:t>System Model</w:t>
      </w:r>
    </w:p>
    <w:p w:rsidR="00BD72A4" w:rsidRPr="007611D2" w:rsidRDefault="00027D9C" w:rsidP="007611D2">
      <w:pPr>
        <w:spacing w:line="360" w:lineRule="auto"/>
        <w:jc w:val="both"/>
        <w:rPr>
          <w:rFonts w:asciiTheme="majorBidi" w:hAnsiTheme="majorBidi" w:cstheme="majorBidi"/>
          <w:sz w:val="28"/>
          <w:szCs w:val="48"/>
        </w:rPr>
      </w:pPr>
      <w:r w:rsidRPr="007611D2">
        <w:rPr>
          <w:rFonts w:asciiTheme="majorBidi" w:hAnsiTheme="majorBidi" w:cstheme="majorBidi"/>
          <w:sz w:val="28"/>
          <w:szCs w:val="48"/>
        </w:rPr>
        <w:t>Resource types R1,R2,…..,Rn, as a CPU cycles, memory space, I/O devices.</w:t>
      </w:r>
      <w:r w:rsidR="007611D2">
        <w:rPr>
          <w:rFonts w:asciiTheme="majorBidi" w:hAnsiTheme="majorBidi" w:cstheme="majorBidi"/>
          <w:sz w:val="28"/>
          <w:szCs w:val="48"/>
        </w:rPr>
        <w:t xml:space="preserve"> </w:t>
      </w:r>
      <w:r w:rsidRPr="007611D2">
        <w:rPr>
          <w:rFonts w:asciiTheme="majorBidi" w:hAnsiTheme="majorBidi" w:cstheme="majorBidi"/>
          <w:sz w:val="28"/>
          <w:szCs w:val="48"/>
        </w:rPr>
        <w:t xml:space="preserve">Each resource type </w:t>
      </w:r>
      <w:r w:rsidR="00D268AB" w:rsidRPr="007611D2">
        <w:rPr>
          <w:rFonts w:asciiTheme="majorBidi" w:hAnsiTheme="majorBidi" w:cstheme="majorBidi"/>
          <w:sz w:val="28"/>
          <w:szCs w:val="48"/>
        </w:rPr>
        <w:t>has</w:t>
      </w:r>
      <w:r w:rsidRPr="007611D2">
        <w:rPr>
          <w:rFonts w:asciiTheme="majorBidi" w:hAnsiTheme="majorBidi" w:cstheme="majorBidi"/>
          <w:sz w:val="28"/>
          <w:szCs w:val="48"/>
        </w:rPr>
        <w:t xml:space="preserve"> Wi instances.</w:t>
      </w:r>
      <w:r w:rsidR="007611D2">
        <w:rPr>
          <w:rFonts w:asciiTheme="majorBidi" w:hAnsiTheme="majorBidi" w:cstheme="majorBidi"/>
          <w:sz w:val="28"/>
          <w:szCs w:val="48"/>
        </w:rPr>
        <w:t xml:space="preserve"> </w:t>
      </w:r>
      <w:r w:rsidRPr="007611D2">
        <w:rPr>
          <w:rFonts w:asciiTheme="majorBidi" w:hAnsiTheme="majorBidi" w:cstheme="majorBidi"/>
          <w:sz w:val="28"/>
          <w:szCs w:val="48"/>
        </w:rPr>
        <w:t xml:space="preserve">Each process utilizes a resource as </w:t>
      </w:r>
      <w:r w:rsidR="00D268AB" w:rsidRPr="007611D2">
        <w:rPr>
          <w:rFonts w:asciiTheme="majorBidi" w:hAnsiTheme="majorBidi" w:cstheme="majorBidi"/>
          <w:sz w:val="28"/>
          <w:szCs w:val="48"/>
        </w:rPr>
        <w:t>follows:</w:t>
      </w:r>
    </w:p>
    <w:p w:rsidR="00BD72A4" w:rsidRPr="007611D2" w:rsidRDefault="00027D9C" w:rsidP="00027D9C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sz w:val="28"/>
          <w:szCs w:val="48"/>
        </w:rPr>
      </w:pPr>
      <w:r w:rsidRPr="007611D2">
        <w:rPr>
          <w:rFonts w:asciiTheme="majorBidi" w:hAnsiTheme="majorBidi" w:cstheme="majorBidi"/>
          <w:sz w:val="28"/>
          <w:szCs w:val="48"/>
        </w:rPr>
        <w:t>Requesting resource.</w:t>
      </w:r>
    </w:p>
    <w:p w:rsidR="00BD72A4" w:rsidRPr="007611D2" w:rsidRDefault="00027D9C" w:rsidP="00027D9C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sz w:val="28"/>
          <w:szCs w:val="48"/>
        </w:rPr>
      </w:pPr>
      <w:r w:rsidRPr="007611D2">
        <w:rPr>
          <w:rFonts w:asciiTheme="majorBidi" w:hAnsiTheme="majorBidi" w:cstheme="majorBidi"/>
          <w:sz w:val="28"/>
          <w:szCs w:val="48"/>
        </w:rPr>
        <w:t xml:space="preserve">Using the resource. </w:t>
      </w:r>
    </w:p>
    <w:p w:rsidR="00BD72A4" w:rsidRDefault="00027D9C" w:rsidP="00027D9C">
      <w:pPr>
        <w:pStyle w:val="ListParagraph"/>
        <w:numPr>
          <w:ilvl w:val="0"/>
          <w:numId w:val="2"/>
        </w:numPr>
        <w:ind w:left="426"/>
        <w:rPr>
          <w:rFonts w:asciiTheme="majorBidi" w:hAnsiTheme="majorBidi" w:cstheme="majorBidi"/>
          <w:sz w:val="28"/>
          <w:szCs w:val="48"/>
        </w:rPr>
      </w:pPr>
      <w:r w:rsidRPr="007611D2">
        <w:rPr>
          <w:rFonts w:asciiTheme="majorBidi" w:hAnsiTheme="majorBidi" w:cstheme="majorBidi"/>
          <w:sz w:val="28"/>
          <w:szCs w:val="48"/>
        </w:rPr>
        <w:t>Releasing the resource.</w:t>
      </w:r>
    </w:p>
    <w:p w:rsidR="00C1258C" w:rsidRDefault="00C1258C" w:rsidP="00C1258C">
      <w:pPr>
        <w:rPr>
          <w:rFonts w:asciiTheme="majorBidi" w:hAnsiTheme="majorBidi" w:cstheme="majorBidi"/>
          <w:b/>
          <w:bCs/>
          <w:sz w:val="32"/>
          <w:szCs w:val="52"/>
        </w:rPr>
      </w:pPr>
      <w:r w:rsidRPr="00C1258C">
        <w:rPr>
          <w:rFonts w:asciiTheme="majorBidi" w:hAnsiTheme="majorBidi" w:cstheme="majorBidi"/>
          <w:b/>
          <w:bCs/>
          <w:sz w:val="32"/>
          <w:szCs w:val="52"/>
        </w:rPr>
        <w:t>Deadlock Characterization</w:t>
      </w:r>
    </w:p>
    <w:p w:rsidR="00191CEF" w:rsidRDefault="00191CEF" w:rsidP="00191CEF">
      <w:pPr>
        <w:rPr>
          <w:rFonts w:asciiTheme="majorBidi" w:hAnsiTheme="majorBidi" w:cstheme="majorBidi"/>
          <w:sz w:val="28"/>
          <w:szCs w:val="48"/>
        </w:rPr>
      </w:pPr>
      <w:r w:rsidRPr="00191CEF">
        <w:rPr>
          <w:rFonts w:asciiTheme="majorBidi" w:hAnsiTheme="majorBidi" w:cstheme="majorBidi"/>
          <w:sz w:val="28"/>
          <w:szCs w:val="48"/>
        </w:rPr>
        <w:t>Deadlock can arise if four conditions hold simultaneously:</w:t>
      </w:r>
    </w:p>
    <w:p w:rsidR="00BD72A4" w:rsidRPr="000479B1" w:rsidRDefault="00027D9C" w:rsidP="00027D9C">
      <w:pPr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48"/>
        </w:rPr>
      </w:pP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Mutual </w:t>
      </w:r>
      <w:r w:rsidR="000479B1" w:rsidRPr="000479B1">
        <w:rPr>
          <w:rFonts w:asciiTheme="majorBidi" w:hAnsiTheme="majorBidi" w:cstheme="majorBidi"/>
          <w:b/>
          <w:bCs/>
          <w:sz w:val="28"/>
          <w:szCs w:val="48"/>
        </w:rPr>
        <w:t>exclusion:</w:t>
      </w: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0479B1">
        <w:rPr>
          <w:rFonts w:asciiTheme="majorBidi" w:hAnsiTheme="majorBidi" w:cstheme="majorBidi"/>
          <w:sz w:val="28"/>
          <w:szCs w:val="48"/>
        </w:rPr>
        <w:t>only one process at a time can use a resource.</w:t>
      </w:r>
    </w:p>
    <w:p w:rsidR="00BD72A4" w:rsidRPr="000479B1" w:rsidRDefault="00027D9C" w:rsidP="00027D9C">
      <w:pPr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Hold and </w:t>
      </w:r>
      <w:r w:rsidR="000479B1" w:rsidRPr="000479B1">
        <w:rPr>
          <w:rFonts w:asciiTheme="majorBidi" w:hAnsiTheme="majorBidi" w:cstheme="majorBidi"/>
          <w:b/>
          <w:bCs/>
          <w:sz w:val="28"/>
          <w:szCs w:val="48"/>
        </w:rPr>
        <w:t>wait:</w:t>
      </w: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0479B1">
        <w:rPr>
          <w:rFonts w:asciiTheme="majorBidi" w:hAnsiTheme="majorBidi" w:cstheme="majorBidi"/>
          <w:sz w:val="28"/>
          <w:szCs w:val="48"/>
        </w:rPr>
        <w:t>a process is holding at least one resource and waiting to acquire additional resources held by another processes.</w:t>
      </w: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</w:p>
    <w:p w:rsidR="00BD72A4" w:rsidRPr="000479B1" w:rsidRDefault="00027D9C" w:rsidP="00027D9C">
      <w:pPr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48"/>
        </w:rPr>
      </w:pP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No </w:t>
      </w:r>
      <w:r w:rsidR="000479B1" w:rsidRPr="000479B1">
        <w:rPr>
          <w:rFonts w:asciiTheme="majorBidi" w:hAnsiTheme="majorBidi" w:cstheme="majorBidi"/>
          <w:b/>
          <w:bCs/>
          <w:sz w:val="28"/>
          <w:szCs w:val="48"/>
        </w:rPr>
        <w:t>preemption:</w:t>
      </w: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0479B1">
        <w:rPr>
          <w:rFonts w:asciiTheme="majorBidi" w:hAnsiTheme="majorBidi" w:cstheme="majorBidi"/>
          <w:sz w:val="28"/>
          <w:szCs w:val="48"/>
        </w:rPr>
        <w:t>a resource can be released only voluntarily by the process holding it, after that process has completed its task.</w:t>
      </w:r>
    </w:p>
    <w:p w:rsidR="000479B1" w:rsidRDefault="00027D9C" w:rsidP="009125CB">
      <w:pPr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48"/>
        </w:rPr>
      </w:pPr>
      <w:r w:rsidRPr="000479B1">
        <w:rPr>
          <w:rFonts w:asciiTheme="majorBidi" w:hAnsiTheme="majorBidi" w:cstheme="majorBidi"/>
          <w:b/>
          <w:bCs/>
          <w:sz w:val="28"/>
          <w:szCs w:val="48"/>
        </w:rPr>
        <w:t xml:space="preserve">Circular wait : </w:t>
      </w:r>
      <w:r w:rsidRPr="000479B1">
        <w:rPr>
          <w:rFonts w:asciiTheme="majorBidi" w:hAnsiTheme="majorBidi" w:cstheme="majorBidi"/>
          <w:sz w:val="28"/>
          <w:szCs w:val="48"/>
        </w:rPr>
        <w:t xml:space="preserve">there </w:t>
      </w:r>
      <w:r w:rsidR="000479B1" w:rsidRPr="000479B1">
        <w:rPr>
          <w:rFonts w:asciiTheme="majorBidi" w:hAnsiTheme="majorBidi" w:cstheme="majorBidi"/>
          <w:sz w:val="28"/>
          <w:szCs w:val="48"/>
        </w:rPr>
        <w:t>exists</w:t>
      </w:r>
      <w:r w:rsidRPr="000479B1">
        <w:rPr>
          <w:rFonts w:asciiTheme="majorBidi" w:hAnsiTheme="majorBidi" w:cstheme="majorBidi"/>
          <w:sz w:val="28"/>
          <w:szCs w:val="48"/>
        </w:rPr>
        <w:t xml:space="preserve"> a set {P0,P1,….,P</w:t>
      </w:r>
      <w:r w:rsidR="009125CB">
        <w:rPr>
          <w:rFonts w:asciiTheme="majorBidi" w:hAnsiTheme="majorBidi" w:cstheme="majorBidi"/>
          <w:sz w:val="28"/>
          <w:szCs w:val="48"/>
        </w:rPr>
        <w:t>0</w:t>
      </w:r>
      <w:r w:rsidRPr="000479B1">
        <w:rPr>
          <w:rFonts w:asciiTheme="majorBidi" w:hAnsiTheme="majorBidi" w:cstheme="majorBidi"/>
          <w:sz w:val="28"/>
          <w:szCs w:val="48"/>
        </w:rPr>
        <w:t>}</w:t>
      </w:r>
      <w:r w:rsidR="000479B1">
        <w:rPr>
          <w:rFonts w:asciiTheme="majorBidi" w:hAnsiTheme="majorBidi" w:cstheme="majorBidi"/>
          <w:sz w:val="28"/>
          <w:szCs w:val="48"/>
        </w:rPr>
        <w:t xml:space="preserve"> </w:t>
      </w:r>
      <w:r w:rsidR="000479B1" w:rsidRPr="000479B1">
        <w:rPr>
          <w:rFonts w:asciiTheme="majorBidi" w:hAnsiTheme="majorBidi" w:cstheme="majorBidi"/>
          <w:sz w:val="28"/>
          <w:szCs w:val="48"/>
        </w:rPr>
        <w:t>of waiting processes such that P0 is waiting for a resource that is held by P1, P1 is waiting for a resource that is held by P2,……, Pn-1 is waiting for a resource that is held by P0.</w:t>
      </w:r>
    </w:p>
    <w:p w:rsidR="00B81140" w:rsidRPr="00530099" w:rsidRDefault="00530099" w:rsidP="00530099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530099">
        <w:rPr>
          <w:rFonts w:asciiTheme="majorBidi" w:hAnsiTheme="majorBidi" w:cstheme="majorBidi"/>
          <w:b/>
          <w:bCs/>
          <w:sz w:val="32"/>
          <w:szCs w:val="52"/>
        </w:rPr>
        <w:t>Wait for cycle:</w:t>
      </w:r>
    </w:p>
    <w:p w:rsidR="00530099" w:rsidRPr="000479B1" w:rsidRDefault="00530099" w:rsidP="00A040BA">
      <w:pPr>
        <w:jc w:val="center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noProof/>
          <w:sz w:val="28"/>
          <w:szCs w:val="48"/>
        </w:rPr>
        <w:lastRenderedPageBreak/>
        <w:drawing>
          <wp:inline distT="0" distB="0" distL="0" distR="0">
            <wp:extent cx="4088130" cy="2560986"/>
            <wp:effectExtent l="19050" t="0" r="762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439" cy="25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58C" w:rsidRDefault="00A5660A" w:rsidP="00A5660A">
      <w:pPr>
        <w:rPr>
          <w:rFonts w:asciiTheme="majorBidi" w:hAnsiTheme="majorBidi" w:cstheme="majorBidi"/>
          <w:b/>
          <w:bCs/>
          <w:sz w:val="32"/>
          <w:szCs w:val="52"/>
        </w:rPr>
      </w:pPr>
      <w:r w:rsidRPr="00A5660A">
        <w:rPr>
          <w:rFonts w:asciiTheme="majorBidi" w:hAnsiTheme="majorBidi" w:cstheme="majorBidi"/>
          <w:b/>
          <w:bCs/>
          <w:sz w:val="32"/>
          <w:szCs w:val="52"/>
        </w:rPr>
        <w:t>Resource Allocation Graph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10538D" w:rsidRPr="0010538D" w:rsidRDefault="0010538D" w:rsidP="0010538D">
      <w:pPr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>A set of vertices V and a set of edges E.</w:t>
      </w:r>
    </w:p>
    <w:p w:rsidR="00BD72A4" w:rsidRPr="0010538D" w:rsidRDefault="00027D9C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>V is partitioned into two types :</w:t>
      </w:r>
    </w:p>
    <w:p w:rsidR="00BD72A4" w:rsidRPr="0010538D" w:rsidRDefault="00027D9C" w:rsidP="00027D9C">
      <w:pPr>
        <w:numPr>
          <w:ilvl w:val="1"/>
          <w:numId w:val="5"/>
        </w:numPr>
        <w:jc w:val="both"/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>P = {P1, P2, …., Pn}, the set consisting of all the processes in the system.</w:t>
      </w:r>
    </w:p>
    <w:p w:rsidR="00BD72A4" w:rsidRPr="0010538D" w:rsidRDefault="00027D9C" w:rsidP="00027D9C">
      <w:pPr>
        <w:numPr>
          <w:ilvl w:val="1"/>
          <w:numId w:val="5"/>
        </w:numPr>
        <w:jc w:val="both"/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>R = {R1, R2, …, Rm}, the set consisting of all resource types in the system.</w:t>
      </w:r>
    </w:p>
    <w:p w:rsidR="00BD72A4" w:rsidRPr="0010538D" w:rsidRDefault="00027D9C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>E is partitioned into two types :</w:t>
      </w:r>
    </w:p>
    <w:p w:rsidR="00BD72A4" w:rsidRPr="0010538D" w:rsidRDefault="00DA1E75" w:rsidP="00027D9C">
      <w:pPr>
        <w:numPr>
          <w:ilvl w:val="1"/>
          <w:numId w:val="5"/>
        </w:numPr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 xml:space="preserve">Request edge – directed edge   Pi </w:t>
      </w:r>
      <w:r w:rsidRPr="00DA1E75">
        <w:rPr>
          <w:rFonts w:asciiTheme="majorBidi" w:hAnsiTheme="majorBidi" w:cstheme="majorBidi"/>
          <w:sz w:val="28"/>
          <w:szCs w:val="48"/>
        </w:rPr>
        <w:sym w:font="Wingdings" w:char="F0E0"/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="00027D9C" w:rsidRPr="0010538D">
        <w:rPr>
          <w:rFonts w:asciiTheme="majorBidi" w:hAnsiTheme="majorBidi" w:cstheme="majorBidi"/>
          <w:sz w:val="28"/>
          <w:szCs w:val="48"/>
        </w:rPr>
        <w:t>Rj.</w:t>
      </w:r>
    </w:p>
    <w:p w:rsidR="00BD72A4" w:rsidRDefault="00027D9C" w:rsidP="00027D9C">
      <w:pPr>
        <w:numPr>
          <w:ilvl w:val="1"/>
          <w:numId w:val="5"/>
        </w:numPr>
        <w:jc w:val="both"/>
        <w:rPr>
          <w:rFonts w:asciiTheme="majorBidi" w:hAnsiTheme="majorBidi" w:cstheme="majorBidi"/>
          <w:sz w:val="28"/>
          <w:szCs w:val="48"/>
        </w:rPr>
      </w:pPr>
      <w:r w:rsidRPr="0010538D">
        <w:rPr>
          <w:rFonts w:asciiTheme="majorBidi" w:hAnsiTheme="majorBidi" w:cstheme="majorBidi"/>
          <w:sz w:val="28"/>
          <w:szCs w:val="48"/>
        </w:rPr>
        <w:t xml:space="preserve">Assignment edge – directed edge Rj </w:t>
      </w:r>
      <w:r w:rsidR="00DA1E75" w:rsidRPr="00DA1E75">
        <w:rPr>
          <w:rFonts w:asciiTheme="majorBidi" w:hAnsiTheme="majorBidi" w:cstheme="majorBidi"/>
          <w:sz w:val="28"/>
          <w:szCs w:val="48"/>
        </w:rPr>
        <w:sym w:font="Wingdings" w:char="F0E0"/>
      </w:r>
      <w:r w:rsidRPr="0010538D">
        <w:rPr>
          <w:rFonts w:asciiTheme="majorBidi" w:hAnsiTheme="majorBidi" w:cstheme="majorBidi"/>
          <w:sz w:val="28"/>
          <w:szCs w:val="48"/>
        </w:rPr>
        <w:t xml:space="preserve"> Pi </w:t>
      </w:r>
    </w:p>
    <w:p w:rsidR="00AA62B9" w:rsidRPr="00A040BA" w:rsidRDefault="002E7B4E" w:rsidP="00AA62B9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A040BA">
        <w:rPr>
          <w:rFonts w:asciiTheme="majorBidi" w:hAnsiTheme="majorBidi" w:cstheme="majorBidi"/>
          <w:b/>
          <w:bCs/>
          <w:sz w:val="32"/>
          <w:szCs w:val="52"/>
        </w:rPr>
        <w:t>Examples:</w:t>
      </w:r>
    </w:p>
    <w:p w:rsidR="002E7B4E" w:rsidRDefault="00027D9C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2E7B4E">
        <w:rPr>
          <w:rFonts w:asciiTheme="majorBidi" w:hAnsiTheme="majorBidi" w:cstheme="majorBidi"/>
          <w:sz w:val="28"/>
          <w:szCs w:val="48"/>
        </w:rPr>
        <w:t xml:space="preserve">Process </w:t>
      </w:r>
      <w:r w:rsidR="00EA7C37">
        <w:rPr>
          <w:rFonts w:asciiTheme="majorBidi" w:hAnsiTheme="majorBidi" w:cstheme="majorBidi"/>
          <w:sz w:val="28"/>
          <w:szCs w:val="48"/>
        </w:rPr>
        <w:t xml:space="preserve"> </w:t>
      </w:r>
      <w:r w:rsidRPr="002E7B4E">
        <w:rPr>
          <w:rFonts w:asciiTheme="majorBidi" w:hAnsiTheme="majorBidi" w:cstheme="majorBidi"/>
          <w:sz w:val="28"/>
          <w:szCs w:val="48"/>
        </w:rPr>
        <w:t>Pi</w:t>
      </w:r>
    </w:p>
    <w:p w:rsidR="00BD72A4" w:rsidRDefault="002E7B4E" w:rsidP="002E7B4E">
      <w:pPr>
        <w:ind w:left="720"/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 xml:space="preserve"> </w:t>
      </w:r>
      <w:r w:rsidRPr="002E7B4E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457200" cy="457200"/>
            <wp:effectExtent l="19050" t="0" r="0" b="0"/>
            <wp:docPr id="15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7200" cy="457200"/>
                      <a:chOff x="2286000" y="1219200"/>
                      <a:chExt cx="457200" cy="457200"/>
                    </a:xfrm>
                  </a:grpSpPr>
                  <a:sp>
                    <a:nvSpPr>
                      <a:cNvPr id="5" name="Oval 4"/>
                      <a:cNvSpPr/>
                    </a:nvSpPr>
                    <a:spPr>
                      <a:xfrm>
                        <a:off x="2286000" y="1219200"/>
                        <a:ext cx="457200" cy="45720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/>
                            <a:t>pi</a:t>
                          </a:r>
                          <a:endParaRPr lang="en-US" sz="12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2E7B4E" w:rsidRDefault="00EA7C37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EA7C37">
        <w:rPr>
          <w:rFonts w:asciiTheme="majorBidi" w:hAnsiTheme="majorBidi" w:cstheme="majorBidi"/>
          <w:sz w:val="28"/>
          <w:szCs w:val="48"/>
        </w:rPr>
        <w:t>Resource type with 4 instances  Rj</w:t>
      </w:r>
    </w:p>
    <w:p w:rsidR="00EA7C37" w:rsidRDefault="00111732" w:rsidP="00111732">
      <w:pPr>
        <w:ind w:left="720"/>
        <w:jc w:val="both"/>
        <w:rPr>
          <w:rFonts w:asciiTheme="majorBidi" w:hAnsiTheme="majorBidi" w:cstheme="majorBidi"/>
          <w:sz w:val="28"/>
          <w:szCs w:val="48"/>
        </w:rPr>
      </w:pPr>
      <w:r w:rsidRPr="00111732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609600" cy="533400"/>
            <wp:effectExtent l="19050" t="0" r="0" b="0"/>
            <wp:docPr id="16" name="Object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9600" cy="533400"/>
                      <a:chOff x="5486400" y="2286000"/>
                      <a:chExt cx="609600" cy="533400"/>
                    </a:xfrm>
                  </a:grpSpPr>
                  <a:grpSp>
                    <a:nvGrpSpPr>
                      <a:cNvPr id="6" name="Group 5"/>
                      <a:cNvGrpSpPr/>
                    </a:nvGrpSpPr>
                    <a:grpSpPr>
                      <a:xfrm>
                        <a:off x="5486400" y="2286000"/>
                        <a:ext cx="609600" cy="533400"/>
                        <a:chOff x="2743200" y="5867400"/>
                        <a:chExt cx="609600" cy="533400"/>
                      </a:xfrm>
                    </a:grpSpPr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743200" y="5867400"/>
                          <a:ext cx="609600" cy="5334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Rectangle 7"/>
                        <a:cNvSpPr/>
                      </a:nvSpPr>
                      <a:spPr>
                        <a:xfrm>
                          <a:off x="2895600" y="594360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3124200" y="594360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2895600" y="617220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3124200" y="617220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BD72A4" w:rsidRDefault="00027D9C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682FF7">
        <w:rPr>
          <w:rFonts w:asciiTheme="majorBidi" w:hAnsiTheme="majorBidi" w:cstheme="majorBidi"/>
          <w:sz w:val="28"/>
          <w:szCs w:val="48"/>
        </w:rPr>
        <w:lastRenderedPageBreak/>
        <w:t>Pi requests instance of Rj</w:t>
      </w:r>
    </w:p>
    <w:p w:rsidR="00682FF7" w:rsidRDefault="00BD72A4" w:rsidP="00682FF7">
      <w:pPr>
        <w:ind w:left="720"/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noProof/>
          <w:sz w:val="2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6.2pt;margin-top:16.75pt;width:39.6pt;height:2.4pt;flip:y;z-index:251658240" o:connectortype="straight">
            <v:stroke endarrow="block"/>
          </v:shape>
        </w:pict>
      </w:r>
      <w:r w:rsidR="00682FF7" w:rsidRPr="00682FF7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1600200" cy="533400"/>
            <wp:effectExtent l="19050" t="0" r="0" b="0"/>
            <wp:docPr id="17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00200" cy="533400"/>
                      <a:chOff x="5105400" y="3733800"/>
                      <a:chExt cx="1600200" cy="533400"/>
                    </a:xfrm>
                  </a:grpSpPr>
                  <a:grpSp>
                    <a:nvGrpSpPr>
                      <a:cNvPr id="32" name="Group 35"/>
                      <a:cNvGrpSpPr/>
                    </a:nvGrpSpPr>
                    <a:grpSpPr>
                      <a:xfrm>
                        <a:off x="5105400" y="3733800"/>
                        <a:ext cx="1600200" cy="533400"/>
                        <a:chOff x="2209800" y="4419600"/>
                        <a:chExt cx="1600200" cy="533400"/>
                      </a:xfrm>
                    </a:grpSpPr>
                    <a:sp>
                      <a:nvSpPr>
                        <a:cNvPr id="34" name="Oval 12"/>
                        <a:cNvSpPr/>
                      </a:nvSpPr>
                      <a:spPr>
                        <a:xfrm>
                          <a:off x="2209800" y="4432852"/>
                          <a:ext cx="457200" cy="4572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/>
                              <a:t>Pi</a:t>
                            </a:r>
                            <a:endParaRPr lang="en-US" sz="1100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15"/>
                        <a:cNvGrpSpPr/>
                      </a:nvGrpSpPr>
                      <a:grpSpPr>
                        <a:xfrm>
                          <a:off x="3200400" y="4419600"/>
                          <a:ext cx="609600" cy="533400"/>
                          <a:chOff x="2743200" y="5867400"/>
                          <a:chExt cx="609600" cy="533400"/>
                        </a:xfrm>
                      </a:grpSpPr>
                      <a:sp>
                        <a:nvSpPr>
                          <a:cNvPr id="38" name="Rectangle 15"/>
                          <a:cNvSpPr/>
                        </a:nvSpPr>
                        <a:spPr>
                          <a:xfrm>
                            <a:off x="2743200" y="5867400"/>
                            <a:ext cx="609600" cy="533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9" name="Rectangle 16"/>
                          <a:cNvSpPr/>
                        </a:nvSpPr>
                        <a:spPr>
                          <a:xfrm>
                            <a:off x="2895600" y="59436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0" name="Rectangle 17"/>
                          <a:cNvSpPr/>
                        </a:nvSpPr>
                        <a:spPr>
                          <a:xfrm>
                            <a:off x="3124200" y="59436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1" name="Rectangle 18"/>
                          <a:cNvSpPr/>
                        </a:nvSpPr>
                        <a:spPr>
                          <a:xfrm>
                            <a:off x="2895600" y="61722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" name="Rectangle 19"/>
                          <a:cNvSpPr/>
                        </a:nvSpPr>
                        <a:spPr>
                          <a:xfrm>
                            <a:off x="3124200" y="61722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BD72A4" w:rsidRPr="004C1C0E" w:rsidRDefault="00027D9C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4C1C0E">
        <w:rPr>
          <w:rFonts w:asciiTheme="majorBidi" w:hAnsiTheme="majorBidi" w:cstheme="majorBidi"/>
          <w:sz w:val="28"/>
          <w:szCs w:val="48"/>
        </w:rPr>
        <w:t>An instance of Rj is assigned  to Pi</w:t>
      </w:r>
    </w:p>
    <w:p w:rsidR="00682FF7" w:rsidRDefault="00BD72A4" w:rsidP="00D45A8A">
      <w:pPr>
        <w:ind w:firstLine="720"/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noProof/>
          <w:sz w:val="28"/>
          <w:szCs w:val="48"/>
        </w:rPr>
        <w:pict>
          <v:shape id="_x0000_s1028" type="#_x0000_t32" style="position:absolute;left:0;text-align:left;margin-left:75pt;margin-top:18.6pt;width:39.6pt;height:1.2pt;flip:x;z-index:251659264" o:connectortype="straight">
            <v:stroke endarrow="block"/>
          </v:shape>
        </w:pict>
      </w:r>
      <w:r w:rsidR="00D45A8A" w:rsidRPr="00D45A8A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1600200" cy="533400"/>
            <wp:effectExtent l="19050" t="0" r="0" b="0"/>
            <wp:docPr id="18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00200" cy="533400"/>
                      <a:chOff x="5943600" y="5410200"/>
                      <a:chExt cx="1600200" cy="533400"/>
                    </a:xfrm>
                  </a:grpSpPr>
                  <a:grpSp>
                    <a:nvGrpSpPr>
                      <a:cNvPr id="33" name="Group 32"/>
                      <a:cNvGrpSpPr/>
                    </a:nvGrpSpPr>
                    <a:grpSpPr>
                      <a:xfrm>
                        <a:off x="5943600" y="5410200"/>
                        <a:ext cx="1600200" cy="533400"/>
                        <a:chOff x="2286000" y="5791200"/>
                        <a:chExt cx="1600200" cy="533400"/>
                      </a:xfrm>
                    </a:grpSpPr>
                    <a:sp>
                      <a:nvSpPr>
                        <a:cNvPr id="22" name="Oval 21"/>
                        <a:cNvSpPr/>
                      </a:nvSpPr>
                      <a:spPr>
                        <a:xfrm>
                          <a:off x="2286000" y="5804452"/>
                          <a:ext cx="457200" cy="4572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/>
                              <a:t>Pi</a:t>
                            </a:r>
                            <a:endParaRPr lang="en-US" sz="1100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15"/>
                        <a:cNvGrpSpPr/>
                      </a:nvGrpSpPr>
                      <a:grpSpPr>
                        <a:xfrm>
                          <a:off x="3276600" y="5791200"/>
                          <a:ext cx="609600" cy="533400"/>
                          <a:chOff x="2743200" y="5867400"/>
                          <a:chExt cx="609600" cy="533400"/>
                        </a:xfrm>
                      </a:grpSpPr>
                      <a:sp>
                        <a:nvSpPr>
                          <a:cNvPr id="25" name="Rectangle 24"/>
                          <a:cNvSpPr/>
                        </a:nvSpPr>
                        <a:spPr>
                          <a:xfrm>
                            <a:off x="2743200" y="5867400"/>
                            <a:ext cx="609600" cy="533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6" name="Rectangle 25"/>
                          <a:cNvSpPr/>
                        </a:nvSpPr>
                        <a:spPr>
                          <a:xfrm>
                            <a:off x="2895600" y="59436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" name="Rectangle 26"/>
                          <a:cNvSpPr/>
                        </a:nvSpPr>
                        <a:spPr>
                          <a:xfrm>
                            <a:off x="3124200" y="59436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" name="Rectangle 27"/>
                          <a:cNvSpPr/>
                        </a:nvSpPr>
                        <a:spPr>
                          <a:xfrm>
                            <a:off x="2895600" y="61722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9" name="Rectangle 28"/>
                          <a:cNvSpPr/>
                        </a:nvSpPr>
                        <a:spPr>
                          <a:xfrm>
                            <a:off x="3124200" y="6172200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FE6872" w:rsidRDefault="0056235D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 w:rsidRPr="0056235D">
        <w:rPr>
          <w:rFonts w:asciiTheme="majorBidi" w:hAnsiTheme="majorBidi" w:cstheme="majorBidi"/>
          <w:sz w:val="28"/>
          <w:szCs w:val="48"/>
        </w:rPr>
        <w:t>Resource Allocation Graph</w:t>
      </w:r>
      <w:r w:rsidR="006D36EF">
        <w:rPr>
          <w:rFonts w:asciiTheme="majorBidi" w:hAnsiTheme="majorBidi" w:cstheme="majorBidi"/>
          <w:sz w:val="28"/>
          <w:szCs w:val="48"/>
        </w:rPr>
        <w:t xml:space="preserve"> example.</w:t>
      </w:r>
    </w:p>
    <w:p w:rsidR="0056235D" w:rsidRDefault="000012B3" w:rsidP="000A5CEA">
      <w:pPr>
        <w:jc w:val="center"/>
        <w:rPr>
          <w:rFonts w:asciiTheme="majorBidi" w:hAnsiTheme="majorBidi" w:cstheme="majorBidi"/>
          <w:sz w:val="28"/>
          <w:szCs w:val="48"/>
        </w:rPr>
      </w:pPr>
      <w:r w:rsidRPr="000012B3">
        <w:rPr>
          <w:rFonts w:asciiTheme="majorBidi" w:hAnsiTheme="majorBidi" w:cstheme="majorBidi"/>
          <w:noProof/>
          <w:sz w:val="28"/>
          <w:szCs w:val="48"/>
        </w:rPr>
        <w:drawing>
          <wp:inline distT="0" distB="0" distL="0" distR="0">
            <wp:extent cx="5943600" cy="3280410"/>
            <wp:effectExtent l="19050" t="0" r="0" b="0"/>
            <wp:docPr id="19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8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CEA" w:rsidRPr="00682FF7" w:rsidRDefault="000A5CEA" w:rsidP="000A5CEA">
      <w:pPr>
        <w:jc w:val="center"/>
        <w:rPr>
          <w:rFonts w:asciiTheme="majorBidi" w:hAnsiTheme="majorBidi" w:cstheme="majorBidi"/>
          <w:sz w:val="28"/>
          <w:szCs w:val="48"/>
        </w:rPr>
      </w:pPr>
    </w:p>
    <w:p w:rsidR="006D36EF" w:rsidRDefault="00A040BA" w:rsidP="00027D9C">
      <w:pPr>
        <w:pStyle w:val="ListParagraph"/>
        <w:numPr>
          <w:ilvl w:val="0"/>
          <w:numId w:val="4"/>
        </w:numPr>
        <w:ind w:left="426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 xml:space="preserve">Another </w:t>
      </w:r>
      <w:r w:rsidRPr="0056235D">
        <w:rPr>
          <w:rFonts w:asciiTheme="majorBidi" w:hAnsiTheme="majorBidi" w:cstheme="majorBidi"/>
          <w:sz w:val="28"/>
          <w:szCs w:val="48"/>
        </w:rPr>
        <w:t>Resource Allocation Graph</w:t>
      </w:r>
      <w:r>
        <w:rPr>
          <w:rFonts w:asciiTheme="majorBidi" w:hAnsiTheme="majorBidi" w:cstheme="majorBidi"/>
          <w:sz w:val="28"/>
          <w:szCs w:val="48"/>
        </w:rPr>
        <w:t xml:space="preserve"> example</w:t>
      </w:r>
      <w:r w:rsidR="006D36EF">
        <w:rPr>
          <w:rFonts w:asciiTheme="majorBidi" w:hAnsiTheme="majorBidi" w:cstheme="majorBidi"/>
          <w:sz w:val="28"/>
          <w:szCs w:val="48"/>
        </w:rPr>
        <w:t>.</w:t>
      </w:r>
    </w:p>
    <w:p w:rsidR="00111732" w:rsidRDefault="006D36EF" w:rsidP="006D36EF">
      <w:pPr>
        <w:jc w:val="both"/>
        <w:rPr>
          <w:rFonts w:asciiTheme="majorBidi" w:hAnsiTheme="majorBidi" w:cstheme="majorBidi"/>
          <w:sz w:val="28"/>
          <w:szCs w:val="48"/>
        </w:rPr>
      </w:pPr>
      <w:r w:rsidRPr="006D36EF">
        <w:rPr>
          <w:rFonts w:asciiTheme="majorBidi" w:hAnsiTheme="majorBidi" w:cstheme="majorBidi"/>
          <w:noProof/>
          <w:sz w:val="28"/>
          <w:szCs w:val="48"/>
        </w:rPr>
        <w:lastRenderedPageBreak/>
        <w:drawing>
          <wp:inline distT="0" distB="0" distL="0" distR="0">
            <wp:extent cx="5943600" cy="4236720"/>
            <wp:effectExtent l="19050" t="0" r="0" b="0"/>
            <wp:docPr id="20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342AC" w:rsidRPr="00CB307C" w:rsidRDefault="00CB307C" w:rsidP="00805A10">
      <w:pPr>
        <w:spacing w:line="360" w:lineRule="auto"/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CB307C">
        <w:rPr>
          <w:rFonts w:asciiTheme="majorBidi" w:hAnsiTheme="majorBidi" w:cstheme="majorBidi"/>
          <w:b/>
          <w:bCs/>
          <w:sz w:val="32"/>
          <w:szCs w:val="52"/>
        </w:rPr>
        <w:t>Strategies for Handling Deadlock</w:t>
      </w:r>
    </w:p>
    <w:p w:rsidR="00BD72A4" w:rsidRPr="00805A10" w:rsidRDefault="00027D9C" w:rsidP="00805A10">
      <w:pPr>
        <w:spacing w:line="360" w:lineRule="auto"/>
        <w:jc w:val="both"/>
        <w:rPr>
          <w:rFonts w:asciiTheme="majorBidi" w:hAnsiTheme="majorBidi" w:cstheme="majorBidi"/>
          <w:sz w:val="28"/>
          <w:szCs w:val="48"/>
        </w:rPr>
      </w:pPr>
      <w:r w:rsidRPr="00805A10">
        <w:rPr>
          <w:rFonts w:asciiTheme="majorBidi" w:hAnsiTheme="majorBidi" w:cstheme="majorBidi"/>
          <w:sz w:val="28"/>
          <w:szCs w:val="48"/>
        </w:rPr>
        <w:t>We have three main strategies to ensure deadlock never occurs</w:t>
      </w:r>
      <w:r w:rsidR="00805A10">
        <w:rPr>
          <w:rFonts w:asciiTheme="majorBidi" w:hAnsiTheme="majorBidi" w:cstheme="majorBidi"/>
          <w:sz w:val="28"/>
          <w:szCs w:val="48"/>
        </w:rPr>
        <w:t xml:space="preserve">, these </w:t>
      </w:r>
      <w:r w:rsidR="00805A10" w:rsidRPr="00805A10">
        <w:rPr>
          <w:rFonts w:asciiTheme="majorBidi" w:hAnsiTheme="majorBidi" w:cstheme="majorBidi"/>
          <w:sz w:val="28"/>
          <w:szCs w:val="48"/>
        </w:rPr>
        <w:t>strategies</w:t>
      </w:r>
      <w:r w:rsidR="00805A10">
        <w:rPr>
          <w:rFonts w:asciiTheme="majorBidi" w:hAnsiTheme="majorBidi" w:cstheme="majorBidi"/>
          <w:sz w:val="28"/>
          <w:szCs w:val="48"/>
        </w:rPr>
        <w:t xml:space="preserve"> as the following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>: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ab/>
      </w:r>
    </w:p>
    <w:p w:rsidR="00805A10" w:rsidRPr="00805A10" w:rsidRDefault="00805A10" w:rsidP="00027D9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48"/>
        </w:rPr>
      </w:pPr>
      <w:r w:rsidRPr="00805A10">
        <w:rPr>
          <w:rFonts w:asciiTheme="majorBidi" w:hAnsiTheme="majorBidi" w:cstheme="majorBidi"/>
          <w:b/>
          <w:bCs/>
          <w:sz w:val="28"/>
          <w:szCs w:val="48"/>
        </w:rPr>
        <w:t>Prevention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805A10">
        <w:rPr>
          <w:rFonts w:asciiTheme="majorBidi" w:hAnsiTheme="majorBidi" w:cstheme="majorBidi"/>
          <w:sz w:val="28"/>
          <w:szCs w:val="48"/>
        </w:rPr>
        <w:t xml:space="preserve">Prevent any one of the 4 conditions from happening. </w:t>
      </w:r>
    </w:p>
    <w:p w:rsidR="00805A10" w:rsidRPr="00805A10" w:rsidRDefault="00805A10" w:rsidP="00027D9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48"/>
        </w:rPr>
      </w:pPr>
      <w:r w:rsidRPr="00805A10">
        <w:rPr>
          <w:rFonts w:asciiTheme="majorBidi" w:hAnsiTheme="majorBidi" w:cstheme="majorBidi"/>
          <w:b/>
          <w:bCs/>
          <w:sz w:val="28"/>
          <w:szCs w:val="48"/>
        </w:rPr>
        <w:t>Avoidance</w:t>
      </w:r>
      <w:r>
        <w:rPr>
          <w:rFonts w:asciiTheme="majorBidi" w:hAnsiTheme="majorBidi" w:cstheme="majorBidi"/>
          <w:b/>
          <w:bCs/>
          <w:sz w:val="28"/>
          <w:szCs w:val="48"/>
        </w:rPr>
        <w:t xml:space="preserve">: </w:t>
      </w:r>
      <w:r w:rsidRPr="00805A10">
        <w:rPr>
          <w:rFonts w:asciiTheme="majorBidi" w:hAnsiTheme="majorBidi" w:cstheme="majorBidi"/>
          <w:sz w:val="28"/>
          <w:szCs w:val="48"/>
        </w:rPr>
        <w:t>Allow all deadlock conditions, but calculate cycles about to happen</w:t>
      </w:r>
      <w:r>
        <w:rPr>
          <w:rFonts w:asciiTheme="majorBidi" w:hAnsiTheme="majorBidi" w:cstheme="majorBidi"/>
          <w:sz w:val="28"/>
          <w:szCs w:val="48"/>
        </w:rPr>
        <w:t xml:space="preserve"> and stop dangerous operations</w:t>
      </w:r>
      <w:r w:rsidRPr="00805A10">
        <w:rPr>
          <w:rFonts w:asciiTheme="majorBidi" w:hAnsiTheme="majorBidi" w:cstheme="majorBidi"/>
          <w:sz w:val="28"/>
          <w:szCs w:val="48"/>
        </w:rPr>
        <w:t>.</w:t>
      </w:r>
    </w:p>
    <w:p w:rsidR="00D268AB" w:rsidRPr="00805A10" w:rsidRDefault="00805A10" w:rsidP="00027D9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48"/>
        </w:rPr>
      </w:pPr>
      <w:r w:rsidRPr="00805A10">
        <w:rPr>
          <w:rFonts w:asciiTheme="majorBidi" w:hAnsiTheme="majorBidi" w:cstheme="majorBidi"/>
          <w:b/>
          <w:bCs/>
          <w:sz w:val="28"/>
          <w:szCs w:val="48"/>
        </w:rPr>
        <w:t>Allow deadlock to happen:</w:t>
      </w:r>
      <w:r w:rsidRPr="00805A10">
        <w:rPr>
          <w:rFonts w:asciiTheme="majorBidi" w:hAnsiTheme="majorBidi" w:cstheme="majorBidi"/>
          <w:sz w:val="28"/>
          <w:szCs w:val="48"/>
        </w:rPr>
        <w:t xml:space="preserve">  This requires using both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805A10">
        <w:rPr>
          <w:rFonts w:asciiTheme="majorBidi" w:hAnsiTheme="majorBidi" w:cstheme="majorBidi"/>
          <w:sz w:val="28"/>
          <w:szCs w:val="48"/>
        </w:rPr>
        <w:t xml:space="preserve">Detection and Recovery method, where </w:t>
      </w:r>
      <w:r w:rsidR="00027D9C"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Detection </w:t>
      </w:r>
      <w:r w:rsidRPr="00805A10">
        <w:rPr>
          <w:rFonts w:asciiTheme="majorBidi" w:hAnsiTheme="majorBidi" w:cstheme="majorBidi"/>
          <w:sz w:val="28"/>
          <w:szCs w:val="48"/>
        </w:rPr>
        <w:t>is used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 to </w:t>
      </w:r>
      <w:r w:rsidRPr="00805A10">
        <w:rPr>
          <w:rFonts w:asciiTheme="majorBidi" w:hAnsiTheme="majorBidi" w:cstheme="majorBidi"/>
          <w:sz w:val="28"/>
          <w:szCs w:val="48"/>
        </w:rPr>
        <w:t xml:space="preserve">know a deadlock has occurred, and </w:t>
      </w:r>
      <w:r w:rsidR="00027D9C"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Recovery </w:t>
      </w:r>
      <w:r w:rsidRPr="00805A10">
        <w:rPr>
          <w:rFonts w:asciiTheme="majorBidi" w:hAnsiTheme="majorBidi" w:cstheme="majorBidi"/>
          <w:sz w:val="28"/>
          <w:szCs w:val="48"/>
        </w:rPr>
        <w:t>is used to</w:t>
      </w:r>
      <w:r w:rsidRPr="00805A10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805A10">
        <w:rPr>
          <w:rFonts w:asciiTheme="majorBidi" w:hAnsiTheme="majorBidi" w:cstheme="majorBidi"/>
          <w:sz w:val="28"/>
          <w:szCs w:val="48"/>
        </w:rPr>
        <w:t>regain</w:t>
      </w:r>
      <w:r w:rsidR="00027D9C" w:rsidRPr="00805A10">
        <w:rPr>
          <w:rFonts w:asciiTheme="majorBidi" w:hAnsiTheme="majorBidi" w:cstheme="majorBidi"/>
          <w:sz w:val="28"/>
          <w:szCs w:val="48"/>
        </w:rPr>
        <w:t xml:space="preserve"> the resources. </w:t>
      </w:r>
    </w:p>
    <w:p w:rsidR="00906A84" w:rsidRPr="00805A10" w:rsidRDefault="00906A84" w:rsidP="00805A10">
      <w:pPr>
        <w:rPr>
          <w:rFonts w:asciiTheme="majorBidi" w:hAnsiTheme="majorBidi" w:cstheme="majorBidi"/>
          <w:sz w:val="28"/>
          <w:szCs w:val="48"/>
        </w:rPr>
      </w:pPr>
    </w:p>
    <w:sectPr w:rsidR="00906A84" w:rsidRPr="00805A10" w:rsidSect="0076489E">
      <w:headerReference w:type="default" r:id="rId12"/>
      <w:footerReference w:type="default" r:id="rId13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585" w:rsidRDefault="00CC3585" w:rsidP="004842BF">
      <w:pPr>
        <w:spacing w:after="0" w:line="240" w:lineRule="auto"/>
      </w:pPr>
      <w:r>
        <w:separator/>
      </w:r>
    </w:p>
  </w:endnote>
  <w:endnote w:type="continuationSeparator" w:id="1">
    <w:p w:rsidR="00CC3585" w:rsidRDefault="00CC3585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44E23" w:rsidRDefault="00BD72A4">
        <w:pPr>
          <w:pStyle w:val="Footer"/>
          <w:jc w:val="center"/>
        </w:pPr>
        <w:fldSimple w:instr=" PAGE   \* MERGEFORMAT ">
          <w:r w:rsidR="009125CB">
            <w:rPr>
              <w:noProof/>
            </w:rPr>
            <w:t>2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585" w:rsidRDefault="00CC3585" w:rsidP="004842BF">
      <w:pPr>
        <w:spacing w:after="0" w:line="240" w:lineRule="auto"/>
      </w:pPr>
      <w:r>
        <w:separator/>
      </w:r>
    </w:p>
  </w:footnote>
  <w:footnote w:type="continuationSeparator" w:id="1">
    <w:p w:rsidR="00CC3585" w:rsidRDefault="00CC3585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2441C1">
    <w:pPr>
      <w:pStyle w:val="Header"/>
    </w:pPr>
    <w:r w:rsidRPr="004842BF">
      <w:rPr>
        <w:b/>
        <w:bCs/>
      </w:rPr>
      <w:t xml:space="preserve">Lecture </w:t>
    </w:r>
    <w:r w:rsidR="002441C1">
      <w:rPr>
        <w:b/>
        <w:bCs/>
      </w:rPr>
      <w:t>9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3076"/>
    <w:multiLevelType w:val="hybridMultilevel"/>
    <w:tmpl w:val="9BB03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78"/>
    <w:multiLevelType w:val="hybridMultilevel"/>
    <w:tmpl w:val="F6D6F7C0"/>
    <w:lvl w:ilvl="0" w:tplc="FD949A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4ACC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501C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620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636E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623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474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52F09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F6D0D"/>
    <w:multiLevelType w:val="hybridMultilevel"/>
    <w:tmpl w:val="AF06E89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8A6319"/>
    <w:multiLevelType w:val="hybridMultilevel"/>
    <w:tmpl w:val="25EA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020A"/>
    <w:multiLevelType w:val="hybridMultilevel"/>
    <w:tmpl w:val="F22E6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2476F3"/>
    <w:multiLevelType w:val="hybridMultilevel"/>
    <w:tmpl w:val="1D70C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CF7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8FC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E40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64FE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BE2B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008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265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EEC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4127"/>
    <w:rsid w:val="00025C82"/>
    <w:rsid w:val="00027D9C"/>
    <w:rsid w:val="00035D29"/>
    <w:rsid w:val="00042ACD"/>
    <w:rsid w:val="00043E67"/>
    <w:rsid w:val="000479B1"/>
    <w:rsid w:val="000573EF"/>
    <w:rsid w:val="00063BC8"/>
    <w:rsid w:val="00066F27"/>
    <w:rsid w:val="000A4A34"/>
    <w:rsid w:val="000A5CEA"/>
    <w:rsid w:val="000A6F50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3027"/>
    <w:rsid w:val="001537C5"/>
    <w:rsid w:val="001550F2"/>
    <w:rsid w:val="00165349"/>
    <w:rsid w:val="00191CEF"/>
    <w:rsid w:val="001A6594"/>
    <w:rsid w:val="001B07D4"/>
    <w:rsid w:val="001B17A0"/>
    <w:rsid w:val="001B65A7"/>
    <w:rsid w:val="001C25C4"/>
    <w:rsid w:val="001D678D"/>
    <w:rsid w:val="001E60DD"/>
    <w:rsid w:val="001F12F0"/>
    <w:rsid w:val="0020530F"/>
    <w:rsid w:val="00207273"/>
    <w:rsid w:val="002215D9"/>
    <w:rsid w:val="00232C4A"/>
    <w:rsid w:val="00240CF6"/>
    <w:rsid w:val="00243618"/>
    <w:rsid w:val="002441C1"/>
    <w:rsid w:val="002572F3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B60E2"/>
    <w:rsid w:val="002B67D8"/>
    <w:rsid w:val="002C0670"/>
    <w:rsid w:val="002C4778"/>
    <w:rsid w:val="002C75CE"/>
    <w:rsid w:val="002D15BA"/>
    <w:rsid w:val="002D2B3A"/>
    <w:rsid w:val="002D31F8"/>
    <w:rsid w:val="002D3284"/>
    <w:rsid w:val="002E64FA"/>
    <w:rsid w:val="002E7B4E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73C80"/>
    <w:rsid w:val="003818A9"/>
    <w:rsid w:val="003849EE"/>
    <w:rsid w:val="00387A33"/>
    <w:rsid w:val="003909D9"/>
    <w:rsid w:val="003A773E"/>
    <w:rsid w:val="003B256D"/>
    <w:rsid w:val="003E0224"/>
    <w:rsid w:val="003E2096"/>
    <w:rsid w:val="003E295E"/>
    <w:rsid w:val="003F1484"/>
    <w:rsid w:val="003F3057"/>
    <w:rsid w:val="004119B0"/>
    <w:rsid w:val="00411D03"/>
    <w:rsid w:val="00412A45"/>
    <w:rsid w:val="00412EF3"/>
    <w:rsid w:val="00414764"/>
    <w:rsid w:val="00414C62"/>
    <w:rsid w:val="00436ECC"/>
    <w:rsid w:val="00450364"/>
    <w:rsid w:val="00473559"/>
    <w:rsid w:val="00480D65"/>
    <w:rsid w:val="004842BF"/>
    <w:rsid w:val="004865F2"/>
    <w:rsid w:val="004A16FE"/>
    <w:rsid w:val="004A1A8D"/>
    <w:rsid w:val="004A77DB"/>
    <w:rsid w:val="004C1C0E"/>
    <w:rsid w:val="0050001F"/>
    <w:rsid w:val="005074BA"/>
    <w:rsid w:val="00527D39"/>
    <w:rsid w:val="00530099"/>
    <w:rsid w:val="00540F8E"/>
    <w:rsid w:val="00546468"/>
    <w:rsid w:val="00557B30"/>
    <w:rsid w:val="0056235D"/>
    <w:rsid w:val="00573E4A"/>
    <w:rsid w:val="005A28FD"/>
    <w:rsid w:val="005E1FF6"/>
    <w:rsid w:val="00603B86"/>
    <w:rsid w:val="00605CAE"/>
    <w:rsid w:val="0062016C"/>
    <w:rsid w:val="006202EC"/>
    <w:rsid w:val="00625172"/>
    <w:rsid w:val="00670C4E"/>
    <w:rsid w:val="00682FF7"/>
    <w:rsid w:val="006937A5"/>
    <w:rsid w:val="006A022A"/>
    <w:rsid w:val="006B43CE"/>
    <w:rsid w:val="006D07C5"/>
    <w:rsid w:val="006D3127"/>
    <w:rsid w:val="006D36EF"/>
    <w:rsid w:val="006D4C34"/>
    <w:rsid w:val="006E08E5"/>
    <w:rsid w:val="006E79CB"/>
    <w:rsid w:val="00710EB4"/>
    <w:rsid w:val="0072297C"/>
    <w:rsid w:val="00741260"/>
    <w:rsid w:val="00743AA6"/>
    <w:rsid w:val="0075062B"/>
    <w:rsid w:val="0075299A"/>
    <w:rsid w:val="0075363C"/>
    <w:rsid w:val="007611D2"/>
    <w:rsid w:val="0076489E"/>
    <w:rsid w:val="007725B3"/>
    <w:rsid w:val="00780A66"/>
    <w:rsid w:val="0078238F"/>
    <w:rsid w:val="007916BE"/>
    <w:rsid w:val="007A178D"/>
    <w:rsid w:val="007C1479"/>
    <w:rsid w:val="007C323F"/>
    <w:rsid w:val="007C3306"/>
    <w:rsid w:val="007C7377"/>
    <w:rsid w:val="007D4FA1"/>
    <w:rsid w:val="007D7733"/>
    <w:rsid w:val="007D7D8C"/>
    <w:rsid w:val="007E24CE"/>
    <w:rsid w:val="007F369F"/>
    <w:rsid w:val="00801C1A"/>
    <w:rsid w:val="00801CD4"/>
    <w:rsid w:val="00805A10"/>
    <w:rsid w:val="008146E9"/>
    <w:rsid w:val="00825A2A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06A84"/>
    <w:rsid w:val="009123C6"/>
    <w:rsid w:val="009125CB"/>
    <w:rsid w:val="00913CB6"/>
    <w:rsid w:val="00917724"/>
    <w:rsid w:val="009719C1"/>
    <w:rsid w:val="00981A00"/>
    <w:rsid w:val="009876CD"/>
    <w:rsid w:val="009908C8"/>
    <w:rsid w:val="009945FA"/>
    <w:rsid w:val="009A00D3"/>
    <w:rsid w:val="009A793A"/>
    <w:rsid w:val="009B7D1F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DDB"/>
    <w:rsid w:val="00A57B11"/>
    <w:rsid w:val="00A637F3"/>
    <w:rsid w:val="00A8193D"/>
    <w:rsid w:val="00A82BB9"/>
    <w:rsid w:val="00A91B5C"/>
    <w:rsid w:val="00AA62B9"/>
    <w:rsid w:val="00AB24A3"/>
    <w:rsid w:val="00AB26D2"/>
    <w:rsid w:val="00AC3FBE"/>
    <w:rsid w:val="00AC7032"/>
    <w:rsid w:val="00AD7B36"/>
    <w:rsid w:val="00AF0051"/>
    <w:rsid w:val="00AF0C10"/>
    <w:rsid w:val="00AF6008"/>
    <w:rsid w:val="00B13F69"/>
    <w:rsid w:val="00B309F8"/>
    <w:rsid w:val="00B32D96"/>
    <w:rsid w:val="00B40471"/>
    <w:rsid w:val="00B531C1"/>
    <w:rsid w:val="00B55548"/>
    <w:rsid w:val="00B5699D"/>
    <w:rsid w:val="00B606CF"/>
    <w:rsid w:val="00B66211"/>
    <w:rsid w:val="00B7521B"/>
    <w:rsid w:val="00B77316"/>
    <w:rsid w:val="00B81140"/>
    <w:rsid w:val="00B81BAD"/>
    <w:rsid w:val="00B94191"/>
    <w:rsid w:val="00BA7D88"/>
    <w:rsid w:val="00BD164F"/>
    <w:rsid w:val="00BD2CCE"/>
    <w:rsid w:val="00BD36CA"/>
    <w:rsid w:val="00BD6887"/>
    <w:rsid w:val="00BD72A4"/>
    <w:rsid w:val="00BF48D8"/>
    <w:rsid w:val="00BF4C09"/>
    <w:rsid w:val="00BF6912"/>
    <w:rsid w:val="00C1258C"/>
    <w:rsid w:val="00C12B0D"/>
    <w:rsid w:val="00C20951"/>
    <w:rsid w:val="00C27341"/>
    <w:rsid w:val="00C379BF"/>
    <w:rsid w:val="00C534F6"/>
    <w:rsid w:val="00C54844"/>
    <w:rsid w:val="00C550BB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CFE"/>
    <w:rsid w:val="00CC3585"/>
    <w:rsid w:val="00CC4B03"/>
    <w:rsid w:val="00CD0321"/>
    <w:rsid w:val="00CD6294"/>
    <w:rsid w:val="00CD7047"/>
    <w:rsid w:val="00CD76EE"/>
    <w:rsid w:val="00CE56CA"/>
    <w:rsid w:val="00CF728D"/>
    <w:rsid w:val="00D0240B"/>
    <w:rsid w:val="00D13789"/>
    <w:rsid w:val="00D268AB"/>
    <w:rsid w:val="00D31A0B"/>
    <w:rsid w:val="00D35068"/>
    <w:rsid w:val="00D438C7"/>
    <w:rsid w:val="00D43C7D"/>
    <w:rsid w:val="00D45A8A"/>
    <w:rsid w:val="00D641D5"/>
    <w:rsid w:val="00D8127E"/>
    <w:rsid w:val="00D97E16"/>
    <w:rsid w:val="00DA1E75"/>
    <w:rsid w:val="00DB6BE1"/>
    <w:rsid w:val="00DC01BE"/>
    <w:rsid w:val="00DC1806"/>
    <w:rsid w:val="00DC7FBF"/>
    <w:rsid w:val="00DD26E7"/>
    <w:rsid w:val="00DD5501"/>
    <w:rsid w:val="00DD7E85"/>
    <w:rsid w:val="00E03996"/>
    <w:rsid w:val="00E13670"/>
    <w:rsid w:val="00E1670E"/>
    <w:rsid w:val="00E20B3C"/>
    <w:rsid w:val="00E407D2"/>
    <w:rsid w:val="00E52674"/>
    <w:rsid w:val="00E53C9C"/>
    <w:rsid w:val="00E73B54"/>
    <w:rsid w:val="00E86F56"/>
    <w:rsid w:val="00E92A4E"/>
    <w:rsid w:val="00E9602D"/>
    <w:rsid w:val="00EA781D"/>
    <w:rsid w:val="00EA7C37"/>
    <w:rsid w:val="00EC635D"/>
    <w:rsid w:val="00EC7630"/>
    <w:rsid w:val="00EE570F"/>
    <w:rsid w:val="00EF4AB4"/>
    <w:rsid w:val="00F10EA7"/>
    <w:rsid w:val="00F155D8"/>
    <w:rsid w:val="00F241A9"/>
    <w:rsid w:val="00F25669"/>
    <w:rsid w:val="00F6395C"/>
    <w:rsid w:val="00F8098A"/>
    <w:rsid w:val="00F8729F"/>
    <w:rsid w:val="00FD0908"/>
    <w:rsid w:val="00FD5C6D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5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257</cp:revision>
  <cp:lastPrinted>2014-10-13T11:36:00Z</cp:lastPrinted>
  <dcterms:created xsi:type="dcterms:W3CDTF">2014-10-13T09:33:00Z</dcterms:created>
  <dcterms:modified xsi:type="dcterms:W3CDTF">2015-01-20T06:03:00Z</dcterms:modified>
</cp:coreProperties>
</file>